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8A8" w:rsidRDefault="000F68A8" w:rsidP="00DB377B">
      <w:pPr>
        <w:spacing w:after="0" w:line="240" w:lineRule="auto"/>
        <w:jc w:val="center"/>
        <w:rPr>
          <w:rFonts w:ascii="Cambria" w:hAnsi="Cambria"/>
          <w:b/>
        </w:rPr>
      </w:pPr>
    </w:p>
    <w:p w:rsidR="000F68A8" w:rsidRDefault="000F68A8" w:rsidP="00DB377B">
      <w:pPr>
        <w:spacing w:after="0" w:line="240" w:lineRule="auto"/>
        <w:jc w:val="center"/>
        <w:rPr>
          <w:rFonts w:ascii="Cambria" w:hAnsi="Cambria"/>
          <w:b/>
        </w:rPr>
      </w:pPr>
    </w:p>
    <w:p w:rsidR="000F68A8" w:rsidRDefault="000F68A8" w:rsidP="00DB377B">
      <w:pPr>
        <w:spacing w:after="0" w:line="240" w:lineRule="auto"/>
        <w:jc w:val="center"/>
        <w:rPr>
          <w:rFonts w:ascii="Cambria" w:hAnsi="Cambria"/>
          <w:b/>
        </w:rPr>
      </w:pPr>
    </w:p>
    <w:p w:rsidR="000F68A8" w:rsidRDefault="000F68A8" w:rsidP="00DB377B">
      <w:pPr>
        <w:spacing w:after="0" w:line="240" w:lineRule="auto"/>
        <w:jc w:val="center"/>
        <w:rPr>
          <w:rFonts w:ascii="Cambria" w:hAnsi="Cambria"/>
          <w:b/>
        </w:rPr>
      </w:pPr>
    </w:p>
    <w:p w:rsidR="000F68A8" w:rsidRDefault="000F68A8" w:rsidP="00DB377B">
      <w:pPr>
        <w:spacing w:after="0" w:line="240" w:lineRule="auto"/>
        <w:jc w:val="center"/>
        <w:rPr>
          <w:rFonts w:ascii="Cambria" w:hAnsi="Cambria"/>
          <w:b/>
        </w:rPr>
      </w:pPr>
    </w:p>
    <w:p w:rsidR="000F68A8" w:rsidRPr="00ED0F94" w:rsidRDefault="00A17C18" w:rsidP="00DB377B">
      <w:pPr>
        <w:spacing w:after="0" w:line="240" w:lineRule="auto"/>
        <w:jc w:val="center"/>
        <w:rPr>
          <w:rFonts w:cs="Calibri"/>
          <w:b/>
          <w:color w:val="323E4F"/>
          <w:sz w:val="36"/>
          <w:szCs w:val="36"/>
        </w:rPr>
      </w:pPr>
      <w:r w:rsidRPr="00ED0F94">
        <w:rPr>
          <w:rFonts w:cs="Calibri"/>
          <w:b/>
          <w:color w:val="323E4F"/>
          <w:sz w:val="36"/>
          <w:szCs w:val="36"/>
        </w:rPr>
        <w:t>PROCURADURÍA PARA LA DEFENSA DE LOS DERECHOS HUMANOS</w:t>
      </w:r>
    </w:p>
    <w:p w:rsidR="000F68A8" w:rsidRPr="00552A62" w:rsidRDefault="000F68A8" w:rsidP="00DB377B">
      <w:pPr>
        <w:spacing w:after="0" w:line="240" w:lineRule="auto"/>
        <w:jc w:val="center"/>
        <w:rPr>
          <w:rFonts w:cs="Calibri"/>
          <w:b/>
          <w:color w:val="323E4F"/>
        </w:rPr>
      </w:pPr>
    </w:p>
    <w:p w:rsidR="000F68A8" w:rsidRPr="00552A62" w:rsidRDefault="000F68A8" w:rsidP="00DB377B">
      <w:pPr>
        <w:spacing w:after="0" w:line="240" w:lineRule="auto"/>
        <w:jc w:val="center"/>
        <w:rPr>
          <w:rFonts w:cs="Calibri"/>
          <w:b/>
          <w:color w:val="323E4F"/>
        </w:rPr>
      </w:pPr>
    </w:p>
    <w:p w:rsidR="000F68A8" w:rsidRPr="00552A62" w:rsidRDefault="000F68A8" w:rsidP="00DB377B">
      <w:pPr>
        <w:spacing w:after="0" w:line="240" w:lineRule="auto"/>
        <w:jc w:val="center"/>
        <w:rPr>
          <w:rFonts w:cs="Calibri"/>
          <w:b/>
          <w:color w:val="323E4F"/>
        </w:rPr>
      </w:pPr>
    </w:p>
    <w:p w:rsidR="000F68A8" w:rsidRPr="00552A62" w:rsidRDefault="000F68A8" w:rsidP="00DB377B">
      <w:pPr>
        <w:spacing w:after="0" w:line="240" w:lineRule="auto"/>
        <w:jc w:val="center"/>
        <w:rPr>
          <w:rFonts w:cs="Calibri"/>
          <w:b/>
          <w:color w:val="323E4F"/>
        </w:rPr>
      </w:pPr>
    </w:p>
    <w:p w:rsidR="000F68A8" w:rsidRPr="00552A62" w:rsidRDefault="000F68A8" w:rsidP="00DB377B">
      <w:pPr>
        <w:spacing w:after="0" w:line="240" w:lineRule="auto"/>
        <w:jc w:val="center"/>
        <w:rPr>
          <w:rFonts w:cs="Calibri"/>
          <w:b/>
          <w:color w:val="323E4F"/>
        </w:rPr>
      </w:pPr>
    </w:p>
    <w:p w:rsidR="000F68A8" w:rsidRPr="00552A62" w:rsidRDefault="000F68A8" w:rsidP="00DB377B">
      <w:pPr>
        <w:spacing w:after="0" w:line="240" w:lineRule="auto"/>
        <w:jc w:val="center"/>
        <w:rPr>
          <w:rFonts w:cs="Calibri"/>
          <w:b/>
          <w:color w:val="323E4F"/>
        </w:rPr>
      </w:pPr>
    </w:p>
    <w:p w:rsidR="000F68A8" w:rsidRPr="00552A62" w:rsidRDefault="000F68A8" w:rsidP="00DB377B">
      <w:pPr>
        <w:spacing w:after="0" w:line="240" w:lineRule="auto"/>
        <w:jc w:val="center"/>
        <w:rPr>
          <w:rFonts w:cs="Calibri"/>
          <w:b/>
          <w:color w:val="323E4F"/>
        </w:rPr>
      </w:pPr>
    </w:p>
    <w:p w:rsidR="000F68A8" w:rsidRPr="00552A62" w:rsidRDefault="000F68A8" w:rsidP="00DB377B">
      <w:pPr>
        <w:spacing w:after="0" w:line="240" w:lineRule="auto"/>
        <w:rPr>
          <w:rFonts w:cs="Calibri"/>
          <w:b/>
          <w:color w:val="323E4F"/>
        </w:rPr>
      </w:pPr>
    </w:p>
    <w:p w:rsidR="000F68A8" w:rsidRPr="00552A62" w:rsidRDefault="000F68A8" w:rsidP="00DB377B">
      <w:pPr>
        <w:spacing w:after="0" w:line="240" w:lineRule="auto"/>
        <w:jc w:val="center"/>
        <w:rPr>
          <w:rFonts w:cs="Calibri"/>
          <w:b/>
          <w:color w:val="323E4F"/>
        </w:rPr>
      </w:pPr>
    </w:p>
    <w:p w:rsidR="000F68A8" w:rsidRPr="00552A62" w:rsidRDefault="000F68A8" w:rsidP="00DB377B">
      <w:pPr>
        <w:spacing w:after="0" w:line="240" w:lineRule="auto"/>
        <w:jc w:val="center"/>
        <w:rPr>
          <w:rFonts w:cs="Calibri"/>
          <w:b/>
          <w:color w:val="323E4F"/>
        </w:rPr>
      </w:pPr>
    </w:p>
    <w:p w:rsidR="00CF5FC9" w:rsidRDefault="00744EAC" w:rsidP="00DB377B">
      <w:pPr>
        <w:spacing w:after="0" w:line="240" w:lineRule="auto"/>
        <w:jc w:val="center"/>
        <w:rPr>
          <w:rFonts w:cs="Calibri"/>
          <w:b/>
          <w:color w:val="323E4F"/>
          <w:sz w:val="52"/>
          <w:szCs w:val="52"/>
        </w:rPr>
      </w:pPr>
      <w:r>
        <w:rPr>
          <w:rFonts w:cs="Calibri"/>
          <w:b/>
          <w:color w:val="323E4F"/>
          <w:sz w:val="52"/>
          <w:szCs w:val="52"/>
        </w:rPr>
        <w:t xml:space="preserve">PLAN DE </w:t>
      </w:r>
      <w:r w:rsidR="00CF5FC9">
        <w:rPr>
          <w:rFonts w:cs="Calibri"/>
          <w:b/>
          <w:color w:val="323E4F"/>
          <w:sz w:val="52"/>
          <w:szCs w:val="52"/>
        </w:rPr>
        <w:t xml:space="preserve">VERIFICACION </w:t>
      </w:r>
      <w:r>
        <w:rPr>
          <w:rFonts w:cs="Calibri"/>
          <w:b/>
          <w:color w:val="323E4F"/>
          <w:sz w:val="52"/>
          <w:szCs w:val="52"/>
        </w:rPr>
        <w:t>REMOT</w:t>
      </w:r>
      <w:r w:rsidR="00CF5FC9">
        <w:rPr>
          <w:rFonts w:cs="Calibri"/>
          <w:b/>
          <w:color w:val="323E4F"/>
          <w:sz w:val="52"/>
          <w:szCs w:val="52"/>
        </w:rPr>
        <w:t>A</w:t>
      </w:r>
      <w:r>
        <w:rPr>
          <w:rFonts w:cs="Calibri"/>
          <w:b/>
          <w:color w:val="323E4F"/>
          <w:sz w:val="52"/>
          <w:szCs w:val="52"/>
        </w:rPr>
        <w:t xml:space="preserve"> </w:t>
      </w:r>
      <w:r w:rsidR="00610910">
        <w:rPr>
          <w:rFonts w:cs="Calibri"/>
          <w:b/>
          <w:color w:val="323E4F"/>
          <w:sz w:val="52"/>
          <w:szCs w:val="52"/>
        </w:rPr>
        <w:t xml:space="preserve">DE LA </w:t>
      </w:r>
      <w:r w:rsidR="006660DB">
        <w:rPr>
          <w:rFonts w:cs="Calibri"/>
          <w:b/>
          <w:color w:val="323E4F"/>
          <w:sz w:val="52"/>
          <w:szCs w:val="52"/>
        </w:rPr>
        <w:t>EMERGENCIA NACIONAL POR</w:t>
      </w:r>
      <w:r w:rsidR="00CF5FC9">
        <w:rPr>
          <w:rFonts w:cs="Calibri"/>
          <w:b/>
          <w:color w:val="323E4F"/>
          <w:sz w:val="52"/>
          <w:szCs w:val="52"/>
        </w:rPr>
        <w:t xml:space="preserve"> LA PANDEMIA DEL CORONAVIRUS </w:t>
      </w:r>
    </w:p>
    <w:p w:rsidR="000F68A8" w:rsidRPr="00552A62" w:rsidRDefault="00ED0F94" w:rsidP="00DB377B">
      <w:pPr>
        <w:spacing w:after="0" w:line="240" w:lineRule="auto"/>
        <w:jc w:val="center"/>
        <w:rPr>
          <w:rFonts w:cs="Calibri"/>
          <w:b/>
          <w:color w:val="323E4F"/>
          <w:sz w:val="52"/>
          <w:szCs w:val="52"/>
        </w:rPr>
      </w:pPr>
      <w:r>
        <w:rPr>
          <w:rFonts w:cs="Calibri"/>
          <w:b/>
          <w:color w:val="323E4F"/>
          <w:sz w:val="52"/>
          <w:szCs w:val="52"/>
        </w:rPr>
        <w:t>COVID-19</w:t>
      </w:r>
      <w:r w:rsidR="00CF5FC9">
        <w:rPr>
          <w:rFonts w:cs="Calibri"/>
          <w:b/>
          <w:color w:val="323E4F"/>
          <w:sz w:val="52"/>
          <w:szCs w:val="52"/>
        </w:rPr>
        <w:t xml:space="preserve"> EN EL SALVADOR</w:t>
      </w:r>
    </w:p>
    <w:p w:rsidR="000F68A8" w:rsidRPr="00552A62" w:rsidRDefault="000F68A8" w:rsidP="00DB377B">
      <w:pPr>
        <w:spacing w:after="0" w:line="240" w:lineRule="auto"/>
        <w:jc w:val="center"/>
        <w:rPr>
          <w:rFonts w:cs="Calibri"/>
          <w:b/>
          <w:color w:val="323E4F"/>
          <w:sz w:val="52"/>
          <w:szCs w:val="52"/>
        </w:rPr>
      </w:pPr>
    </w:p>
    <w:p w:rsidR="000F68A8" w:rsidRPr="00552A62" w:rsidRDefault="000F68A8" w:rsidP="00DB377B">
      <w:pPr>
        <w:spacing w:after="0" w:line="240" w:lineRule="auto"/>
        <w:jc w:val="center"/>
        <w:rPr>
          <w:rFonts w:cs="Calibri"/>
          <w:b/>
          <w:color w:val="323E4F"/>
          <w:sz w:val="52"/>
          <w:szCs w:val="52"/>
        </w:rPr>
      </w:pPr>
    </w:p>
    <w:p w:rsidR="000F68A8" w:rsidRPr="00552A62" w:rsidRDefault="000F68A8" w:rsidP="00DB377B">
      <w:pPr>
        <w:spacing w:after="0" w:line="240" w:lineRule="auto"/>
        <w:jc w:val="center"/>
        <w:rPr>
          <w:rFonts w:cs="Calibri"/>
          <w:b/>
          <w:color w:val="323E4F"/>
          <w:sz w:val="52"/>
          <w:szCs w:val="52"/>
        </w:rPr>
      </w:pPr>
    </w:p>
    <w:p w:rsidR="000F68A8" w:rsidRPr="00552A62" w:rsidRDefault="000F68A8" w:rsidP="00DB377B">
      <w:pPr>
        <w:spacing w:after="0" w:line="240" w:lineRule="auto"/>
        <w:jc w:val="center"/>
        <w:rPr>
          <w:rFonts w:cs="Calibri"/>
          <w:b/>
          <w:color w:val="323E4F"/>
          <w:sz w:val="52"/>
          <w:szCs w:val="52"/>
        </w:rPr>
      </w:pPr>
    </w:p>
    <w:p w:rsidR="000F68A8" w:rsidRPr="00552A62" w:rsidRDefault="000F68A8" w:rsidP="00DB377B">
      <w:pPr>
        <w:spacing w:after="0" w:line="240" w:lineRule="auto"/>
        <w:jc w:val="center"/>
        <w:rPr>
          <w:rFonts w:cs="Calibri"/>
          <w:b/>
          <w:color w:val="323E4F"/>
        </w:rPr>
      </w:pPr>
    </w:p>
    <w:p w:rsidR="000F68A8" w:rsidRPr="00552A62" w:rsidRDefault="000F68A8" w:rsidP="00DB377B">
      <w:pPr>
        <w:spacing w:after="0" w:line="240" w:lineRule="auto"/>
        <w:jc w:val="center"/>
        <w:rPr>
          <w:rFonts w:cs="Calibri"/>
          <w:b/>
          <w:color w:val="323E4F"/>
        </w:rPr>
      </w:pPr>
    </w:p>
    <w:p w:rsidR="000F68A8" w:rsidRPr="00552A62" w:rsidRDefault="000F68A8" w:rsidP="00DB377B">
      <w:pPr>
        <w:spacing w:after="0" w:line="240" w:lineRule="auto"/>
        <w:jc w:val="center"/>
        <w:rPr>
          <w:rFonts w:cs="Calibri"/>
          <w:b/>
          <w:color w:val="323E4F"/>
        </w:rPr>
      </w:pPr>
    </w:p>
    <w:p w:rsidR="000F68A8" w:rsidRPr="00552A62" w:rsidRDefault="000F68A8" w:rsidP="00DB377B">
      <w:pPr>
        <w:spacing w:after="0" w:line="240" w:lineRule="auto"/>
        <w:jc w:val="center"/>
        <w:rPr>
          <w:rFonts w:cs="Calibri"/>
          <w:b/>
          <w:color w:val="323E4F"/>
        </w:rPr>
      </w:pPr>
    </w:p>
    <w:p w:rsidR="000F68A8" w:rsidRPr="00552A62" w:rsidRDefault="000F68A8" w:rsidP="00DB377B">
      <w:pPr>
        <w:spacing w:after="0" w:line="240" w:lineRule="auto"/>
        <w:jc w:val="center"/>
        <w:rPr>
          <w:rFonts w:cs="Calibri"/>
          <w:b/>
          <w:color w:val="323E4F"/>
        </w:rPr>
      </w:pPr>
    </w:p>
    <w:p w:rsidR="000F68A8" w:rsidRPr="00552A62" w:rsidRDefault="00476004" w:rsidP="00DB377B">
      <w:pPr>
        <w:spacing w:after="0" w:line="240" w:lineRule="auto"/>
        <w:rPr>
          <w:rFonts w:cs="Calibri"/>
          <w:b/>
          <w:color w:val="323E4F"/>
        </w:rPr>
      </w:pPr>
      <w:r>
        <w:rPr>
          <w:noProof/>
          <w:lang w:eastAsia="es-SV"/>
        </w:rPr>
        <mc:AlternateContent>
          <mc:Choice Requires="wps">
            <w:drawing>
              <wp:anchor distT="36576" distB="36576" distL="36576" distR="36576" simplePos="0" relativeHeight="251667456" behindDoc="0" locked="0" layoutInCell="1" allowOverlap="1">
                <wp:simplePos x="0" y="0"/>
                <wp:positionH relativeFrom="page">
                  <wp:posOffset>9525</wp:posOffset>
                </wp:positionH>
                <wp:positionV relativeFrom="paragraph">
                  <wp:posOffset>9217660</wp:posOffset>
                </wp:positionV>
                <wp:extent cx="7762875" cy="209550"/>
                <wp:effectExtent l="0" t="0" r="9525" b="0"/>
                <wp:wrapNone/>
                <wp:docPr id="5"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2875" cy="209550"/>
                        </a:xfrm>
                        <a:prstGeom prst="rect">
                          <a:avLst/>
                        </a:prstGeom>
                        <a:solidFill>
                          <a:srgbClr val="13352C"/>
                        </a:solidFill>
                        <a:ln>
                          <a:noFill/>
                        </a:ln>
                        <a:effectLst/>
                        <a:extLst>
                          <a:ext uri="{91240B29-F687-4F45-9708-019B960494DF}">
                            <a14:hiddenLine xmlns:a14="http://schemas.microsoft.com/office/drawing/2010/main" w="25400">
                              <a:solidFill>
                                <a:srgbClr val="009999"/>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74001" w:rsidRDefault="00A74001" w:rsidP="009B6962">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75pt;margin-top:725.8pt;width:611.25pt;height:16.5pt;z-index:2516674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" fillcolor="#13352c" stroked="f" strokecolor="#099" strokeweight="2pt">
                <v:shadow color="#eeece1"/>
                <v:textbox inset="2.88pt,2.88pt,2.88pt,2.88pt">
                  <w:txbxContent>
                    <w:p w:rsidR="00A74001" w:rsidRDefault="00A74001" w:rsidP="009B6962">
                      <w:pPr>
                        <w:jc w:val="center"/>
                      </w:pPr>
                    </w:p>
                  </w:txbxContent>
                </v:textbox>
                <w10:wrap anchorx="page"/>
              </v:rect>
            </w:pict>
          </mc:Fallback>
        </mc:AlternateContent>
      </w:r>
    </w:p>
    <w:p w:rsidR="000F68A8" w:rsidRPr="00552A62" w:rsidRDefault="00476004" w:rsidP="00DB377B">
      <w:pPr>
        <w:spacing w:after="0" w:line="240" w:lineRule="auto"/>
        <w:rPr>
          <w:rFonts w:cs="Calibri"/>
          <w:b/>
          <w:color w:val="323E4F"/>
        </w:rPr>
      </w:pPr>
      <w:r>
        <w:rPr>
          <w:noProof/>
          <w:lang w:eastAsia="es-SV"/>
        </w:rPr>
        <mc:AlternateContent>
          <mc:Choice Requires="wps">
            <w:drawing>
              <wp:anchor distT="36576" distB="36576" distL="36576" distR="36576" simplePos="0" relativeHeight="251663360" behindDoc="0" locked="0" layoutInCell="1" allowOverlap="1">
                <wp:simplePos x="0" y="0"/>
                <wp:positionH relativeFrom="page">
                  <wp:posOffset>9525</wp:posOffset>
                </wp:positionH>
                <wp:positionV relativeFrom="paragraph">
                  <wp:posOffset>9217660</wp:posOffset>
                </wp:positionV>
                <wp:extent cx="7762875" cy="209550"/>
                <wp:effectExtent l="0" t="0" r="9525" b="0"/>
                <wp:wrapNone/>
                <wp:docPr id="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2875" cy="209550"/>
                        </a:xfrm>
                        <a:prstGeom prst="rect">
                          <a:avLst/>
                        </a:prstGeom>
                        <a:solidFill>
                          <a:srgbClr val="13352C"/>
                        </a:solidFill>
                        <a:ln>
                          <a:noFill/>
                        </a:ln>
                        <a:effectLst/>
                        <a:extLst>
                          <a:ext uri="{91240B29-F687-4F45-9708-019B960494DF}">
                            <a14:hiddenLine xmlns:a14="http://schemas.microsoft.com/office/drawing/2010/main" w="25400">
                              <a:solidFill>
                                <a:srgbClr val="009999"/>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74001" w:rsidRDefault="00A74001" w:rsidP="009B6962">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75pt;margin-top:725.8pt;width:611.25pt;height:16.5pt;z-index:2516633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" fillcolor="#13352c" stroked="f" strokecolor="#099" strokeweight="2pt">
                <v:shadow color="#eeece1"/>
                <v:textbox inset="2.88pt,2.88pt,2.88pt,2.88pt">
                  <w:txbxContent>
                    <w:p w:rsidR="00A74001" w:rsidRDefault="00A74001" w:rsidP="009B6962">
                      <w:pPr>
                        <w:jc w:val="center"/>
                      </w:pPr>
                    </w:p>
                  </w:txbxContent>
                </v:textbox>
                <w10:wrap anchorx="page"/>
              </v:rect>
            </w:pict>
          </mc:Fallback>
        </mc:AlternateContent>
      </w:r>
    </w:p>
    <w:p w:rsidR="000F68A8" w:rsidRDefault="000F68A8" w:rsidP="00DB377B">
      <w:pPr>
        <w:spacing w:after="0" w:line="240" w:lineRule="auto"/>
        <w:jc w:val="center"/>
        <w:rPr>
          <w:rFonts w:ascii="Cambria" w:hAnsi="Cambria"/>
          <w:b/>
          <w:color w:val="323E4F"/>
        </w:rPr>
      </w:pPr>
    </w:p>
    <w:p w:rsidR="00ED0F94" w:rsidRDefault="00ED0F94" w:rsidP="00DB377B">
      <w:pPr>
        <w:spacing w:after="0" w:line="240" w:lineRule="auto"/>
        <w:jc w:val="center"/>
        <w:rPr>
          <w:rFonts w:ascii="Cambria" w:hAnsi="Cambria"/>
          <w:b/>
          <w:color w:val="323E4F"/>
        </w:rPr>
      </w:pPr>
    </w:p>
    <w:p w:rsidR="00ED0F94" w:rsidRDefault="00ED0F94" w:rsidP="00DB377B">
      <w:pPr>
        <w:spacing w:after="0" w:line="240" w:lineRule="auto"/>
        <w:jc w:val="center"/>
        <w:rPr>
          <w:rFonts w:ascii="Cambria" w:hAnsi="Cambria"/>
          <w:b/>
          <w:color w:val="323E4F"/>
        </w:rPr>
      </w:pPr>
    </w:p>
    <w:p w:rsidR="00ED0F94" w:rsidRPr="00552A62" w:rsidRDefault="00ED0F94" w:rsidP="00DB377B">
      <w:pPr>
        <w:spacing w:after="0" w:line="240" w:lineRule="auto"/>
        <w:jc w:val="center"/>
        <w:rPr>
          <w:rFonts w:ascii="Cambria" w:hAnsi="Cambria"/>
          <w:b/>
          <w:color w:val="323E4F"/>
        </w:rPr>
      </w:pPr>
    </w:p>
    <w:p w:rsidR="000F68A8" w:rsidRDefault="000F68A8" w:rsidP="00DB377B">
      <w:pPr>
        <w:spacing w:after="0" w:line="240" w:lineRule="auto"/>
        <w:jc w:val="center"/>
        <w:rPr>
          <w:rFonts w:ascii="Cambria" w:hAnsi="Cambria"/>
          <w:b/>
        </w:rPr>
      </w:pPr>
    </w:p>
    <w:p w:rsidR="0005640B" w:rsidRPr="00324D37" w:rsidRDefault="0005640B" w:rsidP="00DB377B">
      <w:pPr>
        <w:spacing w:after="0" w:line="240" w:lineRule="auto"/>
        <w:jc w:val="center"/>
        <w:rPr>
          <w:rFonts w:cs="Calibri"/>
          <w:b/>
        </w:rPr>
      </w:pPr>
    </w:p>
    <w:sdt>
      <w:sdtPr>
        <w:rPr>
          <w:rFonts w:ascii="Calibri" w:eastAsia="Calibri" w:hAnsi="Calibri" w:cs="Times New Roman"/>
          <w:color w:val="auto"/>
          <w:sz w:val="22"/>
          <w:szCs w:val="22"/>
          <w:lang w:val="es-ES" w:eastAsia="en-US"/>
        </w:rPr>
        <w:id w:val="1873409745"/>
        <w:docPartObj>
          <w:docPartGallery w:val="Table of Contents"/>
          <w:docPartUnique/>
        </w:docPartObj>
      </w:sdtPr>
      <w:sdtEndPr>
        <w:rPr>
          <w:bCs/>
        </w:rPr>
      </w:sdtEndPr>
      <w:sdtContent>
        <w:p w:rsidR="00401E35" w:rsidRPr="008B1AAA" w:rsidRDefault="00401E35" w:rsidP="00DB377B">
          <w:pPr>
            <w:pStyle w:val="TtuloTDC"/>
            <w:spacing w:line="240" w:lineRule="auto"/>
            <w:jc w:val="center"/>
          </w:pPr>
          <w:r w:rsidRPr="008B1AAA">
            <w:rPr>
              <w:lang w:val="es-ES"/>
            </w:rPr>
            <w:t>Contenido</w:t>
          </w:r>
        </w:p>
        <w:p w:rsidR="008B1AAA" w:rsidRPr="008B1AAA" w:rsidRDefault="00401E35">
          <w:pPr>
            <w:pStyle w:val="TDC1"/>
            <w:tabs>
              <w:tab w:val="left" w:pos="440"/>
              <w:tab w:val="right" w:leader="dot" w:pos="8828"/>
            </w:tabs>
            <w:rPr>
              <w:rFonts w:asciiTheme="minorHAnsi" w:eastAsiaTheme="minorEastAsia" w:hAnsiTheme="minorHAnsi" w:cstheme="minorBidi"/>
              <w:noProof/>
              <w:lang w:val="es-419" w:eastAsia="es-419"/>
            </w:rPr>
          </w:pPr>
          <w:r w:rsidRPr="008B1AAA">
            <w:rPr>
              <w:bCs/>
              <w:lang w:val="es-ES"/>
            </w:rPr>
            <w:fldChar w:fldCharType="begin"/>
          </w:r>
          <w:r w:rsidRPr="008B1AAA">
            <w:rPr>
              <w:bCs/>
              <w:lang w:val="es-ES"/>
            </w:rPr>
            <w:instrText xml:space="preserve"> TOC \o "1-3" \h \z \u </w:instrText>
          </w:r>
          <w:r w:rsidRPr="008B1AAA">
            <w:rPr>
              <w:bCs/>
              <w:lang w:val="es-ES"/>
            </w:rPr>
            <w:fldChar w:fldCharType="separate"/>
          </w:r>
          <w:hyperlink w:anchor="_Toc35848726" w:history="1">
            <w:r w:rsidR="008B1AAA" w:rsidRPr="008B1AAA">
              <w:rPr>
                <w:rStyle w:val="Hipervnculo"/>
                <w:rFonts w:cs="Calibri"/>
                <w:noProof/>
              </w:rPr>
              <w:t>I.</w:t>
            </w:r>
            <w:r w:rsidR="008B1AAA" w:rsidRPr="008B1AAA">
              <w:rPr>
                <w:rFonts w:asciiTheme="minorHAnsi" w:eastAsiaTheme="minorEastAsia" w:hAnsiTheme="minorHAnsi" w:cstheme="minorBidi"/>
                <w:noProof/>
                <w:lang w:val="es-419" w:eastAsia="es-419"/>
              </w:rPr>
              <w:tab/>
            </w:r>
            <w:r w:rsidR="008B1AAA" w:rsidRPr="008B1AAA">
              <w:rPr>
                <w:rStyle w:val="Hipervnculo"/>
                <w:rFonts w:cs="Calibri"/>
                <w:noProof/>
              </w:rPr>
              <w:t>JUSTIFICACION Y OBJETIVOS</w:t>
            </w:r>
            <w:r w:rsidR="008B1AAA" w:rsidRPr="008B1AAA">
              <w:rPr>
                <w:noProof/>
                <w:webHidden/>
              </w:rPr>
              <w:tab/>
            </w:r>
            <w:r w:rsidR="008B1AAA" w:rsidRPr="008B1AAA">
              <w:rPr>
                <w:noProof/>
                <w:webHidden/>
              </w:rPr>
              <w:fldChar w:fldCharType="begin"/>
            </w:r>
            <w:r w:rsidR="008B1AAA" w:rsidRPr="008B1AAA">
              <w:rPr>
                <w:noProof/>
                <w:webHidden/>
              </w:rPr>
              <w:instrText xml:space="preserve"> PAGEREF _Toc35848726 \h </w:instrText>
            </w:r>
            <w:r w:rsidR="008B1AAA" w:rsidRPr="008B1AAA">
              <w:rPr>
                <w:noProof/>
                <w:webHidden/>
              </w:rPr>
            </w:r>
            <w:r w:rsidR="008B1AAA" w:rsidRPr="008B1AAA">
              <w:rPr>
                <w:noProof/>
                <w:webHidden/>
              </w:rPr>
              <w:fldChar w:fldCharType="separate"/>
            </w:r>
            <w:r w:rsidR="008B1AAA" w:rsidRPr="008B1AAA">
              <w:rPr>
                <w:noProof/>
                <w:webHidden/>
              </w:rPr>
              <w:t>3</w:t>
            </w:r>
            <w:r w:rsidR="008B1AAA" w:rsidRPr="008B1AAA">
              <w:rPr>
                <w:noProof/>
                <w:webHidden/>
              </w:rPr>
              <w:fldChar w:fldCharType="end"/>
            </w:r>
          </w:hyperlink>
        </w:p>
        <w:p w:rsidR="008B1AAA" w:rsidRPr="008B1AAA" w:rsidRDefault="00A74001">
          <w:pPr>
            <w:pStyle w:val="TDC1"/>
            <w:tabs>
              <w:tab w:val="left" w:pos="440"/>
              <w:tab w:val="right" w:leader="dot" w:pos="8828"/>
            </w:tabs>
            <w:rPr>
              <w:rFonts w:asciiTheme="minorHAnsi" w:eastAsiaTheme="minorEastAsia" w:hAnsiTheme="minorHAnsi" w:cstheme="minorBidi"/>
              <w:noProof/>
              <w:lang w:val="es-419" w:eastAsia="es-419"/>
            </w:rPr>
          </w:pPr>
          <w:hyperlink w:anchor="_Toc35848727" w:history="1">
            <w:r w:rsidR="008B1AAA" w:rsidRPr="008B1AAA">
              <w:rPr>
                <w:rStyle w:val="Hipervnculo"/>
                <w:rFonts w:cs="Calibri"/>
                <w:noProof/>
              </w:rPr>
              <w:t>II.</w:t>
            </w:r>
            <w:r w:rsidR="008B1AAA" w:rsidRPr="008B1AAA">
              <w:rPr>
                <w:rFonts w:asciiTheme="minorHAnsi" w:eastAsiaTheme="minorEastAsia" w:hAnsiTheme="minorHAnsi" w:cstheme="minorBidi"/>
                <w:noProof/>
                <w:lang w:val="es-419" w:eastAsia="es-419"/>
              </w:rPr>
              <w:tab/>
            </w:r>
            <w:r w:rsidR="008B1AAA" w:rsidRPr="008B1AAA">
              <w:rPr>
                <w:rStyle w:val="Hipervnculo"/>
                <w:rFonts w:cs="Calibri"/>
                <w:noProof/>
              </w:rPr>
              <w:t>MARCO  CONCEPTUAL</w:t>
            </w:r>
            <w:r w:rsidR="008B1AAA" w:rsidRPr="008B1AAA">
              <w:rPr>
                <w:noProof/>
                <w:webHidden/>
              </w:rPr>
              <w:tab/>
            </w:r>
            <w:r w:rsidR="008B1AAA" w:rsidRPr="008B1AAA">
              <w:rPr>
                <w:noProof/>
                <w:webHidden/>
              </w:rPr>
              <w:fldChar w:fldCharType="begin"/>
            </w:r>
            <w:r w:rsidR="008B1AAA" w:rsidRPr="008B1AAA">
              <w:rPr>
                <w:noProof/>
                <w:webHidden/>
              </w:rPr>
              <w:instrText xml:space="preserve"> PAGEREF _Toc35848727 \h </w:instrText>
            </w:r>
            <w:r w:rsidR="008B1AAA" w:rsidRPr="008B1AAA">
              <w:rPr>
                <w:noProof/>
                <w:webHidden/>
              </w:rPr>
            </w:r>
            <w:r w:rsidR="008B1AAA" w:rsidRPr="008B1AAA">
              <w:rPr>
                <w:noProof/>
                <w:webHidden/>
              </w:rPr>
              <w:fldChar w:fldCharType="separate"/>
            </w:r>
            <w:r w:rsidR="008B1AAA" w:rsidRPr="008B1AAA">
              <w:rPr>
                <w:noProof/>
                <w:webHidden/>
              </w:rPr>
              <w:t>5</w:t>
            </w:r>
            <w:r w:rsidR="008B1AAA" w:rsidRPr="008B1AAA">
              <w:rPr>
                <w:noProof/>
                <w:webHidden/>
              </w:rPr>
              <w:fldChar w:fldCharType="end"/>
            </w:r>
          </w:hyperlink>
        </w:p>
        <w:p w:rsidR="008B1AAA" w:rsidRPr="008B1AAA" w:rsidRDefault="00A74001">
          <w:pPr>
            <w:pStyle w:val="TDC1"/>
            <w:tabs>
              <w:tab w:val="left" w:pos="660"/>
              <w:tab w:val="right" w:leader="dot" w:pos="8828"/>
            </w:tabs>
            <w:rPr>
              <w:rFonts w:asciiTheme="minorHAnsi" w:eastAsiaTheme="minorEastAsia" w:hAnsiTheme="minorHAnsi" w:cstheme="minorBidi"/>
              <w:noProof/>
              <w:lang w:val="es-419" w:eastAsia="es-419"/>
            </w:rPr>
          </w:pPr>
          <w:hyperlink w:anchor="_Toc35848728" w:history="1">
            <w:r w:rsidR="008B1AAA" w:rsidRPr="008B1AAA">
              <w:rPr>
                <w:rStyle w:val="Hipervnculo"/>
                <w:rFonts w:cs="Calibri"/>
                <w:noProof/>
              </w:rPr>
              <w:t>III.</w:t>
            </w:r>
            <w:r w:rsidR="008B1AAA" w:rsidRPr="008B1AAA">
              <w:rPr>
                <w:rFonts w:asciiTheme="minorHAnsi" w:eastAsiaTheme="minorEastAsia" w:hAnsiTheme="minorHAnsi" w:cstheme="minorBidi"/>
                <w:noProof/>
                <w:lang w:val="es-419" w:eastAsia="es-419"/>
              </w:rPr>
              <w:tab/>
            </w:r>
            <w:r w:rsidR="008B1AAA" w:rsidRPr="008B1AAA">
              <w:rPr>
                <w:rStyle w:val="Hipervnculo"/>
                <w:rFonts w:cs="Calibri"/>
                <w:noProof/>
              </w:rPr>
              <w:t>ESTRUCTURA DEL PVR</w:t>
            </w:r>
            <w:r w:rsidR="008B1AAA" w:rsidRPr="008B1AAA">
              <w:rPr>
                <w:noProof/>
                <w:webHidden/>
              </w:rPr>
              <w:tab/>
            </w:r>
            <w:r w:rsidR="008B1AAA" w:rsidRPr="008B1AAA">
              <w:rPr>
                <w:noProof/>
                <w:webHidden/>
              </w:rPr>
              <w:fldChar w:fldCharType="begin"/>
            </w:r>
            <w:r w:rsidR="008B1AAA" w:rsidRPr="008B1AAA">
              <w:rPr>
                <w:noProof/>
                <w:webHidden/>
              </w:rPr>
              <w:instrText xml:space="preserve"> PAGEREF _Toc35848728 \h </w:instrText>
            </w:r>
            <w:r w:rsidR="008B1AAA" w:rsidRPr="008B1AAA">
              <w:rPr>
                <w:noProof/>
                <w:webHidden/>
              </w:rPr>
            </w:r>
            <w:r w:rsidR="008B1AAA" w:rsidRPr="008B1AAA">
              <w:rPr>
                <w:noProof/>
                <w:webHidden/>
              </w:rPr>
              <w:fldChar w:fldCharType="separate"/>
            </w:r>
            <w:r w:rsidR="008B1AAA" w:rsidRPr="008B1AAA">
              <w:rPr>
                <w:noProof/>
                <w:webHidden/>
              </w:rPr>
              <w:t>9</w:t>
            </w:r>
            <w:r w:rsidR="008B1AAA" w:rsidRPr="008B1AAA">
              <w:rPr>
                <w:noProof/>
                <w:webHidden/>
              </w:rPr>
              <w:fldChar w:fldCharType="end"/>
            </w:r>
          </w:hyperlink>
        </w:p>
        <w:p w:rsidR="008B1AAA" w:rsidRPr="008B1AAA" w:rsidRDefault="00A74001">
          <w:pPr>
            <w:pStyle w:val="TDC2"/>
            <w:tabs>
              <w:tab w:val="left" w:pos="660"/>
              <w:tab w:val="right" w:leader="dot" w:pos="8828"/>
            </w:tabs>
            <w:rPr>
              <w:rFonts w:asciiTheme="minorHAnsi" w:eastAsiaTheme="minorEastAsia" w:hAnsiTheme="minorHAnsi" w:cstheme="minorBidi"/>
              <w:noProof/>
              <w:lang w:val="es-419" w:eastAsia="es-419"/>
            </w:rPr>
          </w:pPr>
          <w:hyperlink w:anchor="_Toc35848729" w:history="1">
            <w:r w:rsidR="008B1AAA" w:rsidRPr="008B1AAA">
              <w:rPr>
                <w:rStyle w:val="Hipervnculo"/>
                <w:rFonts w:cs="Calibri"/>
                <w:noProof/>
              </w:rPr>
              <w:t>1.</w:t>
            </w:r>
            <w:r w:rsidR="008B1AAA" w:rsidRPr="008B1AAA">
              <w:rPr>
                <w:rFonts w:asciiTheme="minorHAnsi" w:eastAsiaTheme="minorEastAsia" w:hAnsiTheme="minorHAnsi" w:cstheme="minorBidi"/>
                <w:noProof/>
                <w:lang w:val="es-419" w:eastAsia="es-419"/>
              </w:rPr>
              <w:tab/>
            </w:r>
            <w:r w:rsidR="008B1AAA" w:rsidRPr="008B1AAA">
              <w:rPr>
                <w:rStyle w:val="Hipervnculo"/>
                <w:rFonts w:cs="Calibri"/>
                <w:noProof/>
              </w:rPr>
              <w:t>Estructura nacional de coordinación y ejecución del PVR</w:t>
            </w:r>
            <w:r w:rsidR="008B1AAA" w:rsidRPr="008B1AAA">
              <w:rPr>
                <w:noProof/>
                <w:webHidden/>
              </w:rPr>
              <w:tab/>
            </w:r>
            <w:r w:rsidR="008B1AAA" w:rsidRPr="008B1AAA">
              <w:rPr>
                <w:noProof/>
                <w:webHidden/>
              </w:rPr>
              <w:fldChar w:fldCharType="begin"/>
            </w:r>
            <w:r w:rsidR="008B1AAA" w:rsidRPr="008B1AAA">
              <w:rPr>
                <w:noProof/>
                <w:webHidden/>
              </w:rPr>
              <w:instrText xml:space="preserve"> PAGEREF _Toc35848729 \h </w:instrText>
            </w:r>
            <w:r w:rsidR="008B1AAA" w:rsidRPr="008B1AAA">
              <w:rPr>
                <w:noProof/>
                <w:webHidden/>
              </w:rPr>
            </w:r>
            <w:r w:rsidR="008B1AAA" w:rsidRPr="008B1AAA">
              <w:rPr>
                <w:noProof/>
                <w:webHidden/>
              </w:rPr>
              <w:fldChar w:fldCharType="separate"/>
            </w:r>
            <w:r w:rsidR="008B1AAA" w:rsidRPr="008B1AAA">
              <w:rPr>
                <w:noProof/>
                <w:webHidden/>
              </w:rPr>
              <w:t>9</w:t>
            </w:r>
            <w:r w:rsidR="008B1AAA" w:rsidRPr="008B1AAA">
              <w:rPr>
                <w:noProof/>
                <w:webHidden/>
              </w:rPr>
              <w:fldChar w:fldCharType="end"/>
            </w:r>
          </w:hyperlink>
        </w:p>
        <w:p w:rsidR="008B1AAA" w:rsidRPr="008B1AAA" w:rsidRDefault="00A74001">
          <w:pPr>
            <w:pStyle w:val="TDC1"/>
            <w:tabs>
              <w:tab w:val="left" w:pos="660"/>
              <w:tab w:val="right" w:leader="dot" w:pos="8828"/>
            </w:tabs>
            <w:rPr>
              <w:rFonts w:asciiTheme="minorHAnsi" w:eastAsiaTheme="minorEastAsia" w:hAnsiTheme="minorHAnsi" w:cstheme="minorBidi"/>
              <w:noProof/>
              <w:lang w:val="es-419" w:eastAsia="es-419"/>
            </w:rPr>
          </w:pPr>
          <w:hyperlink w:anchor="_Toc35848730" w:history="1">
            <w:r w:rsidR="008B1AAA" w:rsidRPr="008B1AAA">
              <w:rPr>
                <w:rStyle w:val="Hipervnculo"/>
                <w:rFonts w:cs="Calibri"/>
                <w:noProof/>
              </w:rPr>
              <w:t>IV.</w:t>
            </w:r>
            <w:r w:rsidR="008B1AAA" w:rsidRPr="008B1AAA">
              <w:rPr>
                <w:rFonts w:asciiTheme="minorHAnsi" w:eastAsiaTheme="minorEastAsia" w:hAnsiTheme="minorHAnsi" w:cstheme="minorBidi"/>
                <w:noProof/>
                <w:lang w:val="es-419" w:eastAsia="es-419"/>
              </w:rPr>
              <w:tab/>
            </w:r>
            <w:r w:rsidR="008B1AAA" w:rsidRPr="008B1AAA">
              <w:rPr>
                <w:rStyle w:val="Hipervnculo"/>
                <w:rFonts w:cs="Calibri"/>
                <w:noProof/>
              </w:rPr>
              <w:t>ACCIONES, MECANISMOS Y RESPONSABILIDADES PARA LA RECOPILACION, ANALISIS, EVALUACION  Y DIFUSIÓN DE LA INFORMACION</w:t>
            </w:r>
            <w:r w:rsidR="008B1AAA" w:rsidRPr="008B1AAA">
              <w:rPr>
                <w:noProof/>
                <w:webHidden/>
              </w:rPr>
              <w:tab/>
            </w:r>
            <w:r w:rsidR="008B1AAA" w:rsidRPr="008B1AAA">
              <w:rPr>
                <w:noProof/>
                <w:webHidden/>
              </w:rPr>
              <w:fldChar w:fldCharType="begin"/>
            </w:r>
            <w:r w:rsidR="008B1AAA" w:rsidRPr="008B1AAA">
              <w:rPr>
                <w:noProof/>
                <w:webHidden/>
              </w:rPr>
              <w:instrText xml:space="preserve"> PAGEREF _Toc35848730 \h </w:instrText>
            </w:r>
            <w:r w:rsidR="008B1AAA" w:rsidRPr="008B1AAA">
              <w:rPr>
                <w:noProof/>
                <w:webHidden/>
              </w:rPr>
            </w:r>
            <w:r w:rsidR="008B1AAA" w:rsidRPr="008B1AAA">
              <w:rPr>
                <w:noProof/>
                <w:webHidden/>
              </w:rPr>
              <w:fldChar w:fldCharType="separate"/>
            </w:r>
            <w:r w:rsidR="008B1AAA" w:rsidRPr="008B1AAA">
              <w:rPr>
                <w:noProof/>
                <w:webHidden/>
              </w:rPr>
              <w:t>10</w:t>
            </w:r>
            <w:r w:rsidR="008B1AAA" w:rsidRPr="008B1AAA">
              <w:rPr>
                <w:noProof/>
                <w:webHidden/>
              </w:rPr>
              <w:fldChar w:fldCharType="end"/>
            </w:r>
          </w:hyperlink>
        </w:p>
        <w:p w:rsidR="008B1AAA" w:rsidRPr="008B1AAA" w:rsidRDefault="00A74001">
          <w:pPr>
            <w:pStyle w:val="TDC2"/>
            <w:tabs>
              <w:tab w:val="left" w:pos="660"/>
              <w:tab w:val="right" w:leader="dot" w:pos="8828"/>
            </w:tabs>
            <w:rPr>
              <w:rFonts w:asciiTheme="minorHAnsi" w:eastAsiaTheme="minorEastAsia" w:hAnsiTheme="minorHAnsi" w:cstheme="minorBidi"/>
              <w:noProof/>
              <w:lang w:val="es-419" w:eastAsia="es-419"/>
            </w:rPr>
          </w:pPr>
          <w:hyperlink w:anchor="_Toc35848731" w:history="1">
            <w:r w:rsidR="008B1AAA" w:rsidRPr="008B1AAA">
              <w:rPr>
                <w:rStyle w:val="Hipervnculo"/>
                <w:rFonts w:cs="Calibri"/>
                <w:noProof/>
              </w:rPr>
              <w:t>1.</w:t>
            </w:r>
            <w:r w:rsidR="008B1AAA" w:rsidRPr="008B1AAA">
              <w:rPr>
                <w:rFonts w:asciiTheme="minorHAnsi" w:eastAsiaTheme="minorEastAsia" w:hAnsiTheme="minorHAnsi" w:cstheme="minorBidi"/>
                <w:noProof/>
                <w:lang w:val="es-419" w:eastAsia="es-419"/>
              </w:rPr>
              <w:tab/>
            </w:r>
            <w:r w:rsidR="008B1AAA" w:rsidRPr="008B1AAA">
              <w:rPr>
                <w:rStyle w:val="Hipervnculo"/>
                <w:rFonts w:cs="Calibri"/>
                <w:noProof/>
              </w:rPr>
              <w:t>ACCIONES PREPARATORIAS</w:t>
            </w:r>
            <w:r w:rsidR="008B1AAA" w:rsidRPr="008B1AAA">
              <w:rPr>
                <w:noProof/>
                <w:webHidden/>
              </w:rPr>
              <w:tab/>
            </w:r>
            <w:r w:rsidR="008B1AAA" w:rsidRPr="008B1AAA">
              <w:rPr>
                <w:noProof/>
                <w:webHidden/>
              </w:rPr>
              <w:fldChar w:fldCharType="begin"/>
            </w:r>
            <w:r w:rsidR="008B1AAA" w:rsidRPr="008B1AAA">
              <w:rPr>
                <w:noProof/>
                <w:webHidden/>
              </w:rPr>
              <w:instrText xml:space="preserve"> PAGEREF _Toc35848731 \h </w:instrText>
            </w:r>
            <w:r w:rsidR="008B1AAA" w:rsidRPr="008B1AAA">
              <w:rPr>
                <w:noProof/>
                <w:webHidden/>
              </w:rPr>
            </w:r>
            <w:r w:rsidR="008B1AAA" w:rsidRPr="008B1AAA">
              <w:rPr>
                <w:noProof/>
                <w:webHidden/>
              </w:rPr>
              <w:fldChar w:fldCharType="separate"/>
            </w:r>
            <w:r w:rsidR="008B1AAA" w:rsidRPr="008B1AAA">
              <w:rPr>
                <w:noProof/>
                <w:webHidden/>
              </w:rPr>
              <w:t>10</w:t>
            </w:r>
            <w:r w:rsidR="008B1AAA" w:rsidRPr="008B1AAA">
              <w:rPr>
                <w:noProof/>
                <w:webHidden/>
              </w:rPr>
              <w:fldChar w:fldCharType="end"/>
            </w:r>
          </w:hyperlink>
        </w:p>
        <w:p w:rsidR="008B1AAA" w:rsidRPr="008B1AAA" w:rsidRDefault="00A74001">
          <w:pPr>
            <w:pStyle w:val="TDC3"/>
            <w:tabs>
              <w:tab w:val="left" w:pos="880"/>
              <w:tab w:val="right" w:leader="dot" w:pos="8828"/>
            </w:tabs>
            <w:rPr>
              <w:rFonts w:asciiTheme="minorHAnsi" w:eastAsiaTheme="minorEastAsia" w:hAnsiTheme="minorHAnsi" w:cstheme="minorBidi"/>
              <w:noProof/>
              <w:lang w:val="es-419" w:eastAsia="es-419"/>
            </w:rPr>
          </w:pPr>
          <w:hyperlink w:anchor="_Toc35848732" w:history="1">
            <w:r w:rsidR="008B1AAA" w:rsidRPr="008B1AAA">
              <w:rPr>
                <w:rStyle w:val="Hipervnculo"/>
                <w:rFonts w:cs="Frutiger 45 Light"/>
                <w:noProof/>
              </w:rPr>
              <w:t>A.</w:t>
            </w:r>
            <w:r w:rsidR="008B1AAA" w:rsidRPr="008B1AAA">
              <w:rPr>
                <w:rFonts w:asciiTheme="minorHAnsi" w:eastAsiaTheme="minorEastAsia" w:hAnsiTheme="minorHAnsi" w:cstheme="minorBidi"/>
                <w:noProof/>
                <w:lang w:val="es-419" w:eastAsia="es-419"/>
              </w:rPr>
              <w:tab/>
            </w:r>
            <w:r w:rsidR="008B1AAA" w:rsidRPr="008B1AAA">
              <w:rPr>
                <w:rStyle w:val="Hipervnculo"/>
                <w:rFonts w:cs="Frutiger 45 Light"/>
                <w:noProof/>
              </w:rPr>
              <w:t>Establecer mecanismos de comunicación virtual y planificar adecuadamente las tareas asignadas.</w:t>
            </w:r>
            <w:r w:rsidR="008B1AAA" w:rsidRPr="008B1AAA">
              <w:rPr>
                <w:noProof/>
                <w:webHidden/>
              </w:rPr>
              <w:tab/>
            </w:r>
            <w:r w:rsidR="008B1AAA" w:rsidRPr="008B1AAA">
              <w:rPr>
                <w:noProof/>
                <w:webHidden/>
              </w:rPr>
              <w:fldChar w:fldCharType="begin"/>
            </w:r>
            <w:r w:rsidR="008B1AAA" w:rsidRPr="008B1AAA">
              <w:rPr>
                <w:noProof/>
                <w:webHidden/>
              </w:rPr>
              <w:instrText xml:space="preserve"> PAGEREF _Toc35848732 \h </w:instrText>
            </w:r>
            <w:r w:rsidR="008B1AAA" w:rsidRPr="008B1AAA">
              <w:rPr>
                <w:noProof/>
                <w:webHidden/>
              </w:rPr>
            </w:r>
            <w:r w:rsidR="008B1AAA" w:rsidRPr="008B1AAA">
              <w:rPr>
                <w:noProof/>
                <w:webHidden/>
              </w:rPr>
              <w:fldChar w:fldCharType="separate"/>
            </w:r>
            <w:r w:rsidR="008B1AAA" w:rsidRPr="008B1AAA">
              <w:rPr>
                <w:noProof/>
                <w:webHidden/>
              </w:rPr>
              <w:t>10</w:t>
            </w:r>
            <w:r w:rsidR="008B1AAA" w:rsidRPr="008B1AAA">
              <w:rPr>
                <w:noProof/>
                <w:webHidden/>
              </w:rPr>
              <w:fldChar w:fldCharType="end"/>
            </w:r>
          </w:hyperlink>
        </w:p>
        <w:p w:rsidR="008B1AAA" w:rsidRPr="008B1AAA" w:rsidRDefault="00A74001">
          <w:pPr>
            <w:pStyle w:val="TDC3"/>
            <w:tabs>
              <w:tab w:val="left" w:pos="880"/>
              <w:tab w:val="right" w:leader="dot" w:pos="8828"/>
            </w:tabs>
            <w:rPr>
              <w:rFonts w:asciiTheme="minorHAnsi" w:eastAsiaTheme="minorEastAsia" w:hAnsiTheme="minorHAnsi" w:cstheme="minorBidi"/>
              <w:noProof/>
              <w:lang w:val="es-419" w:eastAsia="es-419"/>
            </w:rPr>
          </w:pPr>
          <w:hyperlink w:anchor="_Toc35848733" w:history="1">
            <w:r w:rsidR="008B1AAA" w:rsidRPr="008B1AAA">
              <w:rPr>
                <w:rStyle w:val="Hipervnculo"/>
                <w:rFonts w:cs="Frutiger 45 Light"/>
                <w:noProof/>
              </w:rPr>
              <w:t>B.</w:t>
            </w:r>
            <w:r w:rsidR="008B1AAA" w:rsidRPr="008B1AAA">
              <w:rPr>
                <w:rFonts w:asciiTheme="minorHAnsi" w:eastAsiaTheme="minorEastAsia" w:hAnsiTheme="minorHAnsi" w:cstheme="minorBidi"/>
                <w:noProof/>
                <w:lang w:val="es-419" w:eastAsia="es-419"/>
              </w:rPr>
              <w:tab/>
            </w:r>
            <w:r w:rsidR="008B1AAA" w:rsidRPr="008B1AAA">
              <w:rPr>
                <w:rStyle w:val="Hipervnculo"/>
                <w:rFonts w:cs="Frutiger 45 Light"/>
                <w:noProof/>
              </w:rPr>
              <w:t>Disponibilidad de herramientas tecnológicas:</w:t>
            </w:r>
            <w:r w:rsidR="008B1AAA" w:rsidRPr="008B1AAA">
              <w:rPr>
                <w:noProof/>
                <w:webHidden/>
              </w:rPr>
              <w:tab/>
            </w:r>
            <w:r w:rsidR="008B1AAA" w:rsidRPr="008B1AAA">
              <w:rPr>
                <w:noProof/>
                <w:webHidden/>
              </w:rPr>
              <w:fldChar w:fldCharType="begin"/>
            </w:r>
            <w:r w:rsidR="008B1AAA" w:rsidRPr="008B1AAA">
              <w:rPr>
                <w:noProof/>
                <w:webHidden/>
              </w:rPr>
              <w:instrText xml:space="preserve"> PAGEREF _Toc35848733 \h </w:instrText>
            </w:r>
            <w:r w:rsidR="008B1AAA" w:rsidRPr="008B1AAA">
              <w:rPr>
                <w:noProof/>
                <w:webHidden/>
              </w:rPr>
            </w:r>
            <w:r w:rsidR="008B1AAA" w:rsidRPr="008B1AAA">
              <w:rPr>
                <w:noProof/>
                <w:webHidden/>
              </w:rPr>
              <w:fldChar w:fldCharType="separate"/>
            </w:r>
            <w:r w:rsidR="008B1AAA" w:rsidRPr="008B1AAA">
              <w:rPr>
                <w:noProof/>
                <w:webHidden/>
              </w:rPr>
              <w:t>10</w:t>
            </w:r>
            <w:r w:rsidR="008B1AAA" w:rsidRPr="008B1AAA">
              <w:rPr>
                <w:noProof/>
                <w:webHidden/>
              </w:rPr>
              <w:fldChar w:fldCharType="end"/>
            </w:r>
          </w:hyperlink>
        </w:p>
        <w:p w:rsidR="008B1AAA" w:rsidRPr="008B1AAA" w:rsidRDefault="00A74001">
          <w:pPr>
            <w:pStyle w:val="TDC3"/>
            <w:tabs>
              <w:tab w:val="left" w:pos="880"/>
              <w:tab w:val="right" w:leader="dot" w:pos="8828"/>
            </w:tabs>
            <w:rPr>
              <w:rFonts w:asciiTheme="minorHAnsi" w:eastAsiaTheme="minorEastAsia" w:hAnsiTheme="minorHAnsi" w:cstheme="minorBidi"/>
              <w:noProof/>
              <w:lang w:val="es-419" w:eastAsia="es-419"/>
            </w:rPr>
          </w:pPr>
          <w:hyperlink w:anchor="_Toc35848734" w:history="1">
            <w:r w:rsidR="008B1AAA" w:rsidRPr="008B1AAA">
              <w:rPr>
                <w:rStyle w:val="Hipervnculo"/>
                <w:rFonts w:cs="Frutiger 45 Light"/>
                <w:noProof/>
              </w:rPr>
              <w:t>C.</w:t>
            </w:r>
            <w:r w:rsidR="008B1AAA" w:rsidRPr="008B1AAA">
              <w:rPr>
                <w:rFonts w:asciiTheme="minorHAnsi" w:eastAsiaTheme="minorEastAsia" w:hAnsiTheme="minorHAnsi" w:cstheme="minorBidi"/>
                <w:noProof/>
                <w:lang w:val="es-419" w:eastAsia="es-419"/>
              </w:rPr>
              <w:tab/>
            </w:r>
            <w:r w:rsidR="008B1AAA" w:rsidRPr="008B1AAA">
              <w:rPr>
                <w:rStyle w:val="Hipervnculo"/>
                <w:rFonts w:cs="Frutiger 45 Light"/>
                <w:noProof/>
              </w:rPr>
              <w:t>Atención psicosocial</w:t>
            </w:r>
            <w:r w:rsidR="008B1AAA" w:rsidRPr="008B1AAA">
              <w:rPr>
                <w:noProof/>
                <w:webHidden/>
              </w:rPr>
              <w:tab/>
            </w:r>
            <w:r w:rsidR="008B1AAA" w:rsidRPr="008B1AAA">
              <w:rPr>
                <w:noProof/>
                <w:webHidden/>
              </w:rPr>
              <w:fldChar w:fldCharType="begin"/>
            </w:r>
            <w:r w:rsidR="008B1AAA" w:rsidRPr="008B1AAA">
              <w:rPr>
                <w:noProof/>
                <w:webHidden/>
              </w:rPr>
              <w:instrText xml:space="preserve"> PAGEREF _Toc35848734 \h </w:instrText>
            </w:r>
            <w:r w:rsidR="008B1AAA" w:rsidRPr="008B1AAA">
              <w:rPr>
                <w:noProof/>
                <w:webHidden/>
              </w:rPr>
            </w:r>
            <w:r w:rsidR="008B1AAA" w:rsidRPr="008B1AAA">
              <w:rPr>
                <w:noProof/>
                <w:webHidden/>
              </w:rPr>
              <w:fldChar w:fldCharType="separate"/>
            </w:r>
            <w:r w:rsidR="008B1AAA" w:rsidRPr="008B1AAA">
              <w:rPr>
                <w:noProof/>
                <w:webHidden/>
              </w:rPr>
              <w:t>10</w:t>
            </w:r>
            <w:r w:rsidR="008B1AAA" w:rsidRPr="008B1AAA">
              <w:rPr>
                <w:noProof/>
                <w:webHidden/>
              </w:rPr>
              <w:fldChar w:fldCharType="end"/>
            </w:r>
          </w:hyperlink>
        </w:p>
        <w:p w:rsidR="008B1AAA" w:rsidRPr="008B1AAA" w:rsidRDefault="00A74001">
          <w:pPr>
            <w:pStyle w:val="TDC2"/>
            <w:tabs>
              <w:tab w:val="left" w:pos="660"/>
              <w:tab w:val="right" w:leader="dot" w:pos="8828"/>
            </w:tabs>
            <w:rPr>
              <w:rFonts w:asciiTheme="minorHAnsi" w:eastAsiaTheme="minorEastAsia" w:hAnsiTheme="minorHAnsi" w:cstheme="minorBidi"/>
              <w:noProof/>
              <w:lang w:val="es-419" w:eastAsia="es-419"/>
            </w:rPr>
          </w:pPr>
          <w:hyperlink w:anchor="_Toc35848735" w:history="1">
            <w:r w:rsidR="008B1AAA" w:rsidRPr="008B1AAA">
              <w:rPr>
                <w:rStyle w:val="Hipervnculo"/>
                <w:rFonts w:cs="Calibri"/>
                <w:caps/>
                <w:noProof/>
              </w:rPr>
              <w:t>2.</w:t>
            </w:r>
            <w:r w:rsidR="008B1AAA" w:rsidRPr="008B1AAA">
              <w:rPr>
                <w:rFonts w:asciiTheme="minorHAnsi" w:eastAsiaTheme="minorEastAsia" w:hAnsiTheme="minorHAnsi" w:cstheme="minorBidi"/>
                <w:noProof/>
                <w:lang w:val="es-419" w:eastAsia="es-419"/>
              </w:rPr>
              <w:tab/>
            </w:r>
            <w:r w:rsidR="008B1AAA" w:rsidRPr="008B1AAA">
              <w:rPr>
                <w:rStyle w:val="Hipervnculo"/>
                <w:rFonts w:cs="Calibri"/>
                <w:caps/>
                <w:noProof/>
              </w:rPr>
              <w:t>Mecanismos y requerimientos de información para la recopilación de datos</w:t>
            </w:r>
            <w:r w:rsidR="008B1AAA" w:rsidRPr="008B1AAA">
              <w:rPr>
                <w:noProof/>
                <w:webHidden/>
              </w:rPr>
              <w:tab/>
            </w:r>
            <w:r w:rsidR="008B1AAA" w:rsidRPr="008B1AAA">
              <w:rPr>
                <w:noProof/>
                <w:webHidden/>
              </w:rPr>
              <w:fldChar w:fldCharType="begin"/>
            </w:r>
            <w:r w:rsidR="008B1AAA" w:rsidRPr="008B1AAA">
              <w:rPr>
                <w:noProof/>
                <w:webHidden/>
              </w:rPr>
              <w:instrText xml:space="preserve"> PAGEREF _Toc35848735 \h </w:instrText>
            </w:r>
            <w:r w:rsidR="008B1AAA" w:rsidRPr="008B1AAA">
              <w:rPr>
                <w:noProof/>
                <w:webHidden/>
              </w:rPr>
            </w:r>
            <w:r w:rsidR="008B1AAA" w:rsidRPr="008B1AAA">
              <w:rPr>
                <w:noProof/>
                <w:webHidden/>
              </w:rPr>
              <w:fldChar w:fldCharType="separate"/>
            </w:r>
            <w:r w:rsidR="008B1AAA" w:rsidRPr="008B1AAA">
              <w:rPr>
                <w:noProof/>
                <w:webHidden/>
              </w:rPr>
              <w:t>11</w:t>
            </w:r>
            <w:r w:rsidR="008B1AAA" w:rsidRPr="008B1AAA">
              <w:rPr>
                <w:noProof/>
                <w:webHidden/>
              </w:rPr>
              <w:fldChar w:fldCharType="end"/>
            </w:r>
          </w:hyperlink>
        </w:p>
        <w:p w:rsidR="008B1AAA" w:rsidRPr="008B1AAA" w:rsidRDefault="00A74001">
          <w:pPr>
            <w:pStyle w:val="TDC3"/>
            <w:tabs>
              <w:tab w:val="left" w:pos="880"/>
              <w:tab w:val="right" w:leader="dot" w:pos="8828"/>
            </w:tabs>
            <w:rPr>
              <w:rFonts w:asciiTheme="minorHAnsi" w:eastAsiaTheme="minorEastAsia" w:hAnsiTheme="minorHAnsi" w:cstheme="minorBidi"/>
              <w:noProof/>
              <w:lang w:val="es-419" w:eastAsia="es-419"/>
            </w:rPr>
          </w:pPr>
          <w:hyperlink w:anchor="_Toc35848736" w:history="1">
            <w:r w:rsidR="008B1AAA" w:rsidRPr="008B1AAA">
              <w:rPr>
                <w:rStyle w:val="Hipervnculo"/>
                <w:noProof/>
              </w:rPr>
              <w:t>A.</w:t>
            </w:r>
            <w:r w:rsidR="008B1AAA" w:rsidRPr="008B1AAA">
              <w:rPr>
                <w:rFonts w:asciiTheme="minorHAnsi" w:eastAsiaTheme="minorEastAsia" w:hAnsiTheme="minorHAnsi" w:cstheme="minorBidi"/>
                <w:noProof/>
                <w:lang w:val="es-419" w:eastAsia="es-419"/>
              </w:rPr>
              <w:tab/>
            </w:r>
            <w:r w:rsidR="008B1AAA" w:rsidRPr="008B1AAA">
              <w:rPr>
                <w:rStyle w:val="Hipervnculo"/>
                <w:noProof/>
              </w:rPr>
              <w:t>Mapeo de referentes</w:t>
            </w:r>
            <w:r w:rsidR="008B1AAA" w:rsidRPr="008B1AAA">
              <w:rPr>
                <w:noProof/>
                <w:webHidden/>
              </w:rPr>
              <w:tab/>
            </w:r>
            <w:r w:rsidR="008B1AAA" w:rsidRPr="008B1AAA">
              <w:rPr>
                <w:noProof/>
                <w:webHidden/>
              </w:rPr>
              <w:fldChar w:fldCharType="begin"/>
            </w:r>
            <w:r w:rsidR="008B1AAA" w:rsidRPr="008B1AAA">
              <w:rPr>
                <w:noProof/>
                <w:webHidden/>
              </w:rPr>
              <w:instrText xml:space="preserve"> PAGEREF _Toc35848736 \h </w:instrText>
            </w:r>
            <w:r w:rsidR="008B1AAA" w:rsidRPr="008B1AAA">
              <w:rPr>
                <w:noProof/>
                <w:webHidden/>
              </w:rPr>
            </w:r>
            <w:r w:rsidR="008B1AAA" w:rsidRPr="008B1AAA">
              <w:rPr>
                <w:noProof/>
                <w:webHidden/>
              </w:rPr>
              <w:fldChar w:fldCharType="separate"/>
            </w:r>
            <w:r w:rsidR="008B1AAA" w:rsidRPr="008B1AAA">
              <w:rPr>
                <w:noProof/>
                <w:webHidden/>
              </w:rPr>
              <w:t>11</w:t>
            </w:r>
            <w:r w:rsidR="008B1AAA" w:rsidRPr="008B1AAA">
              <w:rPr>
                <w:noProof/>
                <w:webHidden/>
              </w:rPr>
              <w:fldChar w:fldCharType="end"/>
            </w:r>
          </w:hyperlink>
        </w:p>
        <w:p w:rsidR="008B1AAA" w:rsidRPr="008B1AAA" w:rsidRDefault="00A74001">
          <w:pPr>
            <w:pStyle w:val="TDC3"/>
            <w:tabs>
              <w:tab w:val="left" w:pos="880"/>
              <w:tab w:val="right" w:leader="dot" w:pos="8828"/>
            </w:tabs>
            <w:rPr>
              <w:rFonts w:asciiTheme="minorHAnsi" w:eastAsiaTheme="minorEastAsia" w:hAnsiTheme="minorHAnsi" w:cstheme="minorBidi"/>
              <w:noProof/>
              <w:lang w:val="es-419" w:eastAsia="es-419"/>
            </w:rPr>
          </w:pPr>
          <w:hyperlink w:anchor="_Toc35848737" w:history="1">
            <w:r w:rsidR="008B1AAA" w:rsidRPr="008B1AAA">
              <w:rPr>
                <w:rStyle w:val="Hipervnculo"/>
                <w:noProof/>
                <w:u w:val="none"/>
              </w:rPr>
              <w:t>B.</w:t>
            </w:r>
            <w:r w:rsidR="008B1AAA" w:rsidRPr="008B1AAA">
              <w:rPr>
                <w:rFonts w:asciiTheme="minorHAnsi" w:eastAsiaTheme="minorEastAsia" w:hAnsiTheme="minorHAnsi" w:cstheme="minorBidi"/>
                <w:noProof/>
                <w:lang w:val="es-419" w:eastAsia="es-419"/>
              </w:rPr>
              <w:tab/>
            </w:r>
            <w:r w:rsidR="008B1AAA" w:rsidRPr="008B1AAA">
              <w:rPr>
                <w:rStyle w:val="Hipervnculo"/>
                <w:noProof/>
              </w:rPr>
              <w:t>Registro de denuncias, gestiones y resultados</w:t>
            </w:r>
            <w:r w:rsidR="008B1AAA" w:rsidRPr="008B1AAA">
              <w:rPr>
                <w:noProof/>
                <w:webHidden/>
              </w:rPr>
              <w:tab/>
            </w:r>
            <w:r w:rsidR="008B1AAA" w:rsidRPr="008B1AAA">
              <w:rPr>
                <w:noProof/>
                <w:webHidden/>
              </w:rPr>
              <w:fldChar w:fldCharType="begin"/>
            </w:r>
            <w:r w:rsidR="008B1AAA" w:rsidRPr="008B1AAA">
              <w:rPr>
                <w:noProof/>
                <w:webHidden/>
              </w:rPr>
              <w:instrText xml:space="preserve"> PAGEREF _Toc35848737 \h </w:instrText>
            </w:r>
            <w:r w:rsidR="008B1AAA" w:rsidRPr="008B1AAA">
              <w:rPr>
                <w:noProof/>
                <w:webHidden/>
              </w:rPr>
            </w:r>
            <w:r w:rsidR="008B1AAA" w:rsidRPr="008B1AAA">
              <w:rPr>
                <w:noProof/>
                <w:webHidden/>
              </w:rPr>
              <w:fldChar w:fldCharType="separate"/>
            </w:r>
            <w:r w:rsidR="008B1AAA" w:rsidRPr="008B1AAA">
              <w:rPr>
                <w:noProof/>
                <w:webHidden/>
              </w:rPr>
              <w:t>14</w:t>
            </w:r>
            <w:r w:rsidR="008B1AAA" w:rsidRPr="008B1AAA">
              <w:rPr>
                <w:noProof/>
                <w:webHidden/>
              </w:rPr>
              <w:fldChar w:fldCharType="end"/>
            </w:r>
          </w:hyperlink>
        </w:p>
        <w:p w:rsidR="008B1AAA" w:rsidRPr="008B1AAA" w:rsidRDefault="00A74001">
          <w:pPr>
            <w:pStyle w:val="TDC3"/>
            <w:tabs>
              <w:tab w:val="left" w:pos="880"/>
              <w:tab w:val="right" w:leader="dot" w:pos="8828"/>
            </w:tabs>
            <w:rPr>
              <w:rFonts w:asciiTheme="minorHAnsi" w:eastAsiaTheme="minorEastAsia" w:hAnsiTheme="minorHAnsi" w:cstheme="minorBidi"/>
              <w:noProof/>
              <w:lang w:val="es-419" w:eastAsia="es-419"/>
            </w:rPr>
          </w:pPr>
          <w:hyperlink w:anchor="_Toc35848738" w:history="1">
            <w:r w:rsidR="008B1AAA" w:rsidRPr="008B1AAA">
              <w:rPr>
                <w:rStyle w:val="Hipervnculo"/>
                <w:noProof/>
              </w:rPr>
              <w:t>C.</w:t>
            </w:r>
            <w:r w:rsidR="008B1AAA" w:rsidRPr="008B1AAA">
              <w:rPr>
                <w:rFonts w:asciiTheme="minorHAnsi" w:eastAsiaTheme="minorEastAsia" w:hAnsiTheme="minorHAnsi" w:cstheme="minorBidi"/>
                <w:noProof/>
                <w:lang w:val="es-419" w:eastAsia="es-419"/>
              </w:rPr>
              <w:tab/>
            </w:r>
            <w:r w:rsidR="008B1AAA" w:rsidRPr="008B1AAA">
              <w:rPr>
                <w:rStyle w:val="Hipervnculo"/>
                <w:noProof/>
              </w:rPr>
              <w:t>Registro de las medidas estatales adoptadas</w:t>
            </w:r>
            <w:r w:rsidR="008B1AAA" w:rsidRPr="008B1AAA">
              <w:rPr>
                <w:noProof/>
                <w:webHidden/>
              </w:rPr>
              <w:tab/>
            </w:r>
            <w:r w:rsidR="008B1AAA" w:rsidRPr="008B1AAA">
              <w:rPr>
                <w:noProof/>
                <w:webHidden/>
              </w:rPr>
              <w:fldChar w:fldCharType="begin"/>
            </w:r>
            <w:r w:rsidR="008B1AAA" w:rsidRPr="008B1AAA">
              <w:rPr>
                <w:noProof/>
                <w:webHidden/>
              </w:rPr>
              <w:instrText xml:space="preserve"> PAGEREF _Toc35848738 \h </w:instrText>
            </w:r>
            <w:r w:rsidR="008B1AAA" w:rsidRPr="008B1AAA">
              <w:rPr>
                <w:noProof/>
                <w:webHidden/>
              </w:rPr>
            </w:r>
            <w:r w:rsidR="008B1AAA" w:rsidRPr="008B1AAA">
              <w:rPr>
                <w:noProof/>
                <w:webHidden/>
              </w:rPr>
              <w:fldChar w:fldCharType="separate"/>
            </w:r>
            <w:r w:rsidR="008B1AAA" w:rsidRPr="008B1AAA">
              <w:rPr>
                <w:noProof/>
                <w:webHidden/>
              </w:rPr>
              <w:t>15</w:t>
            </w:r>
            <w:r w:rsidR="008B1AAA" w:rsidRPr="008B1AAA">
              <w:rPr>
                <w:noProof/>
                <w:webHidden/>
              </w:rPr>
              <w:fldChar w:fldCharType="end"/>
            </w:r>
          </w:hyperlink>
        </w:p>
        <w:p w:rsidR="008B1AAA" w:rsidRPr="008B1AAA" w:rsidRDefault="00A74001">
          <w:pPr>
            <w:pStyle w:val="TDC3"/>
            <w:tabs>
              <w:tab w:val="left" w:pos="880"/>
              <w:tab w:val="right" w:leader="dot" w:pos="8828"/>
            </w:tabs>
            <w:rPr>
              <w:rFonts w:asciiTheme="minorHAnsi" w:eastAsiaTheme="minorEastAsia" w:hAnsiTheme="minorHAnsi" w:cstheme="minorBidi"/>
              <w:noProof/>
              <w:lang w:val="es-419" w:eastAsia="es-419"/>
            </w:rPr>
          </w:pPr>
          <w:hyperlink w:anchor="_Toc35848739" w:history="1">
            <w:r w:rsidR="008B1AAA" w:rsidRPr="008B1AAA">
              <w:rPr>
                <w:rStyle w:val="Hipervnculo"/>
                <w:noProof/>
              </w:rPr>
              <w:t>D.</w:t>
            </w:r>
            <w:r w:rsidR="008B1AAA" w:rsidRPr="008B1AAA">
              <w:rPr>
                <w:rFonts w:asciiTheme="minorHAnsi" w:eastAsiaTheme="minorEastAsia" w:hAnsiTheme="minorHAnsi" w:cstheme="minorBidi"/>
                <w:noProof/>
                <w:lang w:val="es-419" w:eastAsia="es-419"/>
              </w:rPr>
              <w:tab/>
            </w:r>
            <w:r w:rsidR="008B1AAA" w:rsidRPr="008B1AAA">
              <w:rPr>
                <w:rStyle w:val="Hipervnculo"/>
                <w:noProof/>
              </w:rPr>
              <w:t>Monitoreo de medios de comunicación</w:t>
            </w:r>
            <w:r w:rsidR="008B1AAA" w:rsidRPr="008B1AAA">
              <w:rPr>
                <w:noProof/>
                <w:webHidden/>
              </w:rPr>
              <w:tab/>
            </w:r>
            <w:r w:rsidR="008B1AAA" w:rsidRPr="008B1AAA">
              <w:rPr>
                <w:noProof/>
                <w:webHidden/>
              </w:rPr>
              <w:fldChar w:fldCharType="begin"/>
            </w:r>
            <w:r w:rsidR="008B1AAA" w:rsidRPr="008B1AAA">
              <w:rPr>
                <w:noProof/>
                <w:webHidden/>
              </w:rPr>
              <w:instrText xml:space="preserve"> PAGEREF _Toc35848739 \h </w:instrText>
            </w:r>
            <w:r w:rsidR="008B1AAA" w:rsidRPr="008B1AAA">
              <w:rPr>
                <w:noProof/>
                <w:webHidden/>
              </w:rPr>
            </w:r>
            <w:r w:rsidR="008B1AAA" w:rsidRPr="008B1AAA">
              <w:rPr>
                <w:noProof/>
                <w:webHidden/>
              </w:rPr>
              <w:fldChar w:fldCharType="separate"/>
            </w:r>
            <w:r w:rsidR="008B1AAA" w:rsidRPr="008B1AAA">
              <w:rPr>
                <w:noProof/>
                <w:webHidden/>
              </w:rPr>
              <w:t>17</w:t>
            </w:r>
            <w:r w:rsidR="008B1AAA" w:rsidRPr="008B1AAA">
              <w:rPr>
                <w:noProof/>
                <w:webHidden/>
              </w:rPr>
              <w:fldChar w:fldCharType="end"/>
            </w:r>
          </w:hyperlink>
        </w:p>
        <w:p w:rsidR="008B1AAA" w:rsidRPr="008B1AAA" w:rsidRDefault="00A74001">
          <w:pPr>
            <w:pStyle w:val="TDC3"/>
            <w:tabs>
              <w:tab w:val="left" w:pos="880"/>
              <w:tab w:val="right" w:leader="dot" w:pos="8828"/>
            </w:tabs>
            <w:rPr>
              <w:rFonts w:asciiTheme="minorHAnsi" w:eastAsiaTheme="minorEastAsia" w:hAnsiTheme="minorHAnsi" w:cstheme="minorBidi"/>
              <w:noProof/>
              <w:lang w:val="es-419" w:eastAsia="es-419"/>
            </w:rPr>
          </w:pPr>
          <w:hyperlink w:anchor="_Toc35848740" w:history="1">
            <w:r w:rsidR="008B1AAA" w:rsidRPr="008B1AAA">
              <w:rPr>
                <w:rStyle w:val="Hipervnculo"/>
                <w:noProof/>
              </w:rPr>
              <w:t>E.</w:t>
            </w:r>
            <w:r w:rsidR="008B1AAA" w:rsidRPr="008B1AAA">
              <w:rPr>
                <w:rFonts w:asciiTheme="minorHAnsi" w:eastAsiaTheme="minorEastAsia" w:hAnsiTheme="minorHAnsi" w:cstheme="minorBidi"/>
                <w:noProof/>
                <w:lang w:val="es-419" w:eastAsia="es-419"/>
              </w:rPr>
              <w:tab/>
            </w:r>
            <w:r w:rsidR="008B1AAA" w:rsidRPr="008B1AAA">
              <w:rPr>
                <w:rStyle w:val="Hipervnculo"/>
                <w:noProof/>
              </w:rPr>
              <w:t>Monitoreo de recomendaciones de organismos internacionales de derechos humanos</w:t>
            </w:r>
            <w:r w:rsidR="008B1AAA" w:rsidRPr="008B1AAA">
              <w:rPr>
                <w:noProof/>
                <w:webHidden/>
              </w:rPr>
              <w:tab/>
            </w:r>
            <w:r w:rsidR="008B1AAA" w:rsidRPr="008B1AAA">
              <w:rPr>
                <w:noProof/>
                <w:webHidden/>
              </w:rPr>
              <w:fldChar w:fldCharType="begin"/>
            </w:r>
            <w:r w:rsidR="008B1AAA" w:rsidRPr="008B1AAA">
              <w:rPr>
                <w:noProof/>
                <w:webHidden/>
              </w:rPr>
              <w:instrText xml:space="preserve"> PAGEREF _Toc35848740 \h </w:instrText>
            </w:r>
            <w:r w:rsidR="008B1AAA" w:rsidRPr="008B1AAA">
              <w:rPr>
                <w:noProof/>
                <w:webHidden/>
              </w:rPr>
            </w:r>
            <w:r w:rsidR="008B1AAA" w:rsidRPr="008B1AAA">
              <w:rPr>
                <w:noProof/>
                <w:webHidden/>
              </w:rPr>
              <w:fldChar w:fldCharType="separate"/>
            </w:r>
            <w:r w:rsidR="008B1AAA" w:rsidRPr="008B1AAA">
              <w:rPr>
                <w:noProof/>
                <w:webHidden/>
              </w:rPr>
              <w:t>18</w:t>
            </w:r>
            <w:r w:rsidR="008B1AAA" w:rsidRPr="008B1AAA">
              <w:rPr>
                <w:noProof/>
                <w:webHidden/>
              </w:rPr>
              <w:fldChar w:fldCharType="end"/>
            </w:r>
          </w:hyperlink>
        </w:p>
        <w:p w:rsidR="008B1AAA" w:rsidRPr="008B1AAA" w:rsidRDefault="00A74001">
          <w:pPr>
            <w:pStyle w:val="TDC2"/>
            <w:tabs>
              <w:tab w:val="left" w:pos="660"/>
              <w:tab w:val="right" w:leader="dot" w:pos="8828"/>
            </w:tabs>
            <w:rPr>
              <w:rFonts w:asciiTheme="minorHAnsi" w:eastAsiaTheme="minorEastAsia" w:hAnsiTheme="minorHAnsi" w:cstheme="minorBidi"/>
              <w:noProof/>
              <w:lang w:val="es-419" w:eastAsia="es-419"/>
            </w:rPr>
          </w:pPr>
          <w:hyperlink w:anchor="_Toc35848741" w:history="1">
            <w:r w:rsidR="008B1AAA" w:rsidRPr="008B1AAA">
              <w:rPr>
                <w:rStyle w:val="Hipervnculo"/>
                <w:rFonts w:cs="Calibri"/>
                <w:noProof/>
              </w:rPr>
              <w:t>3.</w:t>
            </w:r>
            <w:r w:rsidR="008B1AAA" w:rsidRPr="008B1AAA">
              <w:rPr>
                <w:rFonts w:asciiTheme="minorHAnsi" w:eastAsiaTheme="minorEastAsia" w:hAnsiTheme="minorHAnsi" w:cstheme="minorBidi"/>
                <w:noProof/>
                <w:lang w:val="es-419" w:eastAsia="es-419"/>
              </w:rPr>
              <w:tab/>
            </w:r>
            <w:r w:rsidR="008B1AAA" w:rsidRPr="008B1AAA">
              <w:rPr>
                <w:rStyle w:val="Hipervnculo"/>
                <w:rFonts w:cs="Calibri"/>
                <w:noProof/>
              </w:rPr>
              <w:t>ANALISIS, EVALUACION DE LA SITUACION Y PRODUCTOS ESPERADOS</w:t>
            </w:r>
            <w:r w:rsidR="008B1AAA" w:rsidRPr="008B1AAA">
              <w:rPr>
                <w:noProof/>
                <w:webHidden/>
              </w:rPr>
              <w:tab/>
            </w:r>
            <w:r w:rsidR="008B1AAA" w:rsidRPr="008B1AAA">
              <w:rPr>
                <w:noProof/>
                <w:webHidden/>
              </w:rPr>
              <w:fldChar w:fldCharType="begin"/>
            </w:r>
            <w:r w:rsidR="008B1AAA" w:rsidRPr="008B1AAA">
              <w:rPr>
                <w:noProof/>
                <w:webHidden/>
              </w:rPr>
              <w:instrText xml:space="preserve"> PAGEREF _Toc35848741 \h </w:instrText>
            </w:r>
            <w:r w:rsidR="008B1AAA" w:rsidRPr="008B1AAA">
              <w:rPr>
                <w:noProof/>
                <w:webHidden/>
              </w:rPr>
            </w:r>
            <w:r w:rsidR="008B1AAA" w:rsidRPr="008B1AAA">
              <w:rPr>
                <w:noProof/>
                <w:webHidden/>
              </w:rPr>
              <w:fldChar w:fldCharType="separate"/>
            </w:r>
            <w:r w:rsidR="008B1AAA" w:rsidRPr="008B1AAA">
              <w:rPr>
                <w:noProof/>
                <w:webHidden/>
              </w:rPr>
              <w:t>19</w:t>
            </w:r>
            <w:r w:rsidR="008B1AAA" w:rsidRPr="008B1AAA">
              <w:rPr>
                <w:noProof/>
                <w:webHidden/>
              </w:rPr>
              <w:fldChar w:fldCharType="end"/>
            </w:r>
          </w:hyperlink>
        </w:p>
        <w:p w:rsidR="008B1AAA" w:rsidRPr="008B1AAA" w:rsidRDefault="00A74001">
          <w:pPr>
            <w:pStyle w:val="TDC1"/>
            <w:tabs>
              <w:tab w:val="left" w:pos="440"/>
              <w:tab w:val="right" w:leader="dot" w:pos="8828"/>
            </w:tabs>
            <w:rPr>
              <w:rFonts w:asciiTheme="minorHAnsi" w:eastAsiaTheme="minorEastAsia" w:hAnsiTheme="minorHAnsi" w:cstheme="minorBidi"/>
              <w:noProof/>
              <w:lang w:val="es-419" w:eastAsia="es-419"/>
            </w:rPr>
          </w:pPr>
          <w:hyperlink w:anchor="_Toc35848742" w:history="1">
            <w:r w:rsidR="008B1AAA" w:rsidRPr="008B1AAA">
              <w:rPr>
                <w:rStyle w:val="Hipervnculo"/>
                <w:rFonts w:cs="Calibri"/>
                <w:noProof/>
              </w:rPr>
              <w:t>V.</w:t>
            </w:r>
            <w:r w:rsidR="008B1AAA" w:rsidRPr="008B1AAA">
              <w:rPr>
                <w:rFonts w:asciiTheme="minorHAnsi" w:eastAsiaTheme="minorEastAsia" w:hAnsiTheme="minorHAnsi" w:cstheme="minorBidi"/>
                <w:noProof/>
                <w:lang w:val="es-419" w:eastAsia="es-419"/>
              </w:rPr>
              <w:tab/>
            </w:r>
            <w:r w:rsidR="008B1AAA" w:rsidRPr="008B1AAA">
              <w:rPr>
                <w:rStyle w:val="Hipervnculo"/>
                <w:rFonts w:cs="Calibri"/>
                <w:noProof/>
              </w:rPr>
              <w:t>ANEXOS</w:t>
            </w:r>
            <w:r w:rsidR="008B1AAA" w:rsidRPr="008B1AAA">
              <w:rPr>
                <w:noProof/>
                <w:webHidden/>
              </w:rPr>
              <w:tab/>
            </w:r>
            <w:r w:rsidR="008B1AAA" w:rsidRPr="008B1AAA">
              <w:rPr>
                <w:noProof/>
                <w:webHidden/>
              </w:rPr>
              <w:fldChar w:fldCharType="begin"/>
            </w:r>
            <w:r w:rsidR="008B1AAA" w:rsidRPr="008B1AAA">
              <w:rPr>
                <w:noProof/>
                <w:webHidden/>
              </w:rPr>
              <w:instrText xml:space="preserve"> PAGEREF _Toc35848742 \h </w:instrText>
            </w:r>
            <w:r w:rsidR="008B1AAA" w:rsidRPr="008B1AAA">
              <w:rPr>
                <w:noProof/>
                <w:webHidden/>
              </w:rPr>
            </w:r>
            <w:r w:rsidR="008B1AAA" w:rsidRPr="008B1AAA">
              <w:rPr>
                <w:noProof/>
                <w:webHidden/>
              </w:rPr>
              <w:fldChar w:fldCharType="separate"/>
            </w:r>
            <w:r w:rsidR="008B1AAA" w:rsidRPr="008B1AAA">
              <w:rPr>
                <w:noProof/>
                <w:webHidden/>
              </w:rPr>
              <w:t>2</w:t>
            </w:r>
            <w:r>
              <w:rPr>
                <w:noProof/>
                <w:webHidden/>
              </w:rPr>
              <w:t>1</w:t>
            </w:r>
            <w:r w:rsidR="008B1AAA" w:rsidRPr="008B1AAA">
              <w:rPr>
                <w:noProof/>
                <w:webHidden/>
              </w:rPr>
              <w:fldChar w:fldCharType="end"/>
            </w:r>
          </w:hyperlink>
        </w:p>
        <w:p w:rsidR="00401E35" w:rsidRPr="008C46F0" w:rsidRDefault="00401E35" w:rsidP="00DB377B">
          <w:pPr>
            <w:spacing w:line="240" w:lineRule="auto"/>
          </w:pPr>
          <w:r w:rsidRPr="008B1AAA">
            <w:rPr>
              <w:bCs/>
              <w:lang w:val="es-ES"/>
            </w:rPr>
            <w:fldChar w:fldCharType="end"/>
          </w:r>
        </w:p>
      </w:sdtContent>
    </w:sdt>
    <w:p w:rsidR="000F68A8" w:rsidRPr="008C46F0" w:rsidRDefault="000F68A8" w:rsidP="00DB377B">
      <w:pPr>
        <w:spacing w:after="0" w:line="240" w:lineRule="auto"/>
        <w:rPr>
          <w:rFonts w:cs="Calibri"/>
        </w:rPr>
      </w:pPr>
    </w:p>
    <w:p w:rsidR="000F68A8" w:rsidRPr="008C46F0" w:rsidRDefault="000F68A8" w:rsidP="00DB377B">
      <w:pPr>
        <w:spacing w:after="0" w:line="240" w:lineRule="auto"/>
        <w:jc w:val="center"/>
        <w:rPr>
          <w:rFonts w:cs="Calibri"/>
        </w:rPr>
      </w:pPr>
    </w:p>
    <w:p w:rsidR="000F68A8" w:rsidRPr="008C46F0" w:rsidRDefault="000F68A8" w:rsidP="00DB377B">
      <w:pPr>
        <w:spacing w:after="0" w:line="240" w:lineRule="auto"/>
        <w:jc w:val="center"/>
        <w:rPr>
          <w:rFonts w:cs="Calibri"/>
        </w:rPr>
      </w:pPr>
    </w:p>
    <w:p w:rsidR="000F68A8" w:rsidRPr="008C46F0" w:rsidRDefault="000F68A8" w:rsidP="00DB377B">
      <w:pPr>
        <w:spacing w:after="0" w:line="240" w:lineRule="auto"/>
        <w:jc w:val="center"/>
        <w:rPr>
          <w:rFonts w:cs="Calibri"/>
        </w:rPr>
      </w:pPr>
    </w:p>
    <w:p w:rsidR="000F68A8" w:rsidRPr="008C46F0" w:rsidRDefault="000F68A8" w:rsidP="00DB377B">
      <w:pPr>
        <w:spacing w:after="0" w:line="240" w:lineRule="auto"/>
        <w:jc w:val="center"/>
        <w:rPr>
          <w:rFonts w:cs="Calibri"/>
        </w:rPr>
      </w:pPr>
    </w:p>
    <w:p w:rsidR="000F68A8" w:rsidRPr="008C46F0" w:rsidRDefault="000F68A8" w:rsidP="00DB377B">
      <w:pPr>
        <w:spacing w:after="0" w:line="240" w:lineRule="auto"/>
        <w:jc w:val="center"/>
        <w:rPr>
          <w:rFonts w:cs="Calibri"/>
        </w:rPr>
      </w:pPr>
    </w:p>
    <w:p w:rsidR="000F68A8" w:rsidRPr="00324D37" w:rsidRDefault="000F68A8" w:rsidP="00DB377B">
      <w:pPr>
        <w:spacing w:after="0" w:line="240" w:lineRule="auto"/>
        <w:rPr>
          <w:rFonts w:cs="Calibri"/>
          <w:b/>
        </w:rPr>
      </w:pPr>
    </w:p>
    <w:p w:rsidR="000F68A8" w:rsidRPr="00324D37" w:rsidRDefault="000F68A8" w:rsidP="00DB377B">
      <w:pPr>
        <w:spacing w:after="0" w:line="240" w:lineRule="auto"/>
        <w:jc w:val="center"/>
        <w:rPr>
          <w:rFonts w:cs="Calibri"/>
          <w:b/>
        </w:rPr>
      </w:pPr>
    </w:p>
    <w:p w:rsidR="000F68A8" w:rsidRDefault="000F68A8" w:rsidP="00DB377B">
      <w:pPr>
        <w:spacing w:after="0" w:line="240" w:lineRule="auto"/>
        <w:jc w:val="center"/>
        <w:rPr>
          <w:rFonts w:cs="Calibri"/>
          <w:b/>
        </w:rPr>
      </w:pPr>
    </w:p>
    <w:p w:rsidR="00A74001" w:rsidRPr="00324D37" w:rsidRDefault="00A74001" w:rsidP="00DB377B">
      <w:pPr>
        <w:spacing w:after="0" w:line="240" w:lineRule="auto"/>
        <w:jc w:val="center"/>
        <w:rPr>
          <w:rFonts w:cs="Calibri"/>
          <w:b/>
        </w:rPr>
      </w:pPr>
    </w:p>
    <w:p w:rsidR="00702892" w:rsidRPr="00552A62" w:rsidRDefault="00A6365F" w:rsidP="00610C65">
      <w:pPr>
        <w:pStyle w:val="Ttulo1"/>
        <w:numPr>
          <w:ilvl w:val="0"/>
          <w:numId w:val="15"/>
        </w:numPr>
        <w:spacing w:line="240" w:lineRule="auto"/>
        <w:rPr>
          <w:rFonts w:cs="Calibri"/>
          <w:b/>
          <w:color w:val="323E4F"/>
          <w:sz w:val="36"/>
          <w:szCs w:val="36"/>
        </w:rPr>
      </w:pPr>
      <w:bookmarkStart w:id="0" w:name="_Toc35848726"/>
      <w:r>
        <w:rPr>
          <w:rFonts w:cs="Calibri"/>
          <w:b/>
          <w:color w:val="323E4F"/>
          <w:sz w:val="36"/>
          <w:szCs w:val="36"/>
        </w:rPr>
        <w:lastRenderedPageBreak/>
        <w:t>JUSTIFICACION Y OBJETIVOS</w:t>
      </w:r>
      <w:bookmarkEnd w:id="0"/>
    </w:p>
    <w:p w:rsidR="000F68A8" w:rsidRPr="00324D37" w:rsidRDefault="000F68A8" w:rsidP="00DB377B">
      <w:pPr>
        <w:spacing w:after="0" w:line="240" w:lineRule="auto"/>
        <w:jc w:val="center"/>
        <w:rPr>
          <w:rFonts w:cs="Calibri"/>
          <w:b/>
        </w:rPr>
      </w:pPr>
    </w:p>
    <w:p w:rsidR="00A6365F" w:rsidRPr="00E54366" w:rsidRDefault="00A6365F" w:rsidP="00DB377B">
      <w:pPr>
        <w:spacing w:after="0" w:line="240" w:lineRule="auto"/>
        <w:jc w:val="both"/>
        <w:rPr>
          <w:rFonts w:eastAsia="Times New Roman" w:cs="Calibri"/>
          <w:lang w:eastAsia="es-ES"/>
        </w:rPr>
      </w:pPr>
      <w:r w:rsidRPr="00E54366">
        <w:t>Desde</w:t>
      </w:r>
      <w:r w:rsidRPr="00E54366">
        <w:rPr>
          <w:rFonts w:eastAsia="Times New Roman" w:cs="Calibri"/>
          <w:lang w:eastAsia="es-ES"/>
        </w:rPr>
        <w:t xml:space="preserve"> que la Organización Mundial de la Salud (OMS) declarara la epidemia del coronavirus COVID 19 como una emergencia de salud pública de preocupación internacional (30 de enero) que luego sería caracterizada como pandemia (11 de marzo), la respuesta gradual de los Estados a nivel global  estuvo dirigida prioritariamente a prevenir, proteger y brindar atención sanitaria a la población contra las afectaciones al derecho a la vida y la salud de las personas, tomando decisiones  para limitar la interacción social,  el control de fronteras  y medidas de alejamiento.</w:t>
      </w:r>
    </w:p>
    <w:p w:rsidR="00A6365F" w:rsidRPr="00E54366" w:rsidRDefault="00A6365F" w:rsidP="00DB377B">
      <w:pPr>
        <w:spacing w:after="0" w:line="240" w:lineRule="auto"/>
        <w:jc w:val="both"/>
        <w:rPr>
          <w:rFonts w:eastAsia="Times New Roman" w:cs="Calibri"/>
          <w:lang w:eastAsia="es-ES"/>
        </w:rPr>
      </w:pPr>
    </w:p>
    <w:p w:rsidR="00A6365F" w:rsidRPr="00E54366" w:rsidRDefault="00A6365F" w:rsidP="00DB377B">
      <w:pPr>
        <w:spacing w:after="0" w:line="240" w:lineRule="auto"/>
        <w:jc w:val="both"/>
        <w:rPr>
          <w:rFonts w:cs="Frutiger 45 Light"/>
          <w:color w:val="000000"/>
        </w:rPr>
      </w:pPr>
      <w:r w:rsidRPr="00E54366">
        <w:rPr>
          <w:rFonts w:eastAsia="Times New Roman" w:cs="Calibri"/>
          <w:lang w:eastAsia="es-ES"/>
        </w:rPr>
        <w:t xml:space="preserve">Sin duda alguna, en situaciones de grave emergencia como la actual, los derechos humanos pueden limitarse en beneficio del interés público. Sin embargo los Estados se encuentran obligados a realizar los esfuerzos necesarios para protegerlos en toda circunstancia, debiendo adoptar decisiones que sean </w:t>
      </w:r>
      <w:r w:rsidRPr="00E54366">
        <w:rPr>
          <w:rFonts w:cs="Frutiger 45 Light"/>
          <w:color w:val="000000"/>
        </w:rPr>
        <w:t>razonables, proporcionales, equitativas, no discri</w:t>
      </w:r>
      <w:r w:rsidRPr="00E54366">
        <w:rPr>
          <w:rFonts w:cs="Frutiger 45 Light"/>
          <w:color w:val="000000"/>
        </w:rPr>
        <w:softHyphen/>
        <w:t>minatorias y en plena conformidad con la normativa nacional e internacional.</w:t>
      </w:r>
      <w:r w:rsidRPr="00E54366">
        <w:rPr>
          <w:rStyle w:val="Refdenotaalpie"/>
          <w:rFonts w:cs="Frutiger 45 Light"/>
          <w:color w:val="000000"/>
        </w:rPr>
        <w:footnoteReference w:id="1"/>
      </w:r>
    </w:p>
    <w:p w:rsidR="00A6365F" w:rsidRPr="00E54366" w:rsidRDefault="00A6365F" w:rsidP="00DB377B">
      <w:pPr>
        <w:spacing w:after="0" w:line="240" w:lineRule="auto"/>
        <w:jc w:val="both"/>
        <w:rPr>
          <w:rFonts w:cs="Frutiger 45 Light"/>
          <w:color w:val="000000"/>
        </w:rPr>
      </w:pPr>
    </w:p>
    <w:p w:rsidR="00A6365F" w:rsidRPr="00E54366" w:rsidRDefault="00A6365F" w:rsidP="00DB377B">
      <w:pPr>
        <w:spacing w:after="0" w:line="240" w:lineRule="auto"/>
        <w:jc w:val="both"/>
        <w:rPr>
          <w:rFonts w:cs="Frutiger 45 Light"/>
          <w:color w:val="000000"/>
        </w:rPr>
      </w:pPr>
      <w:r w:rsidRPr="00E54366">
        <w:rPr>
          <w:rFonts w:cs="Frutiger 45 Light"/>
          <w:color w:val="000000"/>
        </w:rPr>
        <w:t>De esta manera, a lo largo de la emergencia, diversos organismos de derechos humanos han realizado llamamientos para colocar a los derechos humanos en el centro de la respuesta a la pandemia del coronavirus, intentando reducir el impacto potencialmente negativo de las decisiones públicas,</w:t>
      </w:r>
      <w:r w:rsidRPr="00E54366">
        <w:rPr>
          <w:rFonts w:eastAsia="Times New Roman" w:cs="Calibri"/>
          <w:lang w:eastAsia="es-ES"/>
        </w:rPr>
        <w:t xml:space="preserve"> de manera especial en relación a las graves consecuencias socioeconómicas que ponen en riesgo los medios de subsistencia y el bienestar de la población en mayor condición de vulnerabilidad,</w:t>
      </w:r>
      <w:r w:rsidRPr="00E54366">
        <w:rPr>
          <w:rStyle w:val="Refdenotaalpie"/>
          <w:rFonts w:cs="Frutiger 45 Light"/>
          <w:color w:val="000000"/>
        </w:rPr>
        <w:footnoteReference w:id="2"/>
      </w:r>
      <w:r w:rsidRPr="00E54366">
        <w:rPr>
          <w:rFonts w:cs="Frutiger 45 Light"/>
          <w:color w:val="000000"/>
        </w:rPr>
        <w:t xml:space="preserve"> advirtiendo  además la necesidad de proteger el derecho de acceso a la información en el marco de la amenaza que esta enfermedad supone  y la difusión fidedigna de los medios de protección que pueden adoptarse de manera individual, familiar, laboral o comunitaria</w:t>
      </w:r>
      <w:r w:rsidRPr="00E54366">
        <w:rPr>
          <w:rStyle w:val="Refdenotaalpie"/>
          <w:rFonts w:cs="Frutiger 45 Light"/>
          <w:color w:val="000000"/>
        </w:rPr>
        <w:footnoteReference w:id="3"/>
      </w:r>
      <w:r w:rsidRPr="00E54366">
        <w:rPr>
          <w:rFonts w:cs="Frutiger 45 Light"/>
          <w:color w:val="000000"/>
        </w:rPr>
        <w:t xml:space="preserve">  y la protección contra abusos derivados de las medidas de emergencia, especialmente evitando que se usen como base para atacar a grupos o individuos, silenciar el trabajo de las personas defensoras de derechos humanos o acallar las opiniones disidentes.</w:t>
      </w:r>
      <w:r w:rsidRPr="00E54366">
        <w:rPr>
          <w:rStyle w:val="Refdenotaalpie"/>
          <w:rFonts w:cs="Frutiger 45 Light"/>
          <w:color w:val="000000"/>
        </w:rPr>
        <w:footnoteReference w:id="4"/>
      </w:r>
    </w:p>
    <w:p w:rsidR="00A6365F" w:rsidRPr="00E54366" w:rsidRDefault="00A6365F" w:rsidP="00DB377B">
      <w:pPr>
        <w:spacing w:after="0" w:line="240" w:lineRule="auto"/>
        <w:jc w:val="both"/>
        <w:rPr>
          <w:rFonts w:cs="Frutiger 45 Light"/>
          <w:color w:val="000000"/>
        </w:rPr>
      </w:pPr>
    </w:p>
    <w:p w:rsidR="00A74001" w:rsidRDefault="00A74001" w:rsidP="00DB377B">
      <w:pPr>
        <w:spacing w:after="0" w:line="240" w:lineRule="auto"/>
        <w:jc w:val="both"/>
        <w:rPr>
          <w:rFonts w:cs="Frutiger 45 Light"/>
          <w:color w:val="000000"/>
        </w:rPr>
      </w:pPr>
    </w:p>
    <w:p w:rsidR="00A74001" w:rsidRDefault="00A74001" w:rsidP="00DB377B">
      <w:pPr>
        <w:spacing w:after="0" w:line="240" w:lineRule="auto"/>
        <w:jc w:val="both"/>
        <w:rPr>
          <w:rFonts w:cs="Frutiger 45 Light"/>
          <w:color w:val="000000"/>
        </w:rPr>
      </w:pPr>
    </w:p>
    <w:p w:rsidR="00A74001" w:rsidRDefault="00A74001" w:rsidP="00DB377B">
      <w:pPr>
        <w:spacing w:after="0" w:line="240" w:lineRule="auto"/>
        <w:jc w:val="both"/>
        <w:rPr>
          <w:rFonts w:cs="Frutiger 45 Light"/>
          <w:color w:val="000000"/>
        </w:rPr>
      </w:pPr>
    </w:p>
    <w:p w:rsidR="00A74001" w:rsidRDefault="00A74001" w:rsidP="00DB377B">
      <w:pPr>
        <w:spacing w:after="0" w:line="240" w:lineRule="auto"/>
        <w:jc w:val="both"/>
        <w:rPr>
          <w:rFonts w:cs="Frutiger 45 Light"/>
          <w:color w:val="000000"/>
        </w:rPr>
      </w:pPr>
    </w:p>
    <w:p w:rsidR="00A6365F" w:rsidRPr="00E54366" w:rsidRDefault="00A6365F" w:rsidP="00DB377B">
      <w:pPr>
        <w:spacing w:after="0" w:line="240" w:lineRule="auto"/>
        <w:jc w:val="both"/>
        <w:rPr>
          <w:rFonts w:cs="Frutiger 45 Light"/>
          <w:color w:val="000000"/>
        </w:rPr>
      </w:pPr>
      <w:r w:rsidRPr="00E54366">
        <w:rPr>
          <w:rFonts w:cs="Frutiger 45 Light"/>
          <w:color w:val="000000"/>
        </w:rPr>
        <w:t>En el caso salvadoreño se han emitido e implementado diversos decretos legislativos y ejecutivos que gradualmente están configurando la respuesta estatal ante la emergencia y que se vinculan a derechos específicos.  De esta manera se han suspendido las actividades académicas,  la restricción de vuelos aéreos, el cierre de fronteras, la creación de centros cuarentena para personas viajeras y otras acciones en el marco de la declaratoria  del Estado de Emergencia Nacional</w:t>
      </w:r>
      <w:r w:rsidRPr="00E54366">
        <w:rPr>
          <w:rStyle w:val="Refdenotaalpie"/>
          <w:rFonts w:cs="Frutiger 45 Light"/>
          <w:color w:val="000000"/>
        </w:rPr>
        <w:footnoteReference w:id="5"/>
      </w:r>
      <w:r w:rsidRPr="00E54366">
        <w:rPr>
          <w:rFonts w:cs="Frutiger 45 Light"/>
          <w:color w:val="000000"/>
        </w:rPr>
        <w:t xml:space="preserve"> y la aprobación de la  Ley de Restricción de Derechos Constitucionales.</w:t>
      </w:r>
      <w:r w:rsidRPr="00E54366">
        <w:rPr>
          <w:rStyle w:val="Refdenotaalpie"/>
          <w:rFonts w:cs="Frutiger 45 Light"/>
          <w:color w:val="000000"/>
        </w:rPr>
        <w:footnoteReference w:id="6"/>
      </w:r>
      <w:r w:rsidRPr="00E54366">
        <w:rPr>
          <w:rFonts w:cs="Frutiger 45 Light"/>
          <w:color w:val="000000"/>
        </w:rPr>
        <w:t xml:space="preserve">  Asimismo se han adoptado diferentes medidas de contención relativas a limitar la libertad de circulación y reunión,</w:t>
      </w:r>
      <w:r w:rsidRPr="00E54366">
        <w:rPr>
          <w:rStyle w:val="Refdenotaalpie"/>
          <w:rFonts w:cs="Frutiger 45 Light"/>
          <w:color w:val="000000"/>
        </w:rPr>
        <w:footnoteReference w:id="7"/>
      </w:r>
      <w:r w:rsidRPr="00E54366">
        <w:rPr>
          <w:rFonts w:cs="Frutiger 45 Light"/>
          <w:color w:val="000000"/>
        </w:rPr>
        <w:t xml:space="preserve"> ordenar el retorno  al domicilio a  grupos de personas trabajadoras garantizando su remuneración,</w:t>
      </w:r>
      <w:r w:rsidRPr="00E54366">
        <w:rPr>
          <w:rStyle w:val="Refdenotaalpie"/>
          <w:rFonts w:cs="Frutiger 45 Light"/>
          <w:color w:val="000000"/>
        </w:rPr>
        <w:footnoteReference w:id="8"/>
      </w:r>
      <w:r w:rsidRPr="00E54366">
        <w:rPr>
          <w:rFonts w:cs="Frutiger 45 Light"/>
          <w:color w:val="000000"/>
        </w:rPr>
        <w:t xml:space="preserve"> limitaciones a la actividad comercial, recreativa,</w:t>
      </w:r>
      <w:r w:rsidRPr="00E54366">
        <w:rPr>
          <w:rStyle w:val="Refdenotaalpie"/>
          <w:rFonts w:cs="Frutiger 45 Light"/>
          <w:color w:val="000000"/>
        </w:rPr>
        <w:footnoteReference w:id="9"/>
      </w:r>
      <w:r w:rsidRPr="00E54366">
        <w:rPr>
          <w:rFonts w:cs="Frutiger 45 Light"/>
          <w:color w:val="000000"/>
        </w:rPr>
        <w:t xml:space="preserve"> de  restaurantes</w:t>
      </w:r>
      <w:r w:rsidRPr="00E54366">
        <w:rPr>
          <w:rStyle w:val="Refdenotaalpie"/>
          <w:rFonts w:cs="Frutiger 45 Light"/>
          <w:color w:val="000000"/>
        </w:rPr>
        <w:footnoteReference w:id="10"/>
      </w:r>
      <w:r w:rsidRPr="00E54366">
        <w:rPr>
          <w:rFonts w:cs="Frutiger 45 Light"/>
          <w:color w:val="000000"/>
        </w:rPr>
        <w:t>, centros comerciales y similares, directrices para el transporte público de pasajeros,</w:t>
      </w:r>
      <w:r w:rsidRPr="00E54366">
        <w:rPr>
          <w:rStyle w:val="Refdenotaalpie"/>
          <w:rFonts w:cs="Frutiger 45 Light"/>
          <w:color w:val="000000"/>
        </w:rPr>
        <w:footnoteReference w:id="11"/>
      </w:r>
      <w:r w:rsidRPr="00E54366">
        <w:rPr>
          <w:rFonts w:cs="Frutiger 45 Light"/>
          <w:color w:val="000000"/>
        </w:rPr>
        <w:t xml:space="preserve"> la suspensión de plazos en procesos judiciales y administrativos,</w:t>
      </w:r>
      <w:r w:rsidRPr="00E54366">
        <w:rPr>
          <w:rStyle w:val="Refdenotaalpie"/>
          <w:rFonts w:cs="Frutiger 45 Light"/>
          <w:color w:val="000000"/>
        </w:rPr>
        <w:footnoteReference w:id="12"/>
      </w:r>
      <w:r w:rsidRPr="00E54366">
        <w:rPr>
          <w:rFonts w:cs="Frutiger 45 Light"/>
          <w:color w:val="000000"/>
        </w:rPr>
        <w:t xml:space="preserve"> entre otras. También se han presentado a la Asamblea Legislativa diferentes propuestas vinculadas a </w:t>
      </w:r>
      <w:r w:rsidR="00A74001" w:rsidRPr="00E54366">
        <w:rPr>
          <w:rFonts w:cs="Frutiger 45 Light"/>
          <w:color w:val="000000"/>
        </w:rPr>
        <w:t>un Plan</w:t>
      </w:r>
      <w:r w:rsidRPr="00E54366">
        <w:rPr>
          <w:rFonts w:cs="Frutiger 45 Light"/>
          <w:color w:val="000000"/>
        </w:rPr>
        <w:t xml:space="preserve"> de Respuesta de Alivio Económico que pretende mitigar el impacto de las medidas adoptadas en la emergencia. </w:t>
      </w:r>
    </w:p>
    <w:p w:rsidR="00A6365F" w:rsidRPr="00E54366" w:rsidRDefault="00A6365F" w:rsidP="00DB377B">
      <w:pPr>
        <w:spacing w:after="0" w:line="240" w:lineRule="auto"/>
        <w:jc w:val="both"/>
        <w:rPr>
          <w:rFonts w:cs="Frutiger 45 Light"/>
          <w:color w:val="000000"/>
        </w:rPr>
      </w:pPr>
    </w:p>
    <w:p w:rsidR="00A6365F" w:rsidRPr="00E54366" w:rsidRDefault="00A6365F" w:rsidP="00DB377B">
      <w:pPr>
        <w:spacing w:after="0" w:line="240" w:lineRule="auto"/>
        <w:jc w:val="both"/>
        <w:rPr>
          <w:rFonts w:cs="Frutiger 45 Light"/>
          <w:color w:val="000000"/>
        </w:rPr>
      </w:pPr>
      <w:r w:rsidRPr="00E54366">
        <w:rPr>
          <w:rFonts w:cs="Frutiger 45 Light"/>
          <w:color w:val="000000"/>
        </w:rPr>
        <w:t>De este modo, la verificaci</w:t>
      </w:r>
      <w:r w:rsidR="003A062F" w:rsidRPr="00E54366">
        <w:rPr>
          <w:rFonts w:cs="Frutiger 45 Light"/>
          <w:color w:val="000000"/>
        </w:rPr>
        <w:t>ón inicial realizada por la Procuraduría para la Defensa de los Derechos Humanos</w:t>
      </w:r>
      <w:r w:rsidRPr="00E54366">
        <w:rPr>
          <w:rFonts w:cs="Frutiger 45 Light"/>
          <w:color w:val="000000"/>
        </w:rPr>
        <w:t xml:space="preserve"> estuvo dirigida prioritariamente a monitorear la implementación de las medidas de contención, especialmente</w:t>
      </w:r>
      <w:r w:rsidR="003A062F" w:rsidRPr="00E54366">
        <w:rPr>
          <w:rFonts w:cs="Frutiger 45 Light"/>
          <w:color w:val="000000"/>
        </w:rPr>
        <w:t xml:space="preserve"> con respecto </w:t>
      </w:r>
      <w:r w:rsidR="00A74001" w:rsidRPr="00E54366">
        <w:rPr>
          <w:rFonts w:cs="Frutiger 45 Light"/>
          <w:color w:val="000000"/>
        </w:rPr>
        <w:t>a la</w:t>
      </w:r>
      <w:r w:rsidRPr="00E54366">
        <w:rPr>
          <w:rFonts w:cs="Frutiger 45 Light"/>
          <w:color w:val="000000"/>
        </w:rPr>
        <w:t xml:space="preserve"> situación de las personas </w:t>
      </w:r>
      <w:r w:rsidR="00A74001" w:rsidRPr="00E54366">
        <w:rPr>
          <w:rFonts w:cs="Frutiger 45 Light"/>
          <w:color w:val="000000"/>
        </w:rPr>
        <w:t>en los</w:t>
      </w:r>
      <w:r w:rsidRPr="00E54366">
        <w:rPr>
          <w:rFonts w:cs="Frutiger 45 Light"/>
          <w:color w:val="000000"/>
        </w:rPr>
        <w:t xml:space="preserve"> centros de cuarentena, debido a las constantes denuncias sobre condiciones inadecuadas, falta de alimentación y graves carencias en los servicios de información básicos. Asimismo, de manera gradual y permanente se han realizado diversas</w:t>
      </w:r>
      <w:r w:rsidR="00A0687C" w:rsidRPr="00E54366">
        <w:rPr>
          <w:rFonts w:cs="Frutiger 45 Light"/>
          <w:color w:val="000000"/>
        </w:rPr>
        <w:t xml:space="preserve"> gestiones </w:t>
      </w:r>
      <w:r w:rsidR="00A74001" w:rsidRPr="00E54366">
        <w:rPr>
          <w:rFonts w:cs="Frutiger 45 Light"/>
          <w:color w:val="000000"/>
        </w:rPr>
        <w:t>y recomendaciones</w:t>
      </w:r>
      <w:r w:rsidRPr="00E54366">
        <w:rPr>
          <w:rFonts w:cs="Frutiger 45 Light"/>
          <w:color w:val="000000"/>
        </w:rPr>
        <w:t xml:space="preserve"> </w:t>
      </w:r>
      <w:r w:rsidR="00A0687C" w:rsidRPr="00E54366">
        <w:rPr>
          <w:rFonts w:cs="Frutiger 45 Light"/>
          <w:color w:val="000000"/>
        </w:rPr>
        <w:t xml:space="preserve">tanto a la institucionalidad pública como a la población </w:t>
      </w:r>
      <w:r w:rsidRPr="00E54366">
        <w:rPr>
          <w:rFonts w:cs="Frutiger 45 Light"/>
          <w:color w:val="000000"/>
        </w:rPr>
        <w:t>en distintas temáti</w:t>
      </w:r>
      <w:r w:rsidR="00757249" w:rsidRPr="00E54366">
        <w:rPr>
          <w:rFonts w:cs="Frutiger 45 Light"/>
          <w:color w:val="000000"/>
        </w:rPr>
        <w:t>cas vinculadas a la emergencia.</w:t>
      </w:r>
    </w:p>
    <w:p w:rsidR="00180C57" w:rsidRPr="00E54366" w:rsidRDefault="00180C57" w:rsidP="00DB377B">
      <w:pPr>
        <w:spacing w:after="0" w:line="240" w:lineRule="auto"/>
        <w:jc w:val="both"/>
        <w:rPr>
          <w:rFonts w:cs="Frutiger 45 Light"/>
          <w:color w:val="000000"/>
        </w:rPr>
      </w:pPr>
    </w:p>
    <w:p w:rsidR="008F6B10" w:rsidRPr="00E54366" w:rsidRDefault="00757249" w:rsidP="00DB377B">
      <w:pPr>
        <w:spacing w:after="0" w:line="240" w:lineRule="auto"/>
        <w:jc w:val="both"/>
        <w:rPr>
          <w:rFonts w:cs="Frutiger 45 Light"/>
          <w:color w:val="000000"/>
        </w:rPr>
      </w:pPr>
      <w:r w:rsidRPr="00E54366">
        <w:rPr>
          <w:rFonts w:cs="Frutiger 45 Light"/>
          <w:color w:val="000000"/>
        </w:rPr>
        <w:t>También se ha mantenido</w:t>
      </w:r>
      <w:r w:rsidR="00C82E5D" w:rsidRPr="00E54366">
        <w:rPr>
          <w:rFonts w:cs="Frutiger 45 Light"/>
          <w:color w:val="000000"/>
        </w:rPr>
        <w:t xml:space="preserve"> la atención de personas </w:t>
      </w:r>
      <w:r w:rsidR="00A74001" w:rsidRPr="00E54366">
        <w:rPr>
          <w:rFonts w:cs="Frutiger 45 Light"/>
          <w:color w:val="000000"/>
        </w:rPr>
        <w:t>usuarias a</w:t>
      </w:r>
      <w:r w:rsidR="00EC6ABB" w:rsidRPr="00E54366">
        <w:rPr>
          <w:rFonts w:cs="Frutiger 45 Light"/>
          <w:color w:val="000000"/>
        </w:rPr>
        <w:t xml:space="preserve"> nivel nacional, utilizando distintos medios, </w:t>
      </w:r>
      <w:r w:rsidRPr="00E54366">
        <w:rPr>
          <w:rFonts w:cs="Frutiger 45 Light"/>
          <w:color w:val="000000"/>
        </w:rPr>
        <w:t xml:space="preserve">primero de </w:t>
      </w:r>
      <w:r w:rsidR="00FF67BD" w:rsidRPr="00E54366">
        <w:rPr>
          <w:rFonts w:cs="Frutiger 45 Light"/>
          <w:color w:val="000000"/>
        </w:rPr>
        <w:t>forma presencial y</w:t>
      </w:r>
      <w:r w:rsidR="00EC6ABB" w:rsidRPr="00E54366">
        <w:rPr>
          <w:rFonts w:cs="Frutiger 45 Light"/>
          <w:color w:val="000000"/>
        </w:rPr>
        <w:t>,</w:t>
      </w:r>
      <w:r w:rsidR="00FF67BD" w:rsidRPr="00E54366">
        <w:rPr>
          <w:rFonts w:cs="Frutiger 45 Light"/>
          <w:color w:val="000000"/>
        </w:rPr>
        <w:t xml:space="preserve"> una vez confirmados lo</w:t>
      </w:r>
      <w:r w:rsidRPr="00E54366">
        <w:rPr>
          <w:rFonts w:cs="Frutiger 45 Light"/>
          <w:color w:val="000000"/>
        </w:rPr>
        <w:t>s primeros casos</w:t>
      </w:r>
      <w:r w:rsidR="00FF67BD" w:rsidRPr="00E54366">
        <w:rPr>
          <w:rFonts w:cs="Frutiger 45 Light"/>
          <w:color w:val="000000"/>
        </w:rPr>
        <w:t xml:space="preserve"> de coronavirus</w:t>
      </w:r>
      <w:r w:rsidRPr="00E54366">
        <w:rPr>
          <w:rFonts w:cs="Frutiger 45 Light"/>
          <w:color w:val="000000"/>
        </w:rPr>
        <w:t xml:space="preserve">, </w:t>
      </w:r>
      <w:r w:rsidR="00FF67BD" w:rsidRPr="00E54366">
        <w:rPr>
          <w:rFonts w:cs="Frutiger 45 Light"/>
          <w:color w:val="000000"/>
        </w:rPr>
        <w:t>por</w:t>
      </w:r>
      <w:r w:rsidRPr="00E54366">
        <w:rPr>
          <w:rFonts w:cs="Frutiger 45 Light"/>
          <w:color w:val="000000"/>
        </w:rPr>
        <w:t xml:space="preserve"> </w:t>
      </w:r>
      <w:r w:rsidR="00EC6ABB" w:rsidRPr="00E54366">
        <w:rPr>
          <w:rFonts w:cs="Frutiger 45 Light"/>
          <w:color w:val="000000"/>
        </w:rPr>
        <w:t xml:space="preserve">vía telemática </w:t>
      </w:r>
      <w:r w:rsidR="00A74001" w:rsidRPr="00E54366">
        <w:rPr>
          <w:rFonts w:cs="Frutiger 45 Light"/>
          <w:color w:val="000000"/>
        </w:rPr>
        <w:t>y llamadas</w:t>
      </w:r>
      <w:r w:rsidRPr="00E54366">
        <w:rPr>
          <w:rFonts w:cs="Frutiger 45 Light"/>
          <w:color w:val="000000"/>
        </w:rPr>
        <w:t xml:space="preserve"> telefónicas</w:t>
      </w:r>
      <w:r w:rsidR="00EC6ABB" w:rsidRPr="00E54366">
        <w:rPr>
          <w:rFonts w:cs="Frutiger 45 Light"/>
          <w:color w:val="000000"/>
        </w:rPr>
        <w:t>. De manera</w:t>
      </w:r>
      <w:r w:rsidR="008F6B10" w:rsidRPr="00E54366">
        <w:rPr>
          <w:rFonts w:cs="Frutiger 45 Light"/>
          <w:color w:val="000000"/>
        </w:rPr>
        <w:t xml:space="preserve"> particular se ha habilitado el envío de avisos a través de una aplicación informática disponible para descargar y a través de la página web institucional. </w:t>
      </w:r>
      <w:r w:rsidR="00A0687C" w:rsidRPr="00E54366">
        <w:rPr>
          <w:rFonts w:cs="Frutiger 45 Light"/>
          <w:color w:val="000000"/>
        </w:rPr>
        <w:t xml:space="preserve">Estas decisiones han tenido como base la protección de las personas usuarias y del personal institucional, así como el acatamiento de </w:t>
      </w:r>
      <w:r w:rsidR="00A74001" w:rsidRPr="00E54366">
        <w:rPr>
          <w:rFonts w:cs="Frutiger 45 Light"/>
          <w:color w:val="000000"/>
        </w:rPr>
        <w:t>las medidas</w:t>
      </w:r>
      <w:r w:rsidR="00A0687C" w:rsidRPr="00E54366">
        <w:rPr>
          <w:rFonts w:cs="Frutiger 45 Light"/>
          <w:color w:val="000000"/>
        </w:rPr>
        <w:t xml:space="preserve"> estatales de contención, girand</w:t>
      </w:r>
      <w:r w:rsidR="003A062F" w:rsidRPr="00E54366">
        <w:rPr>
          <w:rFonts w:cs="Frutiger 45 Light"/>
          <w:color w:val="000000"/>
        </w:rPr>
        <w:t>o directrices para realizar un nuevo tipo de</w:t>
      </w:r>
      <w:r w:rsidR="00A0687C" w:rsidRPr="00E54366">
        <w:rPr>
          <w:rFonts w:cs="Frutiger 45 Light"/>
          <w:color w:val="000000"/>
        </w:rPr>
        <w:t xml:space="preserve"> </w:t>
      </w:r>
      <w:r w:rsidR="00A74001" w:rsidRPr="00E54366">
        <w:rPr>
          <w:rFonts w:cs="Frutiger 45 Light"/>
          <w:color w:val="000000"/>
        </w:rPr>
        <w:t>verificación sobre</w:t>
      </w:r>
      <w:r w:rsidR="00A0687C" w:rsidRPr="00E54366">
        <w:rPr>
          <w:rFonts w:cs="Frutiger 45 Light"/>
          <w:color w:val="000000"/>
        </w:rPr>
        <w:t xml:space="preserve"> </w:t>
      </w:r>
      <w:r w:rsidR="00BF4D46" w:rsidRPr="00E54366">
        <w:rPr>
          <w:rFonts w:cs="Frutiger 45 Light"/>
          <w:color w:val="000000"/>
        </w:rPr>
        <w:t xml:space="preserve">respuesta estatal y el impacto a los derechos humanos de la población salvadoreña originados por la pandemia. </w:t>
      </w:r>
    </w:p>
    <w:p w:rsidR="00A0687C" w:rsidRPr="00E54366" w:rsidRDefault="00A0687C" w:rsidP="00DB377B">
      <w:pPr>
        <w:spacing w:after="0" w:line="240" w:lineRule="auto"/>
        <w:jc w:val="both"/>
        <w:rPr>
          <w:rFonts w:cs="Frutiger 45 Light"/>
          <w:color w:val="000000"/>
        </w:rPr>
      </w:pPr>
    </w:p>
    <w:p w:rsidR="00E41E4E" w:rsidRDefault="00A0687C" w:rsidP="00DB377B">
      <w:pPr>
        <w:spacing w:after="0" w:line="240" w:lineRule="auto"/>
        <w:jc w:val="both"/>
        <w:rPr>
          <w:rFonts w:cs="Frutiger 45 Light"/>
          <w:color w:val="000000"/>
        </w:rPr>
      </w:pPr>
      <w:r w:rsidRPr="00E54366">
        <w:rPr>
          <w:rFonts w:cs="Frutiger 45 Light"/>
          <w:color w:val="000000"/>
        </w:rPr>
        <w:t xml:space="preserve">En ese contexto, </w:t>
      </w:r>
      <w:r w:rsidR="003A062F" w:rsidRPr="00E54366">
        <w:rPr>
          <w:rFonts w:cs="Frutiger 45 Light"/>
          <w:color w:val="000000"/>
        </w:rPr>
        <w:t xml:space="preserve">se ha diseñado el </w:t>
      </w:r>
      <w:r w:rsidR="003A062F" w:rsidRPr="00E54366">
        <w:rPr>
          <w:rFonts w:cs="Frutiger 45 Light"/>
          <w:b/>
          <w:color w:val="000000"/>
        </w:rPr>
        <w:t>Plan para la Verificación Remota de la Emergencia Nacional por Coronavirus COVID-19</w:t>
      </w:r>
      <w:r w:rsidR="001D7251" w:rsidRPr="00E54366">
        <w:rPr>
          <w:rFonts w:cs="Frutiger 45 Light"/>
          <w:color w:val="000000"/>
        </w:rPr>
        <w:t xml:space="preserve"> </w:t>
      </w:r>
      <w:r w:rsidR="003A062F" w:rsidRPr="00E54366">
        <w:rPr>
          <w:rFonts w:cs="Frutiger 45 Light"/>
          <w:color w:val="000000"/>
        </w:rPr>
        <w:t xml:space="preserve">(PVR o Plan) que </w:t>
      </w:r>
      <w:r w:rsidR="006C1529" w:rsidRPr="00E54366">
        <w:rPr>
          <w:rFonts w:cs="Frutiger 45 Light"/>
          <w:color w:val="000000"/>
        </w:rPr>
        <w:t>detalla</w:t>
      </w:r>
      <w:r w:rsidR="001D7251" w:rsidRPr="00E54366">
        <w:rPr>
          <w:rFonts w:cs="Frutiger 45 Light"/>
          <w:color w:val="000000"/>
        </w:rPr>
        <w:t xml:space="preserve"> la metodología </w:t>
      </w:r>
      <w:r w:rsidR="00E03DE3" w:rsidRPr="00E54366">
        <w:rPr>
          <w:rFonts w:cs="Frutiger 45 Light"/>
          <w:color w:val="000000"/>
        </w:rPr>
        <w:t xml:space="preserve">para articular </w:t>
      </w:r>
      <w:r w:rsidR="00BF4D46" w:rsidRPr="00E54366">
        <w:rPr>
          <w:rFonts w:cs="Frutiger 45 Light"/>
          <w:color w:val="000000"/>
        </w:rPr>
        <w:t xml:space="preserve">dicha </w:t>
      </w:r>
      <w:r w:rsidR="00E41E4E" w:rsidRPr="00E54366">
        <w:rPr>
          <w:rFonts w:cs="Frutiger 45 Light"/>
          <w:color w:val="000000"/>
        </w:rPr>
        <w:t>verificación definiendo los procesos organizativos necesarios para</w:t>
      </w:r>
      <w:r w:rsidR="00BF4D46" w:rsidRPr="00E54366">
        <w:rPr>
          <w:rFonts w:cs="Frutiger 45 Light"/>
          <w:color w:val="000000"/>
        </w:rPr>
        <w:t xml:space="preserve"> </w:t>
      </w:r>
      <w:r w:rsidR="00E41E4E" w:rsidRPr="00E54366">
        <w:rPr>
          <w:rFonts w:cs="Frutiger 45 Light"/>
          <w:color w:val="000000"/>
        </w:rPr>
        <w:t>facilitar la recopilación, análisis</w:t>
      </w:r>
      <w:r w:rsidR="005309D0" w:rsidRPr="00E54366">
        <w:rPr>
          <w:rFonts w:cs="Frutiger 45 Light"/>
          <w:color w:val="000000"/>
        </w:rPr>
        <w:t xml:space="preserve">, y </w:t>
      </w:r>
      <w:r w:rsidR="00E41E4E" w:rsidRPr="00E54366">
        <w:rPr>
          <w:rFonts w:cs="Frutiger 45 Light"/>
          <w:color w:val="000000"/>
        </w:rPr>
        <w:t xml:space="preserve"> difusión de los datos de manera cohesionada y eficiente, atendi</w:t>
      </w:r>
      <w:r w:rsidR="005309D0" w:rsidRPr="00E54366">
        <w:rPr>
          <w:rFonts w:cs="Frutiger 45 Light"/>
          <w:color w:val="000000"/>
        </w:rPr>
        <w:t>endo al mandato constitucional</w:t>
      </w:r>
      <w:r w:rsidR="00C26B68" w:rsidRPr="00E54366">
        <w:rPr>
          <w:rFonts w:cs="Frutiger 45 Light"/>
          <w:color w:val="000000"/>
        </w:rPr>
        <w:t xml:space="preserve"> de la PDDH</w:t>
      </w:r>
      <w:r w:rsidR="005309D0" w:rsidRPr="00E54366">
        <w:rPr>
          <w:rFonts w:cs="Frutiger 45 Light"/>
          <w:color w:val="000000"/>
        </w:rPr>
        <w:t xml:space="preserve">, la </w:t>
      </w:r>
      <w:r w:rsidR="00E41E4E" w:rsidRPr="00E54366">
        <w:rPr>
          <w:rFonts w:cs="Frutiger 45 Light"/>
          <w:color w:val="000000"/>
        </w:rPr>
        <w:t>protección del personal</w:t>
      </w:r>
      <w:r w:rsidR="005309D0" w:rsidRPr="00E54366">
        <w:rPr>
          <w:rFonts w:cs="Frutiger 45 Light"/>
          <w:color w:val="000000"/>
        </w:rPr>
        <w:t xml:space="preserve"> institucional</w:t>
      </w:r>
      <w:r w:rsidR="00E41E4E" w:rsidRPr="00E54366">
        <w:rPr>
          <w:rFonts w:cs="Frutiger 45 Light"/>
          <w:color w:val="000000"/>
        </w:rPr>
        <w:t>, la experiencia acumulada y el contexto en el que la actual crisis se desarrolla.</w:t>
      </w:r>
    </w:p>
    <w:p w:rsidR="00A3064D" w:rsidRDefault="00A3064D" w:rsidP="00DB377B">
      <w:pPr>
        <w:spacing w:after="0" w:line="240" w:lineRule="auto"/>
        <w:jc w:val="both"/>
        <w:rPr>
          <w:rFonts w:cs="Frutiger 45 Light"/>
          <w:color w:val="000000"/>
        </w:rPr>
      </w:pPr>
    </w:p>
    <w:p w:rsidR="005309D0" w:rsidRDefault="005309D0" w:rsidP="00DB377B">
      <w:pPr>
        <w:spacing w:after="0" w:line="240" w:lineRule="auto"/>
        <w:jc w:val="both"/>
        <w:rPr>
          <w:rFonts w:cs="Frutiger 45 Light"/>
          <w:color w:val="000000"/>
        </w:rPr>
      </w:pPr>
      <w:r w:rsidRPr="00E54366">
        <w:rPr>
          <w:rFonts w:cs="Frutiger 45 Light"/>
          <w:color w:val="000000"/>
        </w:rPr>
        <w:t>De esta ma</w:t>
      </w:r>
      <w:r w:rsidR="00ED0D0F" w:rsidRPr="00E54366">
        <w:rPr>
          <w:rFonts w:cs="Frutiger 45 Light"/>
          <w:color w:val="000000"/>
        </w:rPr>
        <w:t>nera, se pretende</w:t>
      </w:r>
      <w:r w:rsidRPr="00E54366">
        <w:rPr>
          <w:rFonts w:cs="Frutiger 45 Light"/>
          <w:color w:val="000000"/>
        </w:rPr>
        <w:t xml:space="preserve"> orientar la toma de decisiones institucionales a partir </w:t>
      </w:r>
      <w:r w:rsidR="003A062F" w:rsidRPr="00E54366">
        <w:rPr>
          <w:rFonts w:cs="Frutiger 45 Light"/>
          <w:color w:val="000000"/>
        </w:rPr>
        <w:t xml:space="preserve">del análisis y evaluación </w:t>
      </w:r>
      <w:r w:rsidRPr="00E54366">
        <w:rPr>
          <w:rFonts w:cs="Frutiger 45 Light"/>
          <w:color w:val="000000"/>
        </w:rPr>
        <w:t>de datos</w:t>
      </w:r>
      <w:r w:rsidR="00FF59A2" w:rsidRPr="00E54366">
        <w:rPr>
          <w:rFonts w:cs="Frutiger 45 Light"/>
          <w:color w:val="000000"/>
        </w:rPr>
        <w:t xml:space="preserve"> específicos </w:t>
      </w:r>
      <w:r w:rsidR="003A062F" w:rsidRPr="00E54366">
        <w:rPr>
          <w:rFonts w:cs="Frutiger 45 Light"/>
          <w:color w:val="000000"/>
        </w:rPr>
        <w:t xml:space="preserve">generados a través de mecanismos como </w:t>
      </w:r>
      <w:r w:rsidR="00A74001" w:rsidRPr="00E54366">
        <w:rPr>
          <w:rFonts w:cs="Frutiger 45 Light"/>
          <w:color w:val="000000"/>
        </w:rPr>
        <w:t>la identificación</w:t>
      </w:r>
      <w:r w:rsidR="00FF59A2" w:rsidRPr="00E54366">
        <w:rPr>
          <w:rFonts w:cs="Frutiger 45 Light"/>
          <w:color w:val="000000"/>
        </w:rPr>
        <w:t xml:space="preserve"> </w:t>
      </w:r>
      <w:r w:rsidR="009F7F65" w:rsidRPr="00E54366">
        <w:rPr>
          <w:rFonts w:cs="Frutiger 45 Light"/>
          <w:color w:val="000000"/>
        </w:rPr>
        <w:t xml:space="preserve">y mapeo de </w:t>
      </w:r>
      <w:r w:rsidR="00A74001" w:rsidRPr="00E54366">
        <w:rPr>
          <w:rFonts w:cs="Frutiger 45 Light"/>
          <w:color w:val="000000"/>
        </w:rPr>
        <w:t>referentes, el</w:t>
      </w:r>
      <w:r w:rsidR="003A062F" w:rsidRPr="00E54366">
        <w:rPr>
          <w:rFonts w:cs="Frutiger 45 Light"/>
          <w:color w:val="000000"/>
        </w:rPr>
        <w:t xml:space="preserve"> monitoreo de denuncias y gestiones institucionales, el registro de las medidas adoptadas y  las recomendaciones de los organismos internacionales en temáticas prioritarias</w:t>
      </w:r>
      <w:r w:rsidRPr="00E54366">
        <w:rPr>
          <w:rFonts w:cs="Frutiger 45 Light"/>
          <w:color w:val="000000"/>
        </w:rPr>
        <w:t xml:space="preserve">. </w:t>
      </w:r>
      <w:r w:rsidR="00FC5A26" w:rsidRPr="00E54366">
        <w:rPr>
          <w:rFonts w:cs="Frutiger 45 Light"/>
          <w:color w:val="000000"/>
        </w:rPr>
        <w:t>Todo ello en el marco de mecanismos agiles de coordinación con roles y respo</w:t>
      </w:r>
      <w:r w:rsidR="00BE0A65">
        <w:rPr>
          <w:rFonts w:cs="Frutiger 45 Light"/>
          <w:color w:val="000000"/>
        </w:rPr>
        <w:t>nsabilidades claramente definida</w:t>
      </w:r>
      <w:r w:rsidR="00FC5A26" w:rsidRPr="00E54366">
        <w:rPr>
          <w:rFonts w:cs="Frutiger 45 Light"/>
          <w:color w:val="000000"/>
        </w:rPr>
        <w:t xml:space="preserve">s. </w:t>
      </w:r>
    </w:p>
    <w:p w:rsidR="00BE0A65" w:rsidRDefault="00BE0A65" w:rsidP="00BE0A65">
      <w:pPr>
        <w:spacing w:after="0" w:line="240" w:lineRule="auto"/>
        <w:jc w:val="both"/>
        <w:rPr>
          <w:rFonts w:cs="Frutiger 45 Light"/>
          <w:color w:val="000000"/>
        </w:rPr>
      </w:pPr>
    </w:p>
    <w:p w:rsidR="00BE0A65" w:rsidRDefault="00BE0A65" w:rsidP="00BE0A65">
      <w:pPr>
        <w:spacing w:after="0" w:line="240" w:lineRule="auto"/>
        <w:jc w:val="both"/>
      </w:pPr>
      <w:r>
        <w:rPr>
          <w:rFonts w:cs="Frutiger 45 Light"/>
          <w:color w:val="000000"/>
        </w:rPr>
        <w:t>Asimismo, es importante que este proceso se interprete de manera</w:t>
      </w:r>
      <w:r>
        <w:t xml:space="preserve"> dinámica es decir mediante el examen de la situación actual, así como pasada y futura, con </w:t>
      </w:r>
      <w:r w:rsidR="00A74001">
        <w:t>el fin</w:t>
      </w:r>
      <w:r>
        <w:t xml:space="preserve"> de determinar si existen elementos para concluir si se mejora, deteriora o permanece igual, definiendo escenarios de actuación posible. </w:t>
      </w:r>
    </w:p>
    <w:p w:rsidR="00BE0A65" w:rsidRPr="00E54366" w:rsidRDefault="00BE0A65" w:rsidP="00DB377B">
      <w:pPr>
        <w:spacing w:after="0" w:line="240" w:lineRule="auto"/>
        <w:jc w:val="both"/>
        <w:rPr>
          <w:rFonts w:cs="Frutiger 45 Light"/>
          <w:color w:val="000000"/>
        </w:rPr>
      </w:pPr>
    </w:p>
    <w:p w:rsidR="006660DB" w:rsidRPr="00E54366" w:rsidRDefault="006660DB" w:rsidP="00DB377B">
      <w:pPr>
        <w:spacing w:after="0" w:line="240" w:lineRule="auto"/>
        <w:jc w:val="both"/>
        <w:rPr>
          <w:rFonts w:cs="Frutiger 45 Light"/>
          <w:color w:val="000000"/>
        </w:rPr>
      </w:pPr>
    </w:p>
    <w:p w:rsidR="00C26B68" w:rsidRPr="00E54366" w:rsidRDefault="00867CFB" w:rsidP="00DB377B">
      <w:pPr>
        <w:spacing w:after="0" w:line="240" w:lineRule="auto"/>
        <w:jc w:val="both"/>
        <w:rPr>
          <w:rFonts w:cs="Frutiger 45 Light"/>
          <w:color w:val="000000"/>
        </w:rPr>
      </w:pPr>
      <w:r w:rsidRPr="00E54366">
        <w:rPr>
          <w:rFonts w:cs="Frutiger 45 Light"/>
          <w:color w:val="000000"/>
        </w:rPr>
        <w:t>En ese sentido, se han determinado los siguientes objetivos:</w:t>
      </w:r>
    </w:p>
    <w:p w:rsidR="005309D0" w:rsidRPr="00E54366" w:rsidRDefault="005309D0" w:rsidP="00DB377B">
      <w:pPr>
        <w:autoSpaceDE w:val="0"/>
        <w:autoSpaceDN w:val="0"/>
        <w:adjustRightInd w:val="0"/>
        <w:spacing w:after="0" w:line="240" w:lineRule="auto"/>
        <w:jc w:val="both"/>
        <w:rPr>
          <w:highlight w:val="yellow"/>
        </w:rPr>
      </w:pPr>
    </w:p>
    <w:p w:rsidR="009E7A8F" w:rsidRPr="00E54366" w:rsidRDefault="009E7A8F" w:rsidP="00DB377B">
      <w:pPr>
        <w:autoSpaceDE w:val="0"/>
        <w:autoSpaceDN w:val="0"/>
        <w:adjustRightInd w:val="0"/>
        <w:spacing w:after="0" w:line="240" w:lineRule="auto"/>
        <w:jc w:val="both"/>
      </w:pPr>
    </w:p>
    <w:p w:rsidR="001D7251" w:rsidRPr="00E54366" w:rsidRDefault="00553F85" w:rsidP="00610C65">
      <w:pPr>
        <w:pStyle w:val="Prrafodelista"/>
        <w:numPr>
          <w:ilvl w:val="0"/>
          <w:numId w:val="3"/>
        </w:numPr>
        <w:spacing w:after="0" w:line="240" w:lineRule="auto"/>
        <w:jc w:val="both"/>
        <w:rPr>
          <w:rFonts w:cs="Calibri"/>
          <w:b/>
          <w:color w:val="323E4F"/>
        </w:rPr>
      </w:pPr>
      <w:r w:rsidRPr="00E54366">
        <w:rPr>
          <w:rFonts w:cs="Calibri"/>
          <w:b/>
          <w:color w:val="323E4F"/>
        </w:rPr>
        <w:t>Objetivo general:</w:t>
      </w:r>
    </w:p>
    <w:p w:rsidR="00553F85" w:rsidRPr="00E54366" w:rsidRDefault="00553F85" w:rsidP="00DB377B">
      <w:pPr>
        <w:spacing w:after="0" w:line="240" w:lineRule="auto"/>
        <w:jc w:val="both"/>
        <w:rPr>
          <w:rFonts w:cs="Calibri"/>
        </w:rPr>
      </w:pPr>
    </w:p>
    <w:p w:rsidR="00FC5A26" w:rsidRPr="00E54366" w:rsidRDefault="00AC61E7" w:rsidP="00DB377B">
      <w:pPr>
        <w:spacing w:after="0" w:line="240" w:lineRule="auto"/>
        <w:jc w:val="both"/>
        <w:rPr>
          <w:rFonts w:cs="Frutiger 45 Light"/>
          <w:color w:val="000000"/>
        </w:rPr>
      </w:pPr>
      <w:r w:rsidRPr="00E54366">
        <w:rPr>
          <w:rFonts w:cs="Frutiger 45 Light"/>
          <w:color w:val="000000"/>
        </w:rPr>
        <w:t xml:space="preserve">Proporcionar </w:t>
      </w:r>
      <w:r w:rsidR="00564FA4" w:rsidRPr="00E54366">
        <w:rPr>
          <w:rFonts w:cs="Frutiger 45 Light"/>
          <w:color w:val="000000"/>
        </w:rPr>
        <w:t>análisis para la toma de</w:t>
      </w:r>
      <w:r w:rsidRPr="00E54366">
        <w:rPr>
          <w:rFonts w:cs="Frutiger 45 Light"/>
          <w:color w:val="000000"/>
        </w:rPr>
        <w:t xml:space="preserve"> decisiones institucionales sobre el tipo y escala de intervención </w:t>
      </w:r>
      <w:r w:rsidR="008E5FB5" w:rsidRPr="00E54366">
        <w:rPr>
          <w:rFonts w:cs="Frutiger 45 Light"/>
          <w:color w:val="000000"/>
        </w:rPr>
        <w:t>más</w:t>
      </w:r>
      <w:r w:rsidRPr="00E54366">
        <w:rPr>
          <w:rFonts w:cs="Frutiger 45 Light"/>
          <w:color w:val="000000"/>
        </w:rPr>
        <w:t xml:space="preserve"> apropiada en la emergencia nacional por la pandemia del coronavirus COVID-19</w:t>
      </w:r>
      <w:r w:rsidR="004D29DA" w:rsidRPr="00E54366">
        <w:rPr>
          <w:rFonts w:cs="Frutiger 45 Light"/>
          <w:color w:val="000000"/>
        </w:rPr>
        <w:t xml:space="preserve"> </w:t>
      </w:r>
      <w:r w:rsidR="0067339F" w:rsidRPr="00E54366">
        <w:rPr>
          <w:rFonts w:cs="Frutiger 45 Light"/>
          <w:color w:val="000000"/>
        </w:rPr>
        <w:t xml:space="preserve">con el fin de articular </w:t>
      </w:r>
      <w:r w:rsidR="00840447" w:rsidRPr="00E54366">
        <w:rPr>
          <w:rFonts w:cs="Frutiger 45 Light"/>
          <w:color w:val="000000"/>
        </w:rPr>
        <w:t>integralmente el mandato constitucional para el</w:t>
      </w:r>
      <w:r w:rsidR="004D29DA" w:rsidRPr="00E54366">
        <w:rPr>
          <w:rFonts w:cs="Frutiger 45 Light"/>
          <w:color w:val="000000"/>
        </w:rPr>
        <w:t xml:space="preserve"> respeto y garantía de los derechos humanos.</w:t>
      </w:r>
    </w:p>
    <w:p w:rsidR="00FC5A26" w:rsidRPr="00E54366" w:rsidRDefault="00FC5A26" w:rsidP="00DB377B">
      <w:pPr>
        <w:spacing w:after="0" w:line="240" w:lineRule="auto"/>
        <w:jc w:val="both"/>
        <w:rPr>
          <w:rFonts w:cs="Calibri"/>
        </w:rPr>
      </w:pPr>
    </w:p>
    <w:p w:rsidR="00FC5A26" w:rsidRPr="00E54366" w:rsidRDefault="008E5FB5" w:rsidP="00610C65">
      <w:pPr>
        <w:pStyle w:val="Prrafodelista"/>
        <w:numPr>
          <w:ilvl w:val="0"/>
          <w:numId w:val="3"/>
        </w:numPr>
        <w:spacing w:after="0" w:line="240" w:lineRule="auto"/>
        <w:jc w:val="both"/>
        <w:rPr>
          <w:rFonts w:cs="Calibri"/>
          <w:b/>
          <w:color w:val="323E4F"/>
        </w:rPr>
      </w:pPr>
      <w:r w:rsidRPr="00E54366">
        <w:rPr>
          <w:rFonts w:cs="Calibri"/>
          <w:b/>
          <w:color w:val="323E4F"/>
        </w:rPr>
        <w:t>Objetivos específicos:</w:t>
      </w:r>
    </w:p>
    <w:p w:rsidR="008E5FB5" w:rsidRPr="00E54366" w:rsidRDefault="008E5FB5" w:rsidP="00DB377B">
      <w:pPr>
        <w:spacing w:after="0" w:line="240" w:lineRule="auto"/>
        <w:jc w:val="both"/>
        <w:rPr>
          <w:rFonts w:cs="Calibri"/>
          <w:b/>
          <w:color w:val="323E4F"/>
        </w:rPr>
      </w:pPr>
    </w:p>
    <w:p w:rsidR="0019419E" w:rsidRPr="00E54366" w:rsidRDefault="00FC079C" w:rsidP="00610C65">
      <w:pPr>
        <w:pStyle w:val="Prrafodelista"/>
        <w:numPr>
          <w:ilvl w:val="0"/>
          <w:numId w:val="2"/>
        </w:numPr>
        <w:spacing w:after="0" w:line="240" w:lineRule="auto"/>
        <w:jc w:val="both"/>
        <w:rPr>
          <w:rFonts w:cs="Frutiger 45 Light"/>
          <w:color w:val="000000"/>
        </w:rPr>
      </w:pPr>
      <w:r w:rsidRPr="00E54366">
        <w:rPr>
          <w:rFonts w:cs="Frutiger 45 Light"/>
          <w:color w:val="000000"/>
        </w:rPr>
        <w:t>D</w:t>
      </w:r>
      <w:r w:rsidR="001F1155" w:rsidRPr="00E54366">
        <w:rPr>
          <w:rFonts w:cs="Frutiger 45 Light"/>
          <w:color w:val="000000"/>
        </w:rPr>
        <w:t xml:space="preserve">efinir la metodología </w:t>
      </w:r>
      <w:r w:rsidR="00506A29" w:rsidRPr="00E54366">
        <w:rPr>
          <w:rFonts w:cs="Frutiger 45 Light"/>
          <w:color w:val="000000"/>
        </w:rPr>
        <w:t>para</w:t>
      </w:r>
      <w:r w:rsidR="004D29DA" w:rsidRPr="00E54366">
        <w:rPr>
          <w:rFonts w:cs="Frutiger 45 Light"/>
          <w:color w:val="000000"/>
        </w:rPr>
        <w:t xml:space="preserve"> la verificación remota a través </w:t>
      </w:r>
      <w:r w:rsidR="00A74001" w:rsidRPr="00E54366">
        <w:rPr>
          <w:rFonts w:cs="Frutiger 45 Light"/>
          <w:color w:val="000000"/>
        </w:rPr>
        <w:t>de la</w:t>
      </w:r>
      <w:r w:rsidR="00506A29" w:rsidRPr="00E54366">
        <w:rPr>
          <w:rFonts w:cs="Frutiger 45 Light"/>
          <w:color w:val="000000"/>
        </w:rPr>
        <w:t xml:space="preserve"> </w:t>
      </w:r>
      <w:r w:rsidR="001F1155" w:rsidRPr="00E54366">
        <w:rPr>
          <w:rFonts w:cs="Frutiger 45 Light"/>
          <w:color w:val="000000"/>
        </w:rPr>
        <w:t>recopilación, análisis</w:t>
      </w:r>
      <w:r w:rsidR="00AD0B1A" w:rsidRPr="00E54366">
        <w:rPr>
          <w:rFonts w:cs="Frutiger 45 Light"/>
          <w:color w:val="000000"/>
        </w:rPr>
        <w:t>, evaluación</w:t>
      </w:r>
      <w:r w:rsidR="001F1155" w:rsidRPr="00E54366">
        <w:rPr>
          <w:rFonts w:cs="Frutiger 45 Light"/>
          <w:color w:val="000000"/>
        </w:rPr>
        <w:t xml:space="preserve"> y </w:t>
      </w:r>
      <w:r w:rsidRPr="00E54366">
        <w:rPr>
          <w:rFonts w:cs="Frutiger 45 Light"/>
          <w:color w:val="000000"/>
        </w:rPr>
        <w:t>difusión de</w:t>
      </w:r>
      <w:r w:rsidR="001F1155" w:rsidRPr="00E54366">
        <w:rPr>
          <w:rFonts w:cs="Frutiger 45 Light"/>
          <w:color w:val="000000"/>
        </w:rPr>
        <w:t xml:space="preserve"> </w:t>
      </w:r>
      <w:r w:rsidR="00AD0B1A" w:rsidRPr="00E54366">
        <w:rPr>
          <w:rFonts w:cs="Frutiger 45 Light"/>
          <w:color w:val="000000"/>
        </w:rPr>
        <w:t xml:space="preserve">la información </w:t>
      </w:r>
    </w:p>
    <w:p w:rsidR="0019419E" w:rsidRPr="00E54366" w:rsidRDefault="0019419E" w:rsidP="00DB377B">
      <w:pPr>
        <w:pStyle w:val="Prrafodelista"/>
        <w:spacing w:after="0" w:line="240" w:lineRule="auto"/>
        <w:jc w:val="both"/>
        <w:rPr>
          <w:rFonts w:cs="Frutiger 45 Light"/>
          <w:color w:val="000000"/>
        </w:rPr>
      </w:pPr>
    </w:p>
    <w:p w:rsidR="00E4426A" w:rsidRPr="00E54366" w:rsidRDefault="00E4426A" w:rsidP="00610C65">
      <w:pPr>
        <w:pStyle w:val="Prrafodelista"/>
        <w:numPr>
          <w:ilvl w:val="0"/>
          <w:numId w:val="2"/>
        </w:numPr>
        <w:spacing w:after="0" w:line="240" w:lineRule="auto"/>
        <w:jc w:val="both"/>
        <w:rPr>
          <w:rFonts w:cs="Frutiger 45 Light"/>
          <w:color w:val="000000"/>
        </w:rPr>
      </w:pPr>
      <w:r w:rsidRPr="00E54366">
        <w:rPr>
          <w:rFonts w:cs="Frutiger 45 Light"/>
          <w:color w:val="000000"/>
        </w:rPr>
        <w:t>Identificar las responsabilidades, coordinaciones y necesidades logísticas requeridas</w:t>
      </w:r>
      <w:r w:rsidR="005F0714" w:rsidRPr="00E54366">
        <w:rPr>
          <w:rFonts w:cs="Frutiger 45 Light"/>
          <w:color w:val="000000"/>
        </w:rPr>
        <w:t xml:space="preserve"> para el mejor desar</w:t>
      </w:r>
      <w:r w:rsidR="001157B2" w:rsidRPr="00E54366">
        <w:rPr>
          <w:rFonts w:cs="Frutiger 45 Light"/>
          <w:color w:val="000000"/>
        </w:rPr>
        <w:t>rollo del trabajo institucional</w:t>
      </w:r>
    </w:p>
    <w:p w:rsidR="001157B2" w:rsidRPr="00E54366" w:rsidRDefault="001157B2" w:rsidP="00DB377B">
      <w:pPr>
        <w:pStyle w:val="Prrafodelista"/>
        <w:spacing w:line="240" w:lineRule="auto"/>
        <w:rPr>
          <w:rFonts w:cs="Frutiger 45 Light"/>
          <w:color w:val="000000"/>
        </w:rPr>
      </w:pPr>
    </w:p>
    <w:p w:rsidR="008140C2" w:rsidRPr="00E54366" w:rsidRDefault="00867CFB" w:rsidP="00610C65">
      <w:pPr>
        <w:pStyle w:val="Prrafodelista"/>
        <w:numPr>
          <w:ilvl w:val="0"/>
          <w:numId w:val="2"/>
        </w:numPr>
        <w:spacing w:after="0" w:line="240" w:lineRule="auto"/>
        <w:jc w:val="both"/>
        <w:rPr>
          <w:rFonts w:cs="Frutiger 45 Light"/>
          <w:color w:val="000000"/>
        </w:rPr>
      </w:pPr>
      <w:r w:rsidRPr="00E54366">
        <w:rPr>
          <w:rFonts w:cs="Frutiger 45 Light"/>
          <w:color w:val="000000"/>
        </w:rPr>
        <w:t xml:space="preserve">Evaluar la respuesta estatal </w:t>
      </w:r>
      <w:r w:rsidR="00A74001" w:rsidRPr="00E54366">
        <w:rPr>
          <w:rFonts w:cs="Frutiger 45 Light"/>
          <w:color w:val="000000"/>
        </w:rPr>
        <w:t>y prevenir</w:t>
      </w:r>
      <w:r w:rsidRPr="00E54366">
        <w:rPr>
          <w:rFonts w:cs="Frutiger 45 Light"/>
          <w:color w:val="000000"/>
        </w:rPr>
        <w:t xml:space="preserve"> en la medida de lo posible los</w:t>
      </w:r>
      <w:r w:rsidR="00564FA4" w:rsidRPr="00E54366">
        <w:rPr>
          <w:rFonts w:cs="Frutiger 45 Light"/>
          <w:color w:val="000000"/>
        </w:rPr>
        <w:t xml:space="preserve"> impactos a los derechos humanos</w:t>
      </w:r>
      <w:r w:rsidRPr="00E54366">
        <w:rPr>
          <w:rFonts w:cs="Frutiger 45 Light"/>
          <w:color w:val="000000"/>
        </w:rPr>
        <w:t xml:space="preserve"> vinculados</w:t>
      </w:r>
      <w:r w:rsidR="00564FA4" w:rsidRPr="00E54366">
        <w:rPr>
          <w:rFonts w:cs="Frutiger 45 Light"/>
          <w:color w:val="000000"/>
        </w:rPr>
        <w:t xml:space="preserve"> emitiendo de manera oportuna las recomendaciones pertinentes</w:t>
      </w:r>
    </w:p>
    <w:p w:rsidR="001F67FD" w:rsidRPr="00E54366" w:rsidRDefault="001F67FD" w:rsidP="00DB377B">
      <w:pPr>
        <w:spacing w:after="0" w:line="240" w:lineRule="auto"/>
        <w:rPr>
          <w:rFonts w:cs="Calibri"/>
        </w:rPr>
      </w:pPr>
    </w:p>
    <w:p w:rsidR="0033009D" w:rsidRPr="00E54366" w:rsidRDefault="0033009D" w:rsidP="00DB377B">
      <w:pPr>
        <w:spacing w:after="0" w:line="240" w:lineRule="auto"/>
        <w:ind w:left="720"/>
        <w:rPr>
          <w:rFonts w:cs="Calibri"/>
          <w:b/>
        </w:rPr>
      </w:pPr>
    </w:p>
    <w:p w:rsidR="009E155C" w:rsidRPr="00401E35" w:rsidRDefault="0047434D" w:rsidP="00610C65">
      <w:pPr>
        <w:pStyle w:val="Prrafodelista"/>
        <w:numPr>
          <w:ilvl w:val="0"/>
          <w:numId w:val="15"/>
        </w:numPr>
        <w:spacing w:after="0" w:line="240" w:lineRule="auto"/>
        <w:outlineLvl w:val="0"/>
        <w:rPr>
          <w:rFonts w:cs="Calibri"/>
          <w:b/>
          <w:color w:val="323E4F"/>
          <w:sz w:val="36"/>
          <w:szCs w:val="36"/>
        </w:rPr>
      </w:pPr>
      <w:bookmarkStart w:id="1" w:name="_Toc35848727"/>
      <w:r w:rsidRPr="00401E35">
        <w:rPr>
          <w:rFonts w:cs="Calibri"/>
          <w:b/>
          <w:color w:val="323E4F"/>
          <w:sz w:val="36"/>
          <w:szCs w:val="36"/>
        </w:rPr>
        <w:t xml:space="preserve">MARCO </w:t>
      </w:r>
      <w:r w:rsidR="001F67FD" w:rsidRPr="00401E35">
        <w:rPr>
          <w:rFonts w:cs="Calibri"/>
          <w:b/>
          <w:color w:val="323E4F"/>
          <w:sz w:val="36"/>
          <w:szCs w:val="36"/>
        </w:rPr>
        <w:t xml:space="preserve"> CONCEPTUAL</w:t>
      </w:r>
      <w:bookmarkEnd w:id="1"/>
      <w:r w:rsidR="009E155C" w:rsidRPr="00401E35">
        <w:rPr>
          <w:rFonts w:cs="Calibri"/>
          <w:b/>
          <w:color w:val="323E4F"/>
          <w:sz w:val="36"/>
          <w:szCs w:val="36"/>
        </w:rPr>
        <w:t xml:space="preserve"> </w:t>
      </w:r>
    </w:p>
    <w:p w:rsidR="00B53B66" w:rsidRPr="00E54366" w:rsidRDefault="00B53B66" w:rsidP="00DB377B">
      <w:pPr>
        <w:spacing w:after="0" w:line="240" w:lineRule="auto"/>
      </w:pPr>
    </w:p>
    <w:p w:rsidR="00922BA0" w:rsidRPr="00E54366" w:rsidRDefault="00AF6B7D" w:rsidP="00DB377B">
      <w:pPr>
        <w:spacing w:after="0" w:line="240" w:lineRule="auto"/>
        <w:jc w:val="both"/>
        <w:rPr>
          <w:rFonts w:cs="Frutiger 45 Light"/>
          <w:color w:val="000000"/>
        </w:rPr>
      </w:pPr>
      <w:r w:rsidRPr="00E54366">
        <w:rPr>
          <w:rFonts w:cs="Frutiger 45 Light"/>
          <w:color w:val="000000"/>
        </w:rPr>
        <w:t>Un marco conceptual adecuado se utiliza para identificar los principales factores que real o potencialmente puedan afectar  derechos humanos, ayuda</w:t>
      </w:r>
      <w:r w:rsidR="00922BA0" w:rsidRPr="00E54366">
        <w:rPr>
          <w:rFonts w:cs="Frutiger 45 Light"/>
          <w:color w:val="000000"/>
        </w:rPr>
        <w:t>ndo a delimitar y</w:t>
      </w:r>
      <w:r w:rsidRPr="00E54366">
        <w:rPr>
          <w:rFonts w:cs="Frutiger 45 Light"/>
          <w:color w:val="000000"/>
        </w:rPr>
        <w:t xml:space="preserve"> priorizar la información a recop</w:t>
      </w:r>
      <w:r w:rsidR="00922BA0" w:rsidRPr="00E54366">
        <w:rPr>
          <w:rFonts w:cs="Frutiger 45 Light"/>
          <w:color w:val="000000"/>
        </w:rPr>
        <w:t>ilar</w:t>
      </w:r>
      <w:r w:rsidR="0019419E" w:rsidRPr="00E54366">
        <w:rPr>
          <w:rFonts w:cs="Frutiger 45 Light"/>
          <w:color w:val="000000"/>
        </w:rPr>
        <w:t xml:space="preserve"> y analizar</w:t>
      </w:r>
      <w:r w:rsidR="00922BA0" w:rsidRPr="00E54366">
        <w:rPr>
          <w:rFonts w:cs="Frutiger 45 Light"/>
          <w:color w:val="000000"/>
        </w:rPr>
        <w:t xml:space="preserve"> en un contexto determinado, </w:t>
      </w:r>
      <w:r w:rsidR="00216702" w:rsidRPr="00E54366">
        <w:rPr>
          <w:rFonts w:cs="Frutiger 45 Light"/>
          <w:color w:val="000000"/>
        </w:rPr>
        <w:t>a través de criterios objetivos y mecanismos flexibles para su adecuada reorientación o modificación.</w:t>
      </w:r>
    </w:p>
    <w:p w:rsidR="0019419E" w:rsidRPr="00E54366" w:rsidRDefault="0019419E" w:rsidP="00DB377B">
      <w:pPr>
        <w:spacing w:after="0" w:line="240" w:lineRule="auto"/>
        <w:jc w:val="both"/>
        <w:rPr>
          <w:rFonts w:cs="Frutiger 45 Light"/>
          <w:color w:val="000000"/>
        </w:rPr>
      </w:pPr>
    </w:p>
    <w:p w:rsidR="0047434D" w:rsidRPr="00E54366" w:rsidRDefault="007F35C6" w:rsidP="00DB377B">
      <w:pPr>
        <w:spacing w:after="0" w:line="240" w:lineRule="auto"/>
        <w:jc w:val="both"/>
        <w:rPr>
          <w:rFonts w:cs="Frutiger 45 Light"/>
          <w:color w:val="000000"/>
        </w:rPr>
      </w:pPr>
      <w:r w:rsidRPr="00E54366">
        <w:rPr>
          <w:rFonts w:cs="Frutiger 45 Light"/>
          <w:color w:val="000000"/>
        </w:rPr>
        <w:t xml:space="preserve">En </w:t>
      </w:r>
      <w:r w:rsidR="003C11D3" w:rsidRPr="00E54366">
        <w:rPr>
          <w:rFonts w:cs="Frutiger 45 Light"/>
          <w:color w:val="000000"/>
        </w:rPr>
        <w:t>situaciones de emergencia, como la</w:t>
      </w:r>
      <w:r w:rsidRPr="00E54366">
        <w:rPr>
          <w:rFonts w:cs="Frutiger 45 Light"/>
          <w:color w:val="000000"/>
        </w:rPr>
        <w:t xml:space="preserve"> que nos ocupa, debe </w:t>
      </w:r>
      <w:r w:rsidR="00FA2E0E" w:rsidRPr="00E54366">
        <w:rPr>
          <w:rFonts w:cs="Frutiger 45 Light"/>
          <w:color w:val="000000"/>
        </w:rPr>
        <w:t>tenerse presente que una</w:t>
      </w:r>
      <w:r w:rsidR="00EA0520" w:rsidRPr="00E54366">
        <w:rPr>
          <w:rFonts w:cs="Frutiger 45 Light"/>
          <w:color w:val="000000"/>
        </w:rPr>
        <w:t xml:space="preserve"> correcta evaluación de </w:t>
      </w:r>
      <w:r w:rsidR="004E5A4E" w:rsidRPr="00E54366">
        <w:rPr>
          <w:rFonts w:cs="Frutiger 45 Light"/>
          <w:color w:val="000000"/>
        </w:rPr>
        <w:t xml:space="preserve">la respuesta estatal junto con </w:t>
      </w:r>
      <w:r w:rsidR="00E86D73" w:rsidRPr="00E54366">
        <w:rPr>
          <w:rFonts w:cs="Frutiger 45 Light"/>
          <w:color w:val="000000"/>
        </w:rPr>
        <w:t>el monitoreo adecuado de su</w:t>
      </w:r>
      <w:r w:rsidR="00EA0520" w:rsidRPr="00E54366">
        <w:rPr>
          <w:rFonts w:cs="Frutiger 45 Light"/>
          <w:color w:val="000000"/>
        </w:rPr>
        <w:t xml:space="preserve"> implementación </w:t>
      </w:r>
      <w:r w:rsidR="00851C09" w:rsidRPr="00E54366">
        <w:rPr>
          <w:rFonts w:cs="Frutiger 45 Light"/>
          <w:color w:val="000000"/>
        </w:rPr>
        <w:t>no solo previene</w:t>
      </w:r>
      <w:r w:rsidRPr="00E54366">
        <w:rPr>
          <w:rFonts w:cs="Frutiger 45 Light"/>
          <w:color w:val="000000"/>
        </w:rPr>
        <w:t xml:space="preserve"> </w:t>
      </w:r>
      <w:r w:rsidR="00851C09" w:rsidRPr="00E54366">
        <w:rPr>
          <w:rFonts w:cs="Frutiger 45 Light"/>
          <w:color w:val="000000"/>
        </w:rPr>
        <w:t xml:space="preserve"> posibles abusos</w:t>
      </w:r>
      <w:r w:rsidRPr="00E54366">
        <w:rPr>
          <w:rFonts w:cs="Frutiger 45 Light"/>
          <w:color w:val="000000"/>
        </w:rPr>
        <w:t xml:space="preserve"> </w:t>
      </w:r>
      <w:r w:rsidR="00851C09" w:rsidRPr="00E54366">
        <w:rPr>
          <w:rFonts w:cs="Frutiger 45 Light"/>
          <w:color w:val="000000"/>
        </w:rPr>
        <w:t>o potenciales</w:t>
      </w:r>
      <w:r w:rsidRPr="00E54366">
        <w:rPr>
          <w:rFonts w:cs="Frutiger 45 Light"/>
          <w:color w:val="000000"/>
        </w:rPr>
        <w:t xml:space="preserve"> </w:t>
      </w:r>
      <w:r w:rsidR="00851C09" w:rsidRPr="00E54366">
        <w:rPr>
          <w:rFonts w:cs="Frutiger 45 Light"/>
          <w:color w:val="000000"/>
        </w:rPr>
        <w:t>afectaciones a los derechos</w:t>
      </w:r>
      <w:r w:rsidR="00E86D73" w:rsidRPr="00E54366">
        <w:rPr>
          <w:rFonts w:cs="Frutiger 45 Light"/>
          <w:color w:val="000000"/>
        </w:rPr>
        <w:t xml:space="preserve"> humanos, sino que además </w:t>
      </w:r>
      <w:r w:rsidR="004E5A4E" w:rsidRPr="00E54366">
        <w:rPr>
          <w:rFonts w:cs="Frutiger 45 Light"/>
          <w:color w:val="000000"/>
        </w:rPr>
        <w:t>permite la atención oportuna de las necesidades de la población y la gestión eficaz antes las autoridades responsables en la coyuntura actual</w:t>
      </w:r>
      <w:r w:rsidR="00FA2E0E" w:rsidRPr="00E54366">
        <w:rPr>
          <w:rFonts w:cs="Frutiger 45 Light"/>
          <w:color w:val="000000"/>
        </w:rPr>
        <w:t xml:space="preserve">. De igual manera, a </w:t>
      </w:r>
      <w:r w:rsidR="004E5A4E" w:rsidRPr="00E54366">
        <w:rPr>
          <w:rFonts w:cs="Frutiger 45 Light"/>
          <w:color w:val="000000"/>
        </w:rPr>
        <w:t xml:space="preserve">largo plazo, </w:t>
      </w:r>
      <w:r w:rsidR="00E86D73" w:rsidRPr="00E54366">
        <w:rPr>
          <w:rFonts w:cs="Frutiger 45 Light"/>
          <w:color w:val="000000"/>
        </w:rPr>
        <w:t xml:space="preserve">brinda herramientas invaluables para hacer recomendaciones en el marco de </w:t>
      </w:r>
      <w:r w:rsidR="00FA2E0E" w:rsidRPr="00E54366">
        <w:rPr>
          <w:rFonts w:cs="Frutiger 45 Light"/>
          <w:color w:val="000000"/>
        </w:rPr>
        <w:t xml:space="preserve">la </w:t>
      </w:r>
      <w:r w:rsidR="003C5CFE" w:rsidRPr="00E54366">
        <w:rPr>
          <w:rFonts w:cs="Frutiger 45 Light"/>
          <w:color w:val="000000"/>
        </w:rPr>
        <w:t xml:space="preserve">planificación, </w:t>
      </w:r>
      <w:r w:rsidR="00FA2E0E" w:rsidRPr="00E54366">
        <w:rPr>
          <w:rFonts w:cs="Frutiger 45 Light"/>
          <w:color w:val="000000"/>
        </w:rPr>
        <w:t>preparación</w:t>
      </w:r>
      <w:r w:rsidR="003C5CFE" w:rsidRPr="00E54366">
        <w:rPr>
          <w:rFonts w:cs="Frutiger 45 Light"/>
          <w:color w:val="000000"/>
        </w:rPr>
        <w:t xml:space="preserve"> y respuesta</w:t>
      </w:r>
      <w:r w:rsidR="00FA2E0E" w:rsidRPr="00E54366">
        <w:rPr>
          <w:rFonts w:cs="Frutiger 45 Light"/>
          <w:color w:val="000000"/>
        </w:rPr>
        <w:t xml:space="preserve"> pública necesaria</w:t>
      </w:r>
      <w:r w:rsidR="00450944" w:rsidRPr="00E54366">
        <w:rPr>
          <w:rFonts w:cs="Frutiger 45 Light"/>
          <w:color w:val="000000"/>
        </w:rPr>
        <w:t xml:space="preserve"> </w:t>
      </w:r>
      <w:r w:rsidR="00E86D73" w:rsidRPr="00E54366">
        <w:rPr>
          <w:rFonts w:cs="Frutiger 45 Light"/>
          <w:color w:val="000000"/>
        </w:rPr>
        <w:t xml:space="preserve">para afrontar </w:t>
      </w:r>
      <w:r w:rsidR="00FA2E0E" w:rsidRPr="00E54366">
        <w:rPr>
          <w:rFonts w:cs="Frutiger 45 Light"/>
          <w:color w:val="000000"/>
        </w:rPr>
        <w:t xml:space="preserve">pandemias y mitigar su impacto en los derechos humanos. </w:t>
      </w:r>
    </w:p>
    <w:p w:rsidR="00FA2E0E" w:rsidRPr="00E54366" w:rsidRDefault="00FA2E0E" w:rsidP="00DB377B">
      <w:pPr>
        <w:spacing w:after="0" w:line="240" w:lineRule="auto"/>
        <w:jc w:val="both"/>
        <w:rPr>
          <w:rFonts w:cs="Frutiger 45 Light"/>
          <w:color w:val="000000"/>
        </w:rPr>
      </w:pPr>
    </w:p>
    <w:p w:rsidR="00FA2E0E" w:rsidRPr="00E54366" w:rsidRDefault="00FC017A" w:rsidP="00DB377B">
      <w:pPr>
        <w:spacing w:after="0" w:line="240" w:lineRule="auto"/>
        <w:jc w:val="both"/>
        <w:rPr>
          <w:rFonts w:cs="Frutiger 45 Light"/>
          <w:color w:val="000000"/>
        </w:rPr>
      </w:pPr>
      <w:r w:rsidRPr="00E54366">
        <w:rPr>
          <w:rFonts w:cs="Frutiger 45 Light"/>
          <w:color w:val="000000"/>
        </w:rPr>
        <w:t>En ese contexto y a partir de la verificación inicial realizada por la PDDH</w:t>
      </w:r>
      <w:r w:rsidR="00701BB7" w:rsidRPr="00E54366">
        <w:rPr>
          <w:rFonts w:cs="Frutiger 45 Light"/>
          <w:color w:val="000000"/>
        </w:rPr>
        <w:t xml:space="preserve"> y los estándares emitidos por organismos internacionales de derechos humanos</w:t>
      </w:r>
      <w:r w:rsidRPr="00E54366">
        <w:rPr>
          <w:rFonts w:cs="Frutiger 45 Light"/>
          <w:color w:val="000000"/>
        </w:rPr>
        <w:t xml:space="preserve"> </w:t>
      </w:r>
      <w:r w:rsidR="005B2514" w:rsidRPr="00E54366">
        <w:rPr>
          <w:rFonts w:cs="Frutiger 45 Light"/>
          <w:color w:val="000000"/>
        </w:rPr>
        <w:t>se ha</w:t>
      </w:r>
      <w:r w:rsidR="00701BB7" w:rsidRPr="00E54366">
        <w:rPr>
          <w:rFonts w:cs="Frutiger 45 Light"/>
          <w:color w:val="000000"/>
        </w:rPr>
        <w:t>n</w:t>
      </w:r>
      <w:r w:rsidR="005B2514" w:rsidRPr="00E54366">
        <w:rPr>
          <w:rFonts w:cs="Frutiger 45 Light"/>
          <w:color w:val="000000"/>
        </w:rPr>
        <w:t xml:space="preserve"> identificado </w:t>
      </w:r>
      <w:r w:rsidR="00A74001" w:rsidRPr="00E54366">
        <w:rPr>
          <w:rFonts w:cs="Frutiger 45 Light"/>
          <w:b/>
          <w:color w:val="000000"/>
        </w:rPr>
        <w:t>seis temáticas</w:t>
      </w:r>
      <w:r w:rsidR="00D73F19" w:rsidRPr="00E54366">
        <w:rPr>
          <w:rFonts w:cs="Frutiger 45 Light"/>
          <w:color w:val="000000"/>
        </w:rPr>
        <w:t xml:space="preserve"> </w:t>
      </w:r>
      <w:r w:rsidR="00B82EAB" w:rsidRPr="00E54366">
        <w:rPr>
          <w:rFonts w:cs="Frutiger 45 Light"/>
          <w:color w:val="000000"/>
        </w:rPr>
        <w:t xml:space="preserve"> </w:t>
      </w:r>
      <w:r w:rsidR="005B2514" w:rsidRPr="00E54366">
        <w:rPr>
          <w:rFonts w:cs="Frutiger 45 Light"/>
          <w:color w:val="000000"/>
        </w:rPr>
        <w:t xml:space="preserve"> que serán </w:t>
      </w:r>
      <w:r w:rsidR="00D73F19" w:rsidRPr="00E54366">
        <w:rPr>
          <w:rFonts w:cs="Frutiger 45 Light"/>
          <w:color w:val="000000"/>
        </w:rPr>
        <w:t>monitoreada</w:t>
      </w:r>
      <w:r w:rsidR="00450944" w:rsidRPr="00E54366">
        <w:rPr>
          <w:rFonts w:cs="Frutiger 45 Light"/>
          <w:color w:val="000000"/>
        </w:rPr>
        <w:t xml:space="preserve">s de manera permanente a </w:t>
      </w:r>
      <w:r w:rsidR="00D73F19" w:rsidRPr="00E54366">
        <w:rPr>
          <w:rFonts w:cs="Frutiger 45 Light"/>
          <w:color w:val="000000"/>
        </w:rPr>
        <w:t xml:space="preserve">través </w:t>
      </w:r>
      <w:r w:rsidR="00701BB7" w:rsidRPr="00E54366">
        <w:rPr>
          <w:rFonts w:cs="Frutiger 45 Light"/>
          <w:color w:val="000000"/>
        </w:rPr>
        <w:t>de distintos mecanismos</w:t>
      </w:r>
      <w:r w:rsidR="00D73F19" w:rsidRPr="00E54366">
        <w:rPr>
          <w:rFonts w:cs="Frutiger 45 Light"/>
          <w:color w:val="000000"/>
        </w:rPr>
        <w:t xml:space="preserve">: </w:t>
      </w:r>
    </w:p>
    <w:p w:rsidR="00FA2E0E" w:rsidRPr="00E54366" w:rsidRDefault="00FA2E0E" w:rsidP="00DB377B">
      <w:pPr>
        <w:spacing w:after="0" w:line="240" w:lineRule="auto"/>
        <w:jc w:val="both"/>
        <w:rPr>
          <w:rFonts w:cs="Frutiger 45 Light"/>
          <w:color w:val="000000"/>
        </w:rPr>
      </w:pPr>
    </w:p>
    <w:p w:rsidR="00FA2E0E" w:rsidRPr="00E54366" w:rsidRDefault="000541CC" w:rsidP="00610C65">
      <w:pPr>
        <w:pStyle w:val="Prrafodelista"/>
        <w:numPr>
          <w:ilvl w:val="0"/>
          <w:numId w:val="1"/>
        </w:numPr>
        <w:spacing w:after="0" w:line="240" w:lineRule="auto"/>
        <w:jc w:val="both"/>
        <w:rPr>
          <w:rFonts w:cs="Frutiger 45 Light"/>
          <w:color w:val="000000"/>
        </w:rPr>
      </w:pPr>
      <w:r w:rsidRPr="00E54366">
        <w:rPr>
          <w:rFonts w:cs="Frutiger 45 Light"/>
          <w:color w:val="000000"/>
        </w:rPr>
        <w:t>Situación de las personas en los centros de cuarentena</w:t>
      </w:r>
    </w:p>
    <w:p w:rsidR="000541CC" w:rsidRPr="00E54366" w:rsidRDefault="000541CC" w:rsidP="00610C65">
      <w:pPr>
        <w:pStyle w:val="Prrafodelista"/>
        <w:numPr>
          <w:ilvl w:val="0"/>
          <w:numId w:val="1"/>
        </w:numPr>
        <w:spacing w:after="0" w:line="240" w:lineRule="auto"/>
        <w:jc w:val="both"/>
        <w:rPr>
          <w:rFonts w:cs="Frutiger 45 Light"/>
          <w:color w:val="000000"/>
        </w:rPr>
      </w:pPr>
      <w:r w:rsidRPr="00E54366">
        <w:rPr>
          <w:rFonts w:cs="Frutiger 45 Light"/>
          <w:color w:val="000000"/>
        </w:rPr>
        <w:t>Derecho a la salud</w:t>
      </w:r>
    </w:p>
    <w:p w:rsidR="000541CC" w:rsidRPr="00E54366" w:rsidRDefault="00B82EAB" w:rsidP="00610C65">
      <w:pPr>
        <w:pStyle w:val="Prrafodelista"/>
        <w:numPr>
          <w:ilvl w:val="0"/>
          <w:numId w:val="1"/>
        </w:numPr>
        <w:spacing w:after="0" w:line="240" w:lineRule="auto"/>
        <w:jc w:val="both"/>
        <w:rPr>
          <w:rFonts w:cs="Frutiger 45 Light"/>
          <w:color w:val="000000"/>
        </w:rPr>
      </w:pPr>
      <w:r w:rsidRPr="00E54366">
        <w:rPr>
          <w:rFonts w:cs="Frutiger 45 Light"/>
          <w:color w:val="000000"/>
        </w:rPr>
        <w:t xml:space="preserve">Situación de subsistencia </w:t>
      </w:r>
      <w:r w:rsidR="00A74001" w:rsidRPr="00E54366">
        <w:rPr>
          <w:rFonts w:cs="Frutiger 45 Light"/>
          <w:color w:val="000000"/>
        </w:rPr>
        <w:t>(trabajo</w:t>
      </w:r>
      <w:r w:rsidR="00701BB7" w:rsidRPr="00E54366">
        <w:rPr>
          <w:rFonts w:cs="Frutiger 45 Light"/>
          <w:color w:val="000000"/>
        </w:rPr>
        <w:t xml:space="preserve">, </w:t>
      </w:r>
      <w:r w:rsidRPr="00E54366">
        <w:rPr>
          <w:rFonts w:cs="Frutiger 45 Light"/>
          <w:color w:val="000000"/>
        </w:rPr>
        <w:t xml:space="preserve">agua y alimentación) </w:t>
      </w:r>
    </w:p>
    <w:p w:rsidR="00B82EAB" w:rsidRPr="00E54366" w:rsidRDefault="0031676A" w:rsidP="00610C65">
      <w:pPr>
        <w:pStyle w:val="Prrafodelista"/>
        <w:numPr>
          <w:ilvl w:val="0"/>
          <w:numId w:val="1"/>
        </w:numPr>
        <w:spacing w:after="0" w:line="240" w:lineRule="auto"/>
        <w:jc w:val="both"/>
        <w:rPr>
          <w:rFonts w:cs="Frutiger 45 Light"/>
          <w:color w:val="000000"/>
        </w:rPr>
      </w:pPr>
      <w:r w:rsidRPr="00E54366">
        <w:rPr>
          <w:rFonts w:cs="Frutiger 45 Light"/>
          <w:color w:val="000000"/>
        </w:rPr>
        <w:t>A</w:t>
      </w:r>
      <w:r w:rsidR="008F1202" w:rsidRPr="00E54366">
        <w:rPr>
          <w:rFonts w:cs="Frutiger 45 Light"/>
          <w:color w:val="000000"/>
        </w:rPr>
        <w:t>cceso a la información</w:t>
      </w:r>
      <w:r w:rsidRPr="00E54366">
        <w:rPr>
          <w:rFonts w:cs="Frutiger 45 Light"/>
          <w:color w:val="000000"/>
        </w:rPr>
        <w:t xml:space="preserve"> y libertad de prensa</w:t>
      </w:r>
    </w:p>
    <w:p w:rsidR="00B82EAB" w:rsidRPr="00E54366" w:rsidRDefault="00B82EAB" w:rsidP="00610C65">
      <w:pPr>
        <w:pStyle w:val="Prrafodelista"/>
        <w:numPr>
          <w:ilvl w:val="0"/>
          <w:numId w:val="1"/>
        </w:numPr>
        <w:spacing w:after="0" w:line="240" w:lineRule="auto"/>
        <w:jc w:val="both"/>
        <w:rPr>
          <w:rFonts w:cs="Frutiger 45 Light"/>
          <w:color w:val="000000"/>
        </w:rPr>
      </w:pPr>
      <w:r w:rsidRPr="00E54366">
        <w:rPr>
          <w:rFonts w:cs="Frutiger 45 Light"/>
          <w:color w:val="000000"/>
        </w:rPr>
        <w:t>Der</w:t>
      </w:r>
      <w:r w:rsidR="00701BB7" w:rsidRPr="00E54366">
        <w:rPr>
          <w:rFonts w:cs="Frutiger 45 Light"/>
          <w:color w:val="000000"/>
        </w:rPr>
        <w:t xml:space="preserve">echo a la integridad personal y </w:t>
      </w:r>
    </w:p>
    <w:p w:rsidR="00B82EAB" w:rsidRPr="00E54366" w:rsidRDefault="00B82EAB" w:rsidP="00610C65">
      <w:pPr>
        <w:pStyle w:val="Prrafodelista"/>
        <w:numPr>
          <w:ilvl w:val="0"/>
          <w:numId w:val="1"/>
        </w:numPr>
        <w:spacing w:after="0" w:line="240" w:lineRule="auto"/>
        <w:jc w:val="both"/>
        <w:rPr>
          <w:rFonts w:cs="Frutiger 45 Light"/>
          <w:color w:val="000000"/>
        </w:rPr>
      </w:pPr>
      <w:r w:rsidRPr="00E54366">
        <w:rPr>
          <w:rFonts w:cs="Frutiger 45 Light"/>
          <w:color w:val="000000"/>
        </w:rPr>
        <w:t xml:space="preserve">Protección contra la Discriminación </w:t>
      </w:r>
    </w:p>
    <w:p w:rsidR="009173C6" w:rsidRPr="00E54366" w:rsidRDefault="009173C6" w:rsidP="00DB377B">
      <w:pPr>
        <w:spacing w:after="0" w:line="240" w:lineRule="auto"/>
        <w:jc w:val="both"/>
        <w:rPr>
          <w:rFonts w:cs="Frutiger 45 Light"/>
          <w:color w:val="000000"/>
        </w:rPr>
      </w:pPr>
    </w:p>
    <w:p w:rsidR="0047434D" w:rsidRPr="00E54366" w:rsidRDefault="0047434D" w:rsidP="00DB377B">
      <w:pPr>
        <w:spacing w:after="0" w:line="240" w:lineRule="auto"/>
        <w:jc w:val="both"/>
        <w:rPr>
          <w:rFonts w:cs="Frutiger 45 Light"/>
          <w:color w:val="000000"/>
        </w:rPr>
      </w:pPr>
    </w:p>
    <w:p w:rsidR="001D7CE8" w:rsidRPr="00E54366" w:rsidRDefault="00B82EAB" w:rsidP="00DB377B">
      <w:pPr>
        <w:spacing w:after="0" w:line="240" w:lineRule="auto"/>
        <w:jc w:val="both"/>
        <w:rPr>
          <w:rFonts w:cs="Frutiger 45 Light"/>
          <w:color w:val="000000"/>
        </w:rPr>
      </w:pPr>
      <w:r w:rsidRPr="00E54366">
        <w:rPr>
          <w:rFonts w:cs="Frutiger 45 Light"/>
          <w:color w:val="000000"/>
        </w:rPr>
        <w:t xml:space="preserve">A su vez, </w:t>
      </w:r>
      <w:r w:rsidR="003B3EB4" w:rsidRPr="00E54366">
        <w:rPr>
          <w:rFonts w:cs="Frutiger 45 Light"/>
          <w:color w:val="000000"/>
        </w:rPr>
        <w:t xml:space="preserve">para cada una de estas temáticas se han definido los elementos </w:t>
      </w:r>
      <w:r w:rsidR="00A74001" w:rsidRPr="00E54366">
        <w:rPr>
          <w:rFonts w:cs="Frutiger 45 Light"/>
          <w:color w:val="000000"/>
        </w:rPr>
        <w:t>prioritarios a</w:t>
      </w:r>
      <w:r w:rsidR="003B3EB4" w:rsidRPr="00E54366">
        <w:rPr>
          <w:rFonts w:cs="Frutiger 45 Light"/>
          <w:color w:val="000000"/>
        </w:rPr>
        <w:t xml:space="preserve"> considerar, derivados del alcance y contenido de los derechos vinculados en situaciones de emergencia</w:t>
      </w:r>
      <w:r w:rsidR="009173C6" w:rsidRPr="00E54366">
        <w:rPr>
          <w:rFonts w:cs="Frutiger 45 Light"/>
          <w:color w:val="000000"/>
        </w:rPr>
        <w:t>:</w:t>
      </w:r>
    </w:p>
    <w:p w:rsidR="00E54366" w:rsidRPr="00E54366" w:rsidRDefault="00E54366" w:rsidP="00DB377B">
      <w:pPr>
        <w:spacing w:after="0" w:line="240" w:lineRule="auto"/>
        <w:jc w:val="both"/>
        <w:rPr>
          <w:rFonts w:cs="Frutiger 45 Light"/>
          <w:color w:val="000000"/>
        </w:rPr>
      </w:pPr>
    </w:p>
    <w:p w:rsidR="0059726C" w:rsidRDefault="0059726C" w:rsidP="00DB377B">
      <w:pPr>
        <w:spacing w:after="0" w:line="240" w:lineRule="auto"/>
        <w:jc w:val="both"/>
        <w:rPr>
          <w:rFonts w:eastAsia="Times New Roman" w:cs="Calibri"/>
          <w:lang w:eastAsia="es-ES"/>
        </w:rPr>
      </w:pPr>
    </w:p>
    <w:tbl>
      <w:tblPr>
        <w:tblStyle w:val="Tabladecuadrcula4-nfasis1"/>
        <w:tblW w:w="0" w:type="auto"/>
        <w:tblLook w:val="04A0" w:firstRow="1" w:lastRow="0" w:firstColumn="1" w:lastColumn="0" w:noHBand="0" w:noVBand="1"/>
      </w:tblPr>
      <w:tblGrid>
        <w:gridCol w:w="437"/>
        <w:gridCol w:w="2197"/>
        <w:gridCol w:w="6194"/>
      </w:tblGrid>
      <w:tr w:rsidR="00F85883" w:rsidRPr="00596734" w:rsidTr="00823A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rsidR="00F85883" w:rsidRPr="00596734" w:rsidRDefault="00876298" w:rsidP="00DB377B">
            <w:pPr>
              <w:spacing w:after="0" w:line="240" w:lineRule="auto"/>
              <w:jc w:val="center"/>
              <w:rPr>
                <w:rFonts w:asciiTheme="minorHAnsi" w:eastAsia="Times New Roman" w:hAnsiTheme="minorHAnsi" w:cstheme="minorHAnsi"/>
                <w:lang w:eastAsia="es-ES"/>
              </w:rPr>
            </w:pPr>
            <w:r>
              <w:rPr>
                <w:rFonts w:asciiTheme="minorHAnsi" w:eastAsia="Times New Roman" w:hAnsiTheme="minorHAnsi" w:cstheme="minorHAnsi"/>
                <w:lang w:eastAsia="es-ES"/>
              </w:rPr>
              <w:t>N°</w:t>
            </w:r>
          </w:p>
        </w:tc>
        <w:tc>
          <w:tcPr>
            <w:tcW w:w="0" w:type="auto"/>
          </w:tcPr>
          <w:p w:rsidR="00F85883" w:rsidRPr="00596734" w:rsidRDefault="009173C6" w:rsidP="00DB377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es-ES"/>
              </w:rPr>
            </w:pPr>
            <w:r>
              <w:rPr>
                <w:rFonts w:asciiTheme="minorHAnsi" w:eastAsia="Times New Roman" w:hAnsiTheme="minorHAnsi" w:cstheme="minorHAnsi"/>
                <w:lang w:eastAsia="es-ES"/>
              </w:rPr>
              <w:t xml:space="preserve">Temática </w:t>
            </w:r>
          </w:p>
        </w:tc>
        <w:tc>
          <w:tcPr>
            <w:tcW w:w="0" w:type="auto"/>
          </w:tcPr>
          <w:p w:rsidR="00F85883" w:rsidRPr="00596734" w:rsidRDefault="009173C6" w:rsidP="00DB377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es-ES"/>
              </w:rPr>
            </w:pPr>
            <w:r>
              <w:rPr>
                <w:rFonts w:asciiTheme="minorHAnsi" w:eastAsia="Times New Roman" w:hAnsiTheme="minorHAnsi" w:cstheme="minorHAnsi"/>
                <w:lang w:eastAsia="es-ES"/>
              </w:rPr>
              <w:t>Elementos prioritarios</w:t>
            </w:r>
          </w:p>
        </w:tc>
      </w:tr>
      <w:tr w:rsidR="00F85883" w:rsidRPr="00F56E4F" w:rsidTr="00823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F85883" w:rsidRPr="00F56E4F" w:rsidRDefault="00F85883" w:rsidP="00DB377B">
            <w:pPr>
              <w:spacing w:after="0" w:line="240" w:lineRule="auto"/>
              <w:rPr>
                <w:rFonts w:cs="Frutiger 45 Light"/>
                <w:b w:val="0"/>
                <w:bCs w:val="0"/>
                <w:color w:val="000000"/>
                <w:sz w:val="20"/>
                <w:szCs w:val="20"/>
              </w:rPr>
            </w:pPr>
            <w:r w:rsidRPr="00F56E4F">
              <w:rPr>
                <w:rFonts w:cs="Frutiger 45 Light"/>
                <w:b w:val="0"/>
                <w:bCs w:val="0"/>
                <w:color w:val="000000"/>
                <w:sz w:val="20"/>
                <w:szCs w:val="20"/>
              </w:rPr>
              <w:t>1</w:t>
            </w:r>
          </w:p>
        </w:tc>
        <w:tc>
          <w:tcPr>
            <w:tcW w:w="0" w:type="auto"/>
            <w:vAlign w:val="center"/>
          </w:tcPr>
          <w:p w:rsidR="00F85883" w:rsidRPr="00F56E4F" w:rsidRDefault="00F85883" w:rsidP="00DB377B">
            <w:pPr>
              <w:spacing w:after="0" w:line="240" w:lineRule="auto"/>
              <w:cnfStyle w:val="000000100000" w:firstRow="0" w:lastRow="0" w:firstColumn="0" w:lastColumn="0" w:oddVBand="0" w:evenVBand="0" w:oddHBand="1" w:evenHBand="0" w:firstRowFirstColumn="0" w:firstRowLastColumn="0" w:lastRowFirstColumn="0" w:lastRowLastColumn="0"/>
              <w:rPr>
                <w:rFonts w:cs="Frutiger 45 Light"/>
                <w:color w:val="000000"/>
                <w:sz w:val="20"/>
                <w:szCs w:val="20"/>
              </w:rPr>
            </w:pPr>
            <w:r w:rsidRPr="00F56E4F">
              <w:rPr>
                <w:rFonts w:cs="Frutiger 45 Light"/>
                <w:color w:val="000000"/>
                <w:sz w:val="20"/>
                <w:szCs w:val="20"/>
              </w:rPr>
              <w:t>Situación de las personas en los centros de cuarentena</w:t>
            </w:r>
          </w:p>
        </w:tc>
        <w:tc>
          <w:tcPr>
            <w:tcW w:w="0" w:type="auto"/>
            <w:vAlign w:val="center"/>
          </w:tcPr>
          <w:p w:rsidR="00E413C8" w:rsidRDefault="005F0100" w:rsidP="00610C65">
            <w:pPr>
              <w:pStyle w:val="Prrafodelista"/>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cs="Frutiger 45 Light"/>
                <w:color w:val="000000"/>
                <w:sz w:val="20"/>
                <w:szCs w:val="20"/>
              </w:rPr>
            </w:pPr>
            <w:r w:rsidRPr="00E413C8">
              <w:rPr>
                <w:rFonts w:cs="Frutiger 45 Light"/>
                <w:color w:val="000000"/>
                <w:sz w:val="20"/>
                <w:szCs w:val="20"/>
              </w:rPr>
              <w:t>Datos actualizados</w:t>
            </w:r>
            <w:r w:rsidR="00C33FDB" w:rsidRPr="00E413C8">
              <w:rPr>
                <w:rFonts w:cs="Frutiger 45 Light"/>
                <w:color w:val="000000"/>
                <w:sz w:val="20"/>
                <w:szCs w:val="20"/>
              </w:rPr>
              <w:t xml:space="preserve"> </w:t>
            </w:r>
            <w:r w:rsidR="00AE5D1B" w:rsidRPr="00E413C8">
              <w:rPr>
                <w:rFonts w:cs="Frutiger 45 Light"/>
                <w:color w:val="000000"/>
                <w:sz w:val="20"/>
                <w:szCs w:val="20"/>
              </w:rPr>
              <w:t>de</w:t>
            </w:r>
            <w:r w:rsidRPr="00E413C8">
              <w:rPr>
                <w:rFonts w:cs="Frutiger 45 Light"/>
                <w:color w:val="000000"/>
                <w:sz w:val="20"/>
                <w:szCs w:val="20"/>
              </w:rPr>
              <w:t xml:space="preserve"> centros de cuarentena habilitados </w:t>
            </w:r>
            <w:r w:rsidR="00A74001" w:rsidRPr="00E413C8">
              <w:rPr>
                <w:rFonts w:cs="Frutiger 45 Light"/>
                <w:color w:val="000000"/>
                <w:sz w:val="20"/>
                <w:szCs w:val="20"/>
              </w:rPr>
              <w:t>y total</w:t>
            </w:r>
            <w:r w:rsidRPr="00E413C8">
              <w:rPr>
                <w:rFonts w:cs="Frutiger 45 Light"/>
                <w:color w:val="000000"/>
                <w:sz w:val="20"/>
                <w:szCs w:val="20"/>
              </w:rPr>
              <w:t xml:space="preserve"> de </w:t>
            </w:r>
            <w:r w:rsidR="00AE5D1B" w:rsidRPr="00E413C8">
              <w:rPr>
                <w:rFonts w:cs="Frutiger 45 Light"/>
                <w:color w:val="000000"/>
                <w:sz w:val="20"/>
                <w:szCs w:val="20"/>
              </w:rPr>
              <w:t>personas</w:t>
            </w:r>
            <w:r w:rsidRPr="00E413C8">
              <w:rPr>
                <w:rFonts w:cs="Frutiger 45 Light"/>
                <w:color w:val="000000"/>
                <w:sz w:val="20"/>
                <w:szCs w:val="20"/>
              </w:rPr>
              <w:t xml:space="preserve"> por </w:t>
            </w:r>
            <w:r w:rsidR="00AE5D1B" w:rsidRPr="00E413C8">
              <w:rPr>
                <w:rFonts w:cs="Frutiger 45 Light"/>
                <w:color w:val="000000"/>
                <w:sz w:val="20"/>
                <w:szCs w:val="20"/>
              </w:rPr>
              <w:t>grupos de eda</w:t>
            </w:r>
            <w:r w:rsidRPr="00E413C8">
              <w:rPr>
                <w:rFonts w:cs="Frutiger 45 Light"/>
                <w:color w:val="000000"/>
                <w:sz w:val="20"/>
                <w:szCs w:val="20"/>
              </w:rPr>
              <w:t xml:space="preserve">d y condición de vulnerabilidad. </w:t>
            </w:r>
          </w:p>
          <w:p w:rsidR="00E413C8" w:rsidRDefault="00E413C8" w:rsidP="00610C65">
            <w:pPr>
              <w:pStyle w:val="Prrafodelista"/>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cs="Frutiger 45 Light"/>
                <w:color w:val="000000"/>
                <w:sz w:val="20"/>
                <w:szCs w:val="20"/>
              </w:rPr>
            </w:pPr>
            <w:r>
              <w:rPr>
                <w:rFonts w:cs="Frutiger 45 Light"/>
                <w:color w:val="000000"/>
                <w:sz w:val="20"/>
                <w:szCs w:val="20"/>
              </w:rPr>
              <w:t>A</w:t>
            </w:r>
            <w:r w:rsidR="00AE5D1B" w:rsidRPr="00E413C8">
              <w:rPr>
                <w:rFonts w:cs="Frutiger 45 Light"/>
                <w:color w:val="000000"/>
                <w:sz w:val="20"/>
                <w:szCs w:val="20"/>
              </w:rPr>
              <w:t xml:space="preserve">tención en salud incluyendo </w:t>
            </w:r>
            <w:r w:rsidRPr="00E413C8">
              <w:rPr>
                <w:rFonts w:cs="Frutiger 45 Light"/>
                <w:color w:val="000000"/>
                <w:sz w:val="20"/>
                <w:szCs w:val="20"/>
              </w:rPr>
              <w:t xml:space="preserve">especialmente los </w:t>
            </w:r>
            <w:r w:rsidR="00AE5D1B" w:rsidRPr="00E413C8">
              <w:rPr>
                <w:rFonts w:cs="Frutiger 45 Light"/>
                <w:color w:val="000000"/>
                <w:sz w:val="20"/>
                <w:szCs w:val="20"/>
              </w:rPr>
              <w:t>servicios</w:t>
            </w:r>
            <w:r>
              <w:rPr>
                <w:rFonts w:cs="Frutiger 45 Light"/>
                <w:color w:val="000000"/>
                <w:sz w:val="20"/>
                <w:szCs w:val="20"/>
              </w:rPr>
              <w:t xml:space="preserve"> por enfermedades crónicas </w:t>
            </w:r>
            <w:r w:rsidR="00A74001">
              <w:rPr>
                <w:rFonts w:cs="Frutiger 45 Light"/>
                <w:color w:val="000000"/>
                <w:sz w:val="20"/>
                <w:szCs w:val="20"/>
              </w:rPr>
              <w:t xml:space="preserve">y </w:t>
            </w:r>
            <w:r w:rsidR="00A74001" w:rsidRPr="00E413C8">
              <w:rPr>
                <w:rFonts w:cs="Frutiger 45 Light"/>
                <w:color w:val="000000"/>
                <w:sz w:val="20"/>
                <w:szCs w:val="20"/>
              </w:rPr>
              <w:t>psicosociales</w:t>
            </w:r>
            <w:r w:rsidR="00AE5D1B" w:rsidRPr="00E413C8">
              <w:rPr>
                <w:rFonts w:cs="Frutiger 45 Light"/>
                <w:color w:val="000000"/>
                <w:sz w:val="20"/>
                <w:szCs w:val="20"/>
              </w:rPr>
              <w:t xml:space="preserve"> adecuados,</w:t>
            </w:r>
          </w:p>
          <w:p w:rsidR="00E413C8" w:rsidRDefault="00E413C8" w:rsidP="00610C65">
            <w:pPr>
              <w:pStyle w:val="Prrafodelista"/>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cs="Frutiger 45 Light"/>
                <w:color w:val="000000"/>
                <w:sz w:val="20"/>
                <w:szCs w:val="20"/>
              </w:rPr>
            </w:pPr>
            <w:r>
              <w:rPr>
                <w:rFonts w:cs="Frutiger 45 Light"/>
                <w:color w:val="000000"/>
                <w:sz w:val="20"/>
                <w:szCs w:val="20"/>
              </w:rPr>
              <w:t xml:space="preserve"> D</w:t>
            </w:r>
            <w:r w:rsidR="00AE5D1B" w:rsidRPr="00E413C8">
              <w:rPr>
                <w:rFonts w:cs="Frutiger 45 Light"/>
                <w:color w:val="000000"/>
                <w:sz w:val="20"/>
                <w:szCs w:val="20"/>
              </w:rPr>
              <w:t>ere</w:t>
            </w:r>
            <w:r>
              <w:rPr>
                <w:rFonts w:cs="Frutiger 45 Light"/>
                <w:color w:val="000000"/>
                <w:sz w:val="20"/>
                <w:szCs w:val="20"/>
              </w:rPr>
              <w:t>cho de acceso a la información</w:t>
            </w:r>
          </w:p>
          <w:p w:rsidR="00E413C8" w:rsidRDefault="00E413C8" w:rsidP="00610C65">
            <w:pPr>
              <w:pStyle w:val="Prrafodelista"/>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cs="Frutiger 45 Light"/>
                <w:color w:val="000000"/>
                <w:sz w:val="20"/>
                <w:szCs w:val="20"/>
              </w:rPr>
            </w:pPr>
            <w:r>
              <w:rPr>
                <w:rFonts w:cs="Frutiger 45 Light"/>
                <w:color w:val="000000"/>
                <w:sz w:val="20"/>
                <w:szCs w:val="20"/>
              </w:rPr>
              <w:t>C</w:t>
            </w:r>
            <w:r w:rsidR="00AE5D1B" w:rsidRPr="00E413C8">
              <w:rPr>
                <w:rFonts w:cs="Frutiger 45 Light"/>
                <w:color w:val="000000"/>
                <w:sz w:val="20"/>
                <w:szCs w:val="20"/>
              </w:rPr>
              <w:t>ondiciones general</w:t>
            </w:r>
            <w:r w:rsidR="003C5CFE" w:rsidRPr="00E413C8">
              <w:rPr>
                <w:rFonts w:cs="Frutiger 45 Light"/>
                <w:color w:val="000000"/>
                <w:sz w:val="20"/>
                <w:szCs w:val="20"/>
              </w:rPr>
              <w:t xml:space="preserve">es de los centros de cuarentena </w:t>
            </w:r>
          </w:p>
          <w:p w:rsidR="00F85883" w:rsidRPr="00E413C8" w:rsidRDefault="00E413C8" w:rsidP="00610C65">
            <w:pPr>
              <w:pStyle w:val="Prrafodelista"/>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cs="Frutiger 45 Light"/>
                <w:color w:val="000000"/>
                <w:sz w:val="20"/>
                <w:szCs w:val="20"/>
              </w:rPr>
            </w:pPr>
            <w:r>
              <w:rPr>
                <w:rFonts w:cs="Frutiger 45 Light"/>
                <w:color w:val="000000"/>
                <w:sz w:val="20"/>
                <w:szCs w:val="20"/>
              </w:rPr>
              <w:t>S</w:t>
            </w:r>
            <w:r w:rsidR="003C5CFE" w:rsidRPr="00E413C8">
              <w:rPr>
                <w:rFonts w:cs="Frutiger 45 Light"/>
                <w:color w:val="000000"/>
                <w:sz w:val="20"/>
                <w:szCs w:val="20"/>
              </w:rPr>
              <w:t>ituación del personal sanitario y de</w:t>
            </w:r>
            <w:r w:rsidR="005F0100" w:rsidRPr="00E413C8">
              <w:rPr>
                <w:rFonts w:cs="Frutiger 45 Light"/>
                <w:color w:val="000000"/>
                <w:sz w:val="20"/>
                <w:szCs w:val="20"/>
              </w:rPr>
              <w:t xml:space="preserve"> seguridad. </w:t>
            </w:r>
          </w:p>
        </w:tc>
      </w:tr>
      <w:tr w:rsidR="00F85883" w:rsidRPr="00F56E4F" w:rsidTr="00823A32">
        <w:trPr>
          <w:trHeight w:val="4949"/>
        </w:trPr>
        <w:tc>
          <w:tcPr>
            <w:cnfStyle w:val="001000000000" w:firstRow="0" w:lastRow="0" w:firstColumn="1" w:lastColumn="0" w:oddVBand="0" w:evenVBand="0" w:oddHBand="0" w:evenHBand="0" w:firstRowFirstColumn="0" w:firstRowLastColumn="0" w:lastRowFirstColumn="0" w:lastRowLastColumn="0"/>
            <w:tcW w:w="0" w:type="auto"/>
            <w:vAlign w:val="center"/>
          </w:tcPr>
          <w:p w:rsidR="00F85883" w:rsidRPr="00F56E4F" w:rsidRDefault="00AE5D1B" w:rsidP="00DB377B">
            <w:pPr>
              <w:spacing w:after="0" w:line="240" w:lineRule="auto"/>
              <w:jc w:val="center"/>
              <w:rPr>
                <w:rFonts w:cs="Frutiger 45 Light"/>
                <w:b w:val="0"/>
                <w:bCs w:val="0"/>
                <w:color w:val="000000"/>
                <w:sz w:val="20"/>
                <w:szCs w:val="20"/>
              </w:rPr>
            </w:pPr>
            <w:r w:rsidRPr="00F56E4F">
              <w:rPr>
                <w:rFonts w:cs="Frutiger 45 Light"/>
                <w:b w:val="0"/>
                <w:bCs w:val="0"/>
                <w:color w:val="000000"/>
                <w:sz w:val="20"/>
                <w:szCs w:val="20"/>
              </w:rPr>
              <w:t>2</w:t>
            </w:r>
          </w:p>
        </w:tc>
        <w:tc>
          <w:tcPr>
            <w:tcW w:w="0" w:type="auto"/>
            <w:vAlign w:val="center"/>
          </w:tcPr>
          <w:p w:rsidR="00F85883" w:rsidRPr="00F56E4F" w:rsidRDefault="00AE5D1B" w:rsidP="00DB37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Frutiger 45 Light"/>
                <w:color w:val="000000"/>
                <w:sz w:val="20"/>
                <w:szCs w:val="20"/>
              </w:rPr>
            </w:pPr>
            <w:r w:rsidRPr="00F56E4F">
              <w:rPr>
                <w:rFonts w:cs="Frutiger 45 Light"/>
                <w:color w:val="000000"/>
                <w:sz w:val="20"/>
                <w:szCs w:val="20"/>
              </w:rPr>
              <w:t>Derecho  a la salud</w:t>
            </w:r>
          </w:p>
        </w:tc>
        <w:tc>
          <w:tcPr>
            <w:tcW w:w="0" w:type="auto"/>
            <w:vAlign w:val="center"/>
          </w:tcPr>
          <w:p w:rsidR="000D2FDC" w:rsidRDefault="000D2FDC" w:rsidP="00610C65">
            <w:pPr>
              <w:pStyle w:val="Prrafodelista"/>
              <w:numPr>
                <w:ilvl w:val="0"/>
                <w:numId w:val="6"/>
              </w:numPr>
              <w:pBdr>
                <w:top w:val="nil"/>
                <w:left w:val="nil"/>
                <w:bottom w:val="nil"/>
                <w:right w:val="nil"/>
                <w:between w:val="nil"/>
              </w:pBdr>
              <w:spacing w:after="0" w:line="240" w:lineRule="auto"/>
              <w:cnfStyle w:val="000000000000" w:firstRow="0" w:lastRow="0" w:firstColumn="0" w:lastColumn="0" w:oddVBand="0" w:evenVBand="0" w:oddHBand="0" w:evenHBand="0" w:firstRowFirstColumn="0" w:firstRowLastColumn="0" w:lastRowFirstColumn="0" w:lastRowLastColumn="0"/>
              <w:rPr>
                <w:rFonts w:cs="Frutiger 45 Light"/>
                <w:color w:val="000000"/>
                <w:sz w:val="20"/>
                <w:szCs w:val="20"/>
              </w:rPr>
            </w:pPr>
            <w:r>
              <w:rPr>
                <w:rFonts w:cs="Frutiger 45 Light"/>
                <w:color w:val="000000"/>
                <w:sz w:val="20"/>
                <w:szCs w:val="20"/>
              </w:rPr>
              <w:t>Medidas</w:t>
            </w:r>
            <w:r w:rsidR="00E413C8" w:rsidRPr="00E413C8">
              <w:rPr>
                <w:rFonts w:cs="Frutiger 45 Light"/>
                <w:color w:val="000000"/>
                <w:sz w:val="20"/>
                <w:szCs w:val="20"/>
              </w:rPr>
              <w:t xml:space="preserve"> estatales en </w:t>
            </w:r>
            <w:r w:rsidR="00A74001" w:rsidRPr="00E413C8">
              <w:rPr>
                <w:rFonts w:cs="Frutiger 45 Light"/>
                <w:color w:val="000000"/>
                <w:sz w:val="20"/>
                <w:szCs w:val="20"/>
              </w:rPr>
              <w:t>materia de</w:t>
            </w:r>
            <w:r w:rsidR="00E413C8" w:rsidRPr="00E413C8">
              <w:rPr>
                <w:rFonts w:cs="Frutiger 45 Light"/>
                <w:color w:val="000000"/>
                <w:sz w:val="20"/>
                <w:szCs w:val="20"/>
              </w:rPr>
              <w:t xml:space="preserve"> salud pública para limitar la circulación</w:t>
            </w:r>
            <w:r>
              <w:rPr>
                <w:rFonts w:cs="Frutiger 45 Light"/>
                <w:color w:val="000000"/>
                <w:sz w:val="20"/>
                <w:szCs w:val="20"/>
              </w:rPr>
              <w:t xml:space="preserve"> y la interacción social</w:t>
            </w:r>
            <w:r w:rsidR="00E413C8" w:rsidRPr="00E413C8">
              <w:rPr>
                <w:rFonts w:cs="Frutiger 45 Light"/>
                <w:color w:val="000000"/>
                <w:sz w:val="20"/>
                <w:szCs w:val="20"/>
              </w:rPr>
              <w:t xml:space="preserve"> </w:t>
            </w:r>
          </w:p>
          <w:p w:rsidR="000D2FDC" w:rsidRDefault="000D2FDC" w:rsidP="00610C65">
            <w:pPr>
              <w:pStyle w:val="Prrafodelista"/>
              <w:numPr>
                <w:ilvl w:val="0"/>
                <w:numId w:val="6"/>
              </w:numPr>
              <w:pBdr>
                <w:top w:val="nil"/>
                <w:left w:val="nil"/>
                <w:bottom w:val="nil"/>
                <w:right w:val="nil"/>
                <w:between w:val="nil"/>
              </w:pBdr>
              <w:spacing w:after="0" w:line="240" w:lineRule="auto"/>
              <w:cnfStyle w:val="000000000000" w:firstRow="0" w:lastRow="0" w:firstColumn="0" w:lastColumn="0" w:oddVBand="0" w:evenVBand="0" w:oddHBand="0" w:evenHBand="0" w:firstRowFirstColumn="0" w:firstRowLastColumn="0" w:lastRowFirstColumn="0" w:lastRowLastColumn="0"/>
              <w:rPr>
                <w:rFonts w:cs="Frutiger 45 Light"/>
                <w:color w:val="000000"/>
                <w:sz w:val="20"/>
                <w:szCs w:val="20"/>
              </w:rPr>
            </w:pPr>
            <w:r>
              <w:rPr>
                <w:rFonts w:cs="Frutiger 45 Light"/>
                <w:color w:val="000000"/>
                <w:sz w:val="20"/>
                <w:szCs w:val="20"/>
              </w:rPr>
              <w:t xml:space="preserve">Garantías </w:t>
            </w:r>
            <w:r w:rsidR="00A74001">
              <w:rPr>
                <w:rFonts w:cs="Frutiger 45 Light"/>
                <w:color w:val="000000"/>
                <w:sz w:val="20"/>
                <w:szCs w:val="20"/>
              </w:rPr>
              <w:t>para la</w:t>
            </w:r>
            <w:r>
              <w:rPr>
                <w:rFonts w:cs="Frutiger 45 Light"/>
                <w:color w:val="000000"/>
                <w:sz w:val="20"/>
                <w:szCs w:val="20"/>
              </w:rPr>
              <w:t xml:space="preserve"> disponibilidad y el </w:t>
            </w:r>
            <w:r w:rsidR="00E413C8" w:rsidRPr="00E413C8">
              <w:rPr>
                <w:rFonts w:cs="Frutiger 45 Light"/>
                <w:color w:val="000000"/>
                <w:sz w:val="20"/>
                <w:szCs w:val="20"/>
              </w:rPr>
              <w:t xml:space="preserve">acceso equitativo a medidas profilácticas (prevención) y terapéuticas (combate y tratamiento) adoptadas en la emergencia </w:t>
            </w:r>
          </w:p>
          <w:p w:rsidR="000D2FDC" w:rsidRDefault="000D2FDC" w:rsidP="00610C65">
            <w:pPr>
              <w:pStyle w:val="Prrafodelista"/>
              <w:numPr>
                <w:ilvl w:val="0"/>
                <w:numId w:val="6"/>
              </w:numPr>
              <w:pBdr>
                <w:top w:val="nil"/>
                <w:left w:val="nil"/>
                <w:bottom w:val="nil"/>
                <w:right w:val="nil"/>
                <w:between w:val="nil"/>
              </w:pBdr>
              <w:spacing w:after="0" w:line="240" w:lineRule="auto"/>
              <w:cnfStyle w:val="000000000000" w:firstRow="0" w:lastRow="0" w:firstColumn="0" w:lastColumn="0" w:oddVBand="0" w:evenVBand="0" w:oddHBand="0" w:evenHBand="0" w:firstRowFirstColumn="0" w:firstRowLastColumn="0" w:lastRowFirstColumn="0" w:lastRowLastColumn="0"/>
              <w:rPr>
                <w:rFonts w:cs="Frutiger 45 Light"/>
                <w:color w:val="000000"/>
                <w:sz w:val="20"/>
                <w:szCs w:val="20"/>
              </w:rPr>
            </w:pPr>
            <w:r>
              <w:rPr>
                <w:rFonts w:cs="Frutiger 45 Light"/>
                <w:color w:val="000000"/>
                <w:sz w:val="20"/>
                <w:szCs w:val="20"/>
              </w:rPr>
              <w:t>E</w:t>
            </w:r>
            <w:r w:rsidR="00E413C8" w:rsidRPr="00E413C8">
              <w:rPr>
                <w:rFonts w:cs="Frutiger 45 Light"/>
                <w:color w:val="000000"/>
                <w:sz w:val="20"/>
                <w:szCs w:val="20"/>
              </w:rPr>
              <w:t xml:space="preserve">xistencia y aplicación de protocolos de tratamiento de acuerdo a estándares internacionales </w:t>
            </w:r>
          </w:p>
          <w:p w:rsidR="00E413C8" w:rsidRDefault="000D2FDC" w:rsidP="00610C65">
            <w:pPr>
              <w:pStyle w:val="Prrafodelista"/>
              <w:numPr>
                <w:ilvl w:val="0"/>
                <w:numId w:val="6"/>
              </w:numPr>
              <w:pBdr>
                <w:top w:val="nil"/>
                <w:left w:val="nil"/>
                <w:bottom w:val="nil"/>
                <w:right w:val="nil"/>
                <w:between w:val="nil"/>
              </w:pBdr>
              <w:spacing w:after="0" w:line="240" w:lineRule="auto"/>
              <w:cnfStyle w:val="000000000000" w:firstRow="0" w:lastRow="0" w:firstColumn="0" w:lastColumn="0" w:oddVBand="0" w:evenVBand="0" w:oddHBand="0" w:evenHBand="0" w:firstRowFirstColumn="0" w:firstRowLastColumn="0" w:lastRowFirstColumn="0" w:lastRowLastColumn="0"/>
              <w:rPr>
                <w:rFonts w:cs="Frutiger 45 Light"/>
                <w:color w:val="000000"/>
                <w:sz w:val="20"/>
                <w:szCs w:val="20"/>
              </w:rPr>
            </w:pPr>
            <w:r>
              <w:rPr>
                <w:rFonts w:cs="Frutiger 45 Light"/>
                <w:color w:val="000000"/>
                <w:sz w:val="20"/>
                <w:szCs w:val="20"/>
              </w:rPr>
              <w:t xml:space="preserve">Definición </w:t>
            </w:r>
            <w:r w:rsidR="00E413C8" w:rsidRPr="00E413C8">
              <w:rPr>
                <w:rFonts w:cs="Frutiger 45 Light"/>
                <w:color w:val="000000"/>
                <w:sz w:val="20"/>
                <w:szCs w:val="20"/>
              </w:rPr>
              <w:t>previa</w:t>
            </w:r>
            <w:r>
              <w:rPr>
                <w:rFonts w:cs="Frutiger 45 Light"/>
                <w:color w:val="000000"/>
                <w:sz w:val="20"/>
                <w:szCs w:val="20"/>
              </w:rPr>
              <w:t xml:space="preserve"> y objetiva</w:t>
            </w:r>
            <w:r w:rsidR="00E413C8" w:rsidRPr="00E413C8">
              <w:rPr>
                <w:rFonts w:cs="Frutiger 45 Light"/>
                <w:color w:val="000000"/>
                <w:sz w:val="20"/>
                <w:szCs w:val="20"/>
              </w:rPr>
              <w:t xml:space="preserve"> de</w:t>
            </w:r>
            <w:r>
              <w:rPr>
                <w:rFonts w:cs="Frutiger 45 Light"/>
                <w:color w:val="000000"/>
                <w:sz w:val="20"/>
                <w:szCs w:val="20"/>
              </w:rPr>
              <w:t xml:space="preserve"> los</w:t>
            </w:r>
            <w:r w:rsidR="00E413C8" w:rsidRPr="00E413C8">
              <w:rPr>
                <w:rFonts w:cs="Frutiger 45 Light"/>
                <w:color w:val="000000"/>
                <w:sz w:val="20"/>
                <w:szCs w:val="20"/>
              </w:rPr>
              <w:t xml:space="preserve"> criterios de priorización relativos a garantizar el mantenimiento </w:t>
            </w:r>
            <w:r>
              <w:rPr>
                <w:rFonts w:cs="Frutiger 45 Light"/>
                <w:color w:val="000000"/>
                <w:sz w:val="20"/>
                <w:szCs w:val="20"/>
              </w:rPr>
              <w:t xml:space="preserve">funcional del sistema de salud, especialmente </w:t>
            </w:r>
            <w:r w:rsidR="00E413C8" w:rsidRPr="00E413C8">
              <w:rPr>
                <w:rFonts w:cs="Frutiger 45 Light"/>
                <w:color w:val="000000"/>
                <w:sz w:val="20"/>
                <w:szCs w:val="20"/>
              </w:rPr>
              <w:t>si se presenta una situación gravísima de casos confirmados.</w:t>
            </w:r>
          </w:p>
          <w:p w:rsidR="000D2FDC" w:rsidRDefault="00E413C8" w:rsidP="00610C65">
            <w:pPr>
              <w:pStyle w:val="Prrafodelista"/>
              <w:numPr>
                <w:ilvl w:val="0"/>
                <w:numId w:val="6"/>
              </w:numPr>
              <w:pBdr>
                <w:top w:val="nil"/>
                <w:left w:val="nil"/>
                <w:bottom w:val="nil"/>
                <w:right w:val="nil"/>
                <w:between w:val="nil"/>
              </w:pBdr>
              <w:spacing w:after="0" w:line="240" w:lineRule="auto"/>
              <w:cnfStyle w:val="000000000000" w:firstRow="0" w:lastRow="0" w:firstColumn="0" w:lastColumn="0" w:oddVBand="0" w:evenVBand="0" w:oddHBand="0" w:evenHBand="0" w:firstRowFirstColumn="0" w:firstRowLastColumn="0" w:lastRowFirstColumn="0" w:lastRowLastColumn="0"/>
              <w:rPr>
                <w:rFonts w:cs="Frutiger 45 Light"/>
                <w:color w:val="000000"/>
                <w:sz w:val="20"/>
                <w:szCs w:val="20"/>
              </w:rPr>
            </w:pPr>
            <w:r w:rsidRPr="000D2FDC">
              <w:rPr>
                <w:rFonts w:cs="Frutiger 45 Light"/>
                <w:color w:val="000000"/>
                <w:sz w:val="20"/>
                <w:szCs w:val="20"/>
              </w:rPr>
              <w:t>Datos actualizados sobre la prevalencia de la enfermedad</w:t>
            </w:r>
          </w:p>
          <w:p w:rsidR="000D2FDC" w:rsidRDefault="000D2FDC" w:rsidP="00610C65">
            <w:pPr>
              <w:pStyle w:val="Prrafodelista"/>
              <w:numPr>
                <w:ilvl w:val="0"/>
                <w:numId w:val="6"/>
              </w:numPr>
              <w:pBdr>
                <w:top w:val="nil"/>
                <w:left w:val="nil"/>
                <w:bottom w:val="nil"/>
                <w:right w:val="nil"/>
                <w:between w:val="nil"/>
              </w:pBdr>
              <w:spacing w:after="0" w:line="240" w:lineRule="auto"/>
              <w:cnfStyle w:val="000000000000" w:firstRow="0" w:lastRow="0" w:firstColumn="0" w:lastColumn="0" w:oddVBand="0" w:evenVBand="0" w:oddHBand="0" w:evenHBand="0" w:firstRowFirstColumn="0" w:firstRowLastColumn="0" w:lastRowFirstColumn="0" w:lastRowLastColumn="0"/>
              <w:rPr>
                <w:rFonts w:cs="Frutiger 45 Light"/>
                <w:color w:val="000000"/>
                <w:sz w:val="20"/>
                <w:szCs w:val="20"/>
              </w:rPr>
            </w:pPr>
            <w:r>
              <w:rPr>
                <w:rFonts w:cs="Frutiger 45 Light"/>
                <w:color w:val="000000"/>
                <w:sz w:val="20"/>
                <w:szCs w:val="20"/>
              </w:rPr>
              <w:t>Datos actualizados sobre</w:t>
            </w:r>
            <w:r w:rsidR="00E413C8" w:rsidRPr="000D2FDC">
              <w:rPr>
                <w:rFonts w:cs="Frutiger 45 Light"/>
                <w:color w:val="000000"/>
                <w:sz w:val="20"/>
                <w:szCs w:val="20"/>
              </w:rPr>
              <w:t xml:space="preserve"> centros de salud u hospitales co</w:t>
            </w:r>
            <w:r>
              <w:rPr>
                <w:rFonts w:cs="Frutiger 45 Light"/>
                <w:color w:val="000000"/>
                <w:sz w:val="20"/>
                <w:szCs w:val="20"/>
              </w:rPr>
              <w:t>n personal y equipos necesarios</w:t>
            </w:r>
          </w:p>
          <w:p w:rsidR="00F85883" w:rsidRPr="00F56E4F" w:rsidRDefault="00E413C8" w:rsidP="00610C65">
            <w:pPr>
              <w:pStyle w:val="Prrafodelista"/>
              <w:numPr>
                <w:ilvl w:val="0"/>
                <w:numId w:val="6"/>
              </w:numPr>
              <w:pBdr>
                <w:top w:val="nil"/>
                <w:left w:val="nil"/>
                <w:bottom w:val="nil"/>
                <w:right w:val="nil"/>
                <w:between w:val="nil"/>
              </w:pBdr>
              <w:spacing w:after="0" w:line="240" w:lineRule="auto"/>
              <w:cnfStyle w:val="000000000000" w:firstRow="0" w:lastRow="0" w:firstColumn="0" w:lastColumn="0" w:oddVBand="0" w:evenVBand="0" w:oddHBand="0" w:evenHBand="0" w:firstRowFirstColumn="0" w:firstRowLastColumn="0" w:lastRowFirstColumn="0" w:lastRowLastColumn="0"/>
              <w:rPr>
                <w:rFonts w:cs="Frutiger 45 Light"/>
                <w:color w:val="000000"/>
                <w:sz w:val="20"/>
                <w:szCs w:val="20"/>
              </w:rPr>
            </w:pPr>
            <w:r>
              <w:rPr>
                <w:rFonts w:cs="Frutiger 45 Light"/>
                <w:color w:val="000000"/>
                <w:sz w:val="20"/>
                <w:szCs w:val="20"/>
              </w:rPr>
              <w:t>D</w:t>
            </w:r>
            <w:r w:rsidRPr="00F56E4F">
              <w:rPr>
                <w:rFonts w:cs="Frutiger 45 Light"/>
                <w:color w:val="000000"/>
                <w:sz w:val="20"/>
                <w:szCs w:val="20"/>
              </w:rPr>
              <w:t xml:space="preserve">isponibilidad y  asignación de recursos para garantizar el derecho a la salud durante la </w:t>
            </w:r>
            <w:r w:rsidR="000D2FDC" w:rsidRPr="00F56E4F">
              <w:rPr>
                <w:rFonts w:cs="Frutiger 45 Light"/>
                <w:color w:val="000000"/>
                <w:sz w:val="20"/>
                <w:szCs w:val="20"/>
              </w:rPr>
              <w:t>emergencia</w:t>
            </w:r>
          </w:p>
        </w:tc>
      </w:tr>
      <w:tr w:rsidR="00F85883" w:rsidRPr="00F56E4F" w:rsidTr="00823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F85883" w:rsidRPr="00F56E4F" w:rsidRDefault="00475388" w:rsidP="00DB377B">
            <w:pPr>
              <w:spacing w:after="0" w:line="240" w:lineRule="auto"/>
              <w:jc w:val="center"/>
              <w:rPr>
                <w:rFonts w:cs="Frutiger 45 Light"/>
                <w:b w:val="0"/>
                <w:bCs w:val="0"/>
                <w:color w:val="000000"/>
                <w:sz w:val="20"/>
                <w:szCs w:val="20"/>
              </w:rPr>
            </w:pPr>
            <w:r w:rsidRPr="00F56E4F">
              <w:rPr>
                <w:rFonts w:cs="Frutiger 45 Light"/>
                <w:b w:val="0"/>
                <w:bCs w:val="0"/>
                <w:color w:val="000000"/>
                <w:sz w:val="20"/>
                <w:szCs w:val="20"/>
              </w:rPr>
              <w:t>3</w:t>
            </w:r>
          </w:p>
        </w:tc>
        <w:tc>
          <w:tcPr>
            <w:tcW w:w="0" w:type="auto"/>
            <w:vAlign w:val="center"/>
          </w:tcPr>
          <w:p w:rsidR="00F85883" w:rsidRPr="00F56E4F" w:rsidRDefault="0031676A" w:rsidP="00DB37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Frutiger 45 Light"/>
                <w:color w:val="000000"/>
                <w:sz w:val="20"/>
                <w:szCs w:val="20"/>
              </w:rPr>
            </w:pPr>
            <w:r>
              <w:rPr>
                <w:rFonts w:cs="Frutiger 45 Light"/>
                <w:color w:val="000000"/>
                <w:sz w:val="20"/>
                <w:szCs w:val="20"/>
              </w:rPr>
              <w:t>Acceso a la información y libertad de prensa</w:t>
            </w:r>
          </w:p>
        </w:tc>
        <w:tc>
          <w:tcPr>
            <w:tcW w:w="0" w:type="auto"/>
          </w:tcPr>
          <w:p w:rsidR="00B7367F" w:rsidRPr="00F56E4F" w:rsidRDefault="00B7367F" w:rsidP="00DB377B">
            <w:pPr>
              <w:pBdr>
                <w:top w:val="nil"/>
                <w:left w:val="nil"/>
                <w:bottom w:val="nil"/>
                <w:right w:val="nil"/>
                <w:between w:val="nil"/>
              </w:pBdr>
              <w:spacing w:after="0" w:line="240" w:lineRule="auto"/>
              <w:cnfStyle w:val="000000100000" w:firstRow="0" w:lastRow="0" w:firstColumn="0" w:lastColumn="0" w:oddVBand="0" w:evenVBand="0" w:oddHBand="1" w:evenHBand="0" w:firstRowFirstColumn="0" w:firstRowLastColumn="0" w:lastRowFirstColumn="0" w:lastRowLastColumn="0"/>
              <w:rPr>
                <w:rFonts w:cs="Frutiger 45 Light"/>
                <w:color w:val="000000"/>
                <w:sz w:val="20"/>
                <w:szCs w:val="20"/>
              </w:rPr>
            </w:pPr>
          </w:p>
          <w:p w:rsidR="00F621D5" w:rsidRDefault="00A74001" w:rsidP="00610C65">
            <w:pPr>
              <w:pStyle w:val="Prrafodelista"/>
              <w:numPr>
                <w:ilvl w:val="0"/>
                <w:numId w:val="7"/>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Frutiger 45 Light"/>
                <w:color w:val="000000"/>
                <w:sz w:val="20"/>
                <w:szCs w:val="20"/>
              </w:rPr>
            </w:pPr>
            <w:r>
              <w:rPr>
                <w:rFonts w:cs="Frutiger 45 Light"/>
                <w:color w:val="000000"/>
                <w:sz w:val="20"/>
                <w:szCs w:val="20"/>
              </w:rPr>
              <w:t xml:space="preserve">Medidas </w:t>
            </w:r>
            <w:r w:rsidRPr="00F621D5">
              <w:rPr>
                <w:rFonts w:cs="Frutiger 45 Light"/>
                <w:color w:val="000000"/>
                <w:sz w:val="20"/>
                <w:szCs w:val="20"/>
              </w:rPr>
              <w:t>para</w:t>
            </w:r>
            <w:r w:rsidR="008841CF" w:rsidRPr="00F621D5">
              <w:rPr>
                <w:rFonts w:cs="Frutiger 45 Light"/>
                <w:color w:val="000000"/>
                <w:sz w:val="20"/>
                <w:szCs w:val="20"/>
              </w:rPr>
              <w:t xml:space="preserve"> garantizar el acceso a la información fidedigna sobre la amenaza que supone el coronavirus y los medios para protegerse (individual, familiar, laboral </w:t>
            </w:r>
            <w:r w:rsidR="00F621D5">
              <w:rPr>
                <w:rFonts w:cs="Frutiger 45 Light"/>
                <w:color w:val="000000"/>
                <w:sz w:val="20"/>
                <w:szCs w:val="20"/>
              </w:rPr>
              <w:t>y comunitariamente)</w:t>
            </w:r>
          </w:p>
          <w:p w:rsidR="00F85883" w:rsidRDefault="00A74001" w:rsidP="00610C65">
            <w:pPr>
              <w:pStyle w:val="Prrafodelista"/>
              <w:numPr>
                <w:ilvl w:val="0"/>
                <w:numId w:val="7"/>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Frutiger 45 Light"/>
                <w:color w:val="000000"/>
                <w:sz w:val="20"/>
                <w:szCs w:val="20"/>
              </w:rPr>
            </w:pPr>
            <w:r>
              <w:rPr>
                <w:rFonts w:cs="Frutiger 45 Light"/>
                <w:color w:val="000000"/>
                <w:sz w:val="20"/>
                <w:szCs w:val="20"/>
              </w:rPr>
              <w:t xml:space="preserve">Identificación </w:t>
            </w:r>
            <w:r w:rsidRPr="00F621D5">
              <w:rPr>
                <w:rFonts w:cs="Frutiger 45 Light"/>
                <w:color w:val="000000"/>
                <w:sz w:val="20"/>
                <w:szCs w:val="20"/>
              </w:rPr>
              <w:t>de</w:t>
            </w:r>
            <w:r w:rsidR="008841CF" w:rsidRPr="00F621D5">
              <w:rPr>
                <w:rFonts w:cs="Frutiger 45 Light"/>
                <w:color w:val="000000"/>
                <w:sz w:val="20"/>
                <w:szCs w:val="20"/>
              </w:rPr>
              <w:t xml:space="preserve"> formatos accesibles para la difusión de la información, prestando especial atención a garantizar el derecho a personas </w:t>
            </w:r>
            <w:r w:rsidR="00B73B91" w:rsidRPr="00F621D5">
              <w:rPr>
                <w:rFonts w:cs="Frutiger 45 Light"/>
                <w:color w:val="000000"/>
                <w:sz w:val="20"/>
                <w:szCs w:val="20"/>
              </w:rPr>
              <w:t>con acceso limitado a internet,</w:t>
            </w:r>
            <w:r w:rsidR="008841CF" w:rsidRPr="00F621D5">
              <w:rPr>
                <w:rFonts w:cs="Frutiger 45 Light"/>
                <w:color w:val="000000"/>
                <w:sz w:val="20"/>
                <w:szCs w:val="20"/>
              </w:rPr>
              <w:t xml:space="preserve"> personas con di</w:t>
            </w:r>
            <w:r w:rsidR="00B73B91" w:rsidRPr="00F621D5">
              <w:rPr>
                <w:rFonts w:cs="Frutiger 45 Light"/>
                <w:color w:val="000000"/>
                <w:sz w:val="20"/>
                <w:szCs w:val="20"/>
              </w:rPr>
              <w:t>scapacidad y adultas mayores.</w:t>
            </w:r>
          </w:p>
          <w:p w:rsidR="008841CF" w:rsidRPr="00F621D5" w:rsidRDefault="008841CF" w:rsidP="00610C65">
            <w:pPr>
              <w:pStyle w:val="Prrafodelista"/>
              <w:numPr>
                <w:ilvl w:val="0"/>
                <w:numId w:val="7"/>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Frutiger 45 Light"/>
                <w:color w:val="000000"/>
                <w:sz w:val="20"/>
                <w:szCs w:val="20"/>
              </w:rPr>
            </w:pPr>
            <w:r w:rsidRPr="00F621D5">
              <w:rPr>
                <w:rFonts w:cs="Frutiger 45 Light"/>
                <w:color w:val="000000"/>
                <w:sz w:val="20"/>
                <w:szCs w:val="20"/>
              </w:rPr>
              <w:t xml:space="preserve">Monitoreo de situaciones que </w:t>
            </w:r>
            <w:r w:rsidR="00D355B9" w:rsidRPr="00F621D5">
              <w:rPr>
                <w:rFonts w:cs="Frutiger 45 Light"/>
                <w:color w:val="000000"/>
                <w:sz w:val="20"/>
                <w:szCs w:val="20"/>
              </w:rPr>
              <w:t>afecten el trabajo periodístico, censura previa</w:t>
            </w:r>
          </w:p>
        </w:tc>
      </w:tr>
      <w:tr w:rsidR="0031676A" w:rsidRPr="00F56E4F" w:rsidTr="00823A32">
        <w:trPr>
          <w:trHeight w:val="5385"/>
        </w:trPr>
        <w:tc>
          <w:tcPr>
            <w:cnfStyle w:val="001000000000" w:firstRow="0" w:lastRow="0" w:firstColumn="1" w:lastColumn="0" w:oddVBand="0" w:evenVBand="0" w:oddHBand="0" w:evenHBand="0" w:firstRowFirstColumn="0" w:firstRowLastColumn="0" w:lastRowFirstColumn="0" w:lastRowLastColumn="0"/>
            <w:tcW w:w="0" w:type="auto"/>
            <w:vAlign w:val="center"/>
          </w:tcPr>
          <w:p w:rsidR="0031676A" w:rsidRPr="00F56E4F" w:rsidRDefault="0031676A" w:rsidP="00DB377B">
            <w:pPr>
              <w:spacing w:after="0" w:line="240" w:lineRule="auto"/>
              <w:rPr>
                <w:rFonts w:cs="Frutiger 45 Light"/>
                <w:b w:val="0"/>
                <w:bCs w:val="0"/>
                <w:color w:val="000000"/>
                <w:sz w:val="20"/>
                <w:szCs w:val="20"/>
              </w:rPr>
            </w:pPr>
            <w:r w:rsidRPr="00F56E4F">
              <w:rPr>
                <w:rFonts w:cs="Frutiger 45 Light"/>
                <w:b w:val="0"/>
                <w:bCs w:val="0"/>
                <w:color w:val="000000"/>
                <w:sz w:val="20"/>
                <w:szCs w:val="20"/>
              </w:rPr>
              <w:t>4</w:t>
            </w:r>
          </w:p>
        </w:tc>
        <w:tc>
          <w:tcPr>
            <w:tcW w:w="0" w:type="auto"/>
            <w:vAlign w:val="center"/>
          </w:tcPr>
          <w:p w:rsidR="0031676A" w:rsidRPr="00F56E4F" w:rsidRDefault="0031676A" w:rsidP="00DB377B">
            <w:pPr>
              <w:spacing w:after="0" w:line="240" w:lineRule="auto"/>
              <w:cnfStyle w:val="000000000000" w:firstRow="0" w:lastRow="0" w:firstColumn="0" w:lastColumn="0" w:oddVBand="0" w:evenVBand="0" w:oddHBand="0" w:evenHBand="0" w:firstRowFirstColumn="0" w:firstRowLastColumn="0" w:lastRowFirstColumn="0" w:lastRowLastColumn="0"/>
              <w:rPr>
                <w:rFonts w:cs="Frutiger 45 Light"/>
                <w:color w:val="000000"/>
                <w:sz w:val="20"/>
                <w:szCs w:val="20"/>
              </w:rPr>
            </w:pPr>
            <w:r w:rsidRPr="00F56E4F">
              <w:rPr>
                <w:rFonts w:cs="Frutiger 45 Light"/>
                <w:color w:val="000000"/>
                <w:sz w:val="20"/>
                <w:szCs w:val="20"/>
              </w:rPr>
              <w:t>Situación de subsistencia ( trabajo, agua y alimentación)</w:t>
            </w:r>
          </w:p>
        </w:tc>
        <w:tc>
          <w:tcPr>
            <w:tcW w:w="0" w:type="auto"/>
            <w:vAlign w:val="center"/>
          </w:tcPr>
          <w:p w:rsidR="00F621D5" w:rsidRDefault="00F621D5" w:rsidP="00610C65">
            <w:pPr>
              <w:pStyle w:val="Prrafodelista"/>
              <w:numPr>
                <w:ilvl w:val="0"/>
                <w:numId w:val="8"/>
              </w:numPr>
              <w:pBdr>
                <w:top w:val="nil"/>
                <w:left w:val="nil"/>
                <w:bottom w:val="nil"/>
                <w:right w:val="nil"/>
                <w:between w:val="nil"/>
              </w:pBdr>
              <w:spacing w:after="0" w:line="240" w:lineRule="auto"/>
              <w:cnfStyle w:val="000000000000" w:firstRow="0" w:lastRow="0" w:firstColumn="0" w:lastColumn="0" w:oddVBand="0" w:evenVBand="0" w:oddHBand="0" w:evenHBand="0" w:firstRowFirstColumn="0" w:firstRowLastColumn="0" w:lastRowFirstColumn="0" w:lastRowLastColumn="0"/>
              <w:rPr>
                <w:rFonts w:cs="Frutiger 45 Light"/>
                <w:color w:val="000000"/>
                <w:sz w:val="20"/>
                <w:szCs w:val="20"/>
              </w:rPr>
            </w:pPr>
            <w:r>
              <w:rPr>
                <w:rFonts w:cs="Frutiger 45 Light"/>
                <w:color w:val="000000"/>
                <w:sz w:val="20"/>
                <w:szCs w:val="20"/>
              </w:rPr>
              <w:t xml:space="preserve">Medidas para la protección sanitaria en el ámbito laboral y garantías contra el despido, jornadas excesivas </w:t>
            </w:r>
            <w:r w:rsidR="00823A32">
              <w:rPr>
                <w:rFonts w:cs="Frutiger 45 Light"/>
                <w:color w:val="000000"/>
                <w:sz w:val="20"/>
                <w:szCs w:val="20"/>
              </w:rPr>
              <w:t xml:space="preserve">o arbitrarias </w:t>
            </w:r>
            <w:r>
              <w:rPr>
                <w:rFonts w:cs="Frutiger 45 Light"/>
                <w:color w:val="000000"/>
                <w:sz w:val="20"/>
                <w:szCs w:val="20"/>
              </w:rPr>
              <w:t xml:space="preserve">y el pago oportuno de salarios y prestaciones laborales en el ámbito público y privado. </w:t>
            </w:r>
          </w:p>
          <w:p w:rsidR="00F621D5" w:rsidRDefault="00F621D5" w:rsidP="00610C65">
            <w:pPr>
              <w:pStyle w:val="Prrafodelista"/>
              <w:numPr>
                <w:ilvl w:val="0"/>
                <w:numId w:val="8"/>
              </w:numPr>
              <w:pBdr>
                <w:top w:val="nil"/>
                <w:left w:val="nil"/>
                <w:bottom w:val="nil"/>
                <w:right w:val="nil"/>
                <w:between w:val="nil"/>
              </w:pBdr>
              <w:spacing w:after="0" w:line="240" w:lineRule="auto"/>
              <w:cnfStyle w:val="000000000000" w:firstRow="0" w:lastRow="0" w:firstColumn="0" w:lastColumn="0" w:oddVBand="0" w:evenVBand="0" w:oddHBand="0" w:evenHBand="0" w:firstRowFirstColumn="0" w:firstRowLastColumn="0" w:lastRowFirstColumn="0" w:lastRowLastColumn="0"/>
              <w:rPr>
                <w:rFonts w:cs="Frutiger 45 Light"/>
                <w:color w:val="000000"/>
                <w:sz w:val="20"/>
                <w:szCs w:val="20"/>
              </w:rPr>
            </w:pPr>
            <w:r>
              <w:rPr>
                <w:rFonts w:cs="Frutiger 45 Light"/>
                <w:color w:val="000000"/>
                <w:sz w:val="20"/>
                <w:szCs w:val="20"/>
              </w:rPr>
              <w:t xml:space="preserve">Mecanismos implementados por el Ministerio de Trabajo para la </w:t>
            </w:r>
            <w:r w:rsidR="00FE7F32">
              <w:rPr>
                <w:rFonts w:cs="Frutiger 45 Light"/>
                <w:color w:val="000000"/>
                <w:sz w:val="20"/>
                <w:szCs w:val="20"/>
              </w:rPr>
              <w:t xml:space="preserve">inspección durante </w:t>
            </w:r>
            <w:r w:rsidR="00823A32">
              <w:rPr>
                <w:rFonts w:cs="Frutiger 45 Light"/>
                <w:color w:val="000000"/>
                <w:sz w:val="20"/>
                <w:szCs w:val="20"/>
              </w:rPr>
              <w:t>la emergencia, acciones realizadas y resultados obtenidos</w:t>
            </w:r>
          </w:p>
          <w:p w:rsidR="00823A32" w:rsidRDefault="00823A32" w:rsidP="00610C65">
            <w:pPr>
              <w:pStyle w:val="Prrafodelista"/>
              <w:numPr>
                <w:ilvl w:val="0"/>
                <w:numId w:val="8"/>
              </w:numPr>
              <w:pBdr>
                <w:top w:val="nil"/>
                <w:left w:val="nil"/>
                <w:bottom w:val="nil"/>
                <w:right w:val="nil"/>
                <w:between w:val="nil"/>
              </w:pBdr>
              <w:spacing w:after="0" w:line="240" w:lineRule="auto"/>
              <w:cnfStyle w:val="000000000000" w:firstRow="0" w:lastRow="0" w:firstColumn="0" w:lastColumn="0" w:oddVBand="0" w:evenVBand="0" w:oddHBand="0" w:evenHBand="0" w:firstRowFirstColumn="0" w:firstRowLastColumn="0" w:lastRowFirstColumn="0" w:lastRowLastColumn="0"/>
              <w:rPr>
                <w:rFonts w:cs="Frutiger 45 Light"/>
                <w:color w:val="000000"/>
                <w:sz w:val="20"/>
                <w:szCs w:val="20"/>
              </w:rPr>
            </w:pPr>
            <w:r>
              <w:rPr>
                <w:rFonts w:cs="Frutiger 45 Light"/>
                <w:color w:val="000000"/>
                <w:sz w:val="20"/>
                <w:szCs w:val="20"/>
              </w:rPr>
              <w:t xml:space="preserve">Situación de acceso al agua (potable y para otros usos) durante la emergencia y especialmente en relación a las mujeres y los grupos en mayor condición de vulnerabilidad </w:t>
            </w:r>
          </w:p>
          <w:p w:rsidR="00823A32" w:rsidRDefault="00823A32" w:rsidP="00610C65">
            <w:pPr>
              <w:pStyle w:val="Prrafodelista"/>
              <w:numPr>
                <w:ilvl w:val="0"/>
                <w:numId w:val="8"/>
              </w:numPr>
              <w:pBdr>
                <w:top w:val="nil"/>
                <w:left w:val="nil"/>
                <w:bottom w:val="nil"/>
                <w:right w:val="nil"/>
                <w:between w:val="nil"/>
              </w:pBdr>
              <w:spacing w:after="0" w:line="240" w:lineRule="auto"/>
              <w:cnfStyle w:val="000000000000" w:firstRow="0" w:lastRow="0" w:firstColumn="0" w:lastColumn="0" w:oddVBand="0" w:evenVBand="0" w:oddHBand="0" w:evenHBand="0" w:firstRowFirstColumn="0" w:firstRowLastColumn="0" w:lastRowFirstColumn="0" w:lastRowLastColumn="0"/>
              <w:rPr>
                <w:rFonts w:cs="Frutiger 45 Light"/>
                <w:color w:val="000000"/>
                <w:sz w:val="20"/>
                <w:szCs w:val="20"/>
              </w:rPr>
            </w:pPr>
            <w:r>
              <w:rPr>
                <w:rFonts w:cs="Frutiger 45 Light"/>
                <w:color w:val="000000"/>
                <w:sz w:val="20"/>
                <w:szCs w:val="20"/>
              </w:rPr>
              <w:t xml:space="preserve">Disponibilidad y </w:t>
            </w:r>
            <w:r w:rsidR="00A74001">
              <w:rPr>
                <w:rFonts w:cs="Frutiger 45 Light"/>
                <w:color w:val="000000"/>
                <w:sz w:val="20"/>
                <w:szCs w:val="20"/>
              </w:rPr>
              <w:t>acceso a</w:t>
            </w:r>
            <w:r>
              <w:rPr>
                <w:rFonts w:cs="Frutiger 45 Light"/>
                <w:color w:val="000000"/>
                <w:sz w:val="20"/>
                <w:szCs w:val="20"/>
              </w:rPr>
              <w:t xml:space="preserve"> alimentos durante la emergencia y especialmente en relación a las mujeres y los grupos en mayor condición de vulnerabilidad </w:t>
            </w:r>
          </w:p>
          <w:p w:rsidR="0031676A" w:rsidRPr="00823A32" w:rsidRDefault="00823A32" w:rsidP="00610C65">
            <w:pPr>
              <w:pStyle w:val="Prrafodelista"/>
              <w:numPr>
                <w:ilvl w:val="0"/>
                <w:numId w:val="8"/>
              </w:numPr>
              <w:pBdr>
                <w:top w:val="nil"/>
                <w:left w:val="nil"/>
                <w:bottom w:val="nil"/>
                <w:right w:val="nil"/>
                <w:between w:val="nil"/>
              </w:pBdr>
              <w:spacing w:after="0" w:line="240" w:lineRule="auto"/>
              <w:cnfStyle w:val="000000000000" w:firstRow="0" w:lastRow="0" w:firstColumn="0" w:lastColumn="0" w:oddVBand="0" w:evenVBand="0" w:oddHBand="0" w:evenHBand="0" w:firstRowFirstColumn="0" w:firstRowLastColumn="0" w:lastRowFirstColumn="0" w:lastRowLastColumn="0"/>
              <w:rPr>
                <w:rFonts w:cs="Frutiger 45 Light"/>
                <w:color w:val="000000"/>
                <w:sz w:val="20"/>
                <w:szCs w:val="20"/>
              </w:rPr>
            </w:pPr>
            <w:r>
              <w:rPr>
                <w:rFonts w:cs="Frutiger 45 Light"/>
                <w:color w:val="000000"/>
                <w:sz w:val="20"/>
                <w:szCs w:val="20"/>
              </w:rPr>
              <w:t>Mecanismos implementados por las instituciones públicas vinculas a temas de agua y alimentación, acciones realizadas y resultados obtenidos</w:t>
            </w:r>
          </w:p>
        </w:tc>
      </w:tr>
      <w:tr w:rsidR="00652ADB" w:rsidRPr="00F56E4F" w:rsidTr="00823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652ADB" w:rsidRPr="00F56E4F" w:rsidRDefault="0071013C" w:rsidP="00DB377B">
            <w:pPr>
              <w:spacing w:after="0" w:line="240" w:lineRule="auto"/>
              <w:jc w:val="center"/>
              <w:rPr>
                <w:rFonts w:cs="Frutiger 45 Light"/>
                <w:b w:val="0"/>
                <w:bCs w:val="0"/>
                <w:color w:val="000000"/>
                <w:sz w:val="20"/>
                <w:szCs w:val="20"/>
              </w:rPr>
            </w:pPr>
            <w:r w:rsidRPr="00F56E4F">
              <w:rPr>
                <w:rFonts w:cs="Frutiger 45 Light"/>
                <w:b w:val="0"/>
                <w:bCs w:val="0"/>
                <w:color w:val="000000"/>
                <w:sz w:val="20"/>
                <w:szCs w:val="20"/>
              </w:rPr>
              <w:t>5</w:t>
            </w:r>
          </w:p>
        </w:tc>
        <w:tc>
          <w:tcPr>
            <w:tcW w:w="0" w:type="auto"/>
            <w:vAlign w:val="center"/>
          </w:tcPr>
          <w:p w:rsidR="00652ADB" w:rsidRPr="00F56E4F" w:rsidRDefault="0071013C" w:rsidP="00DB37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Frutiger 45 Light"/>
                <w:color w:val="000000"/>
                <w:sz w:val="20"/>
                <w:szCs w:val="20"/>
              </w:rPr>
            </w:pPr>
            <w:r w:rsidRPr="00F56E4F">
              <w:rPr>
                <w:rFonts w:cs="Frutiger 45 Light"/>
                <w:color w:val="000000"/>
                <w:sz w:val="20"/>
                <w:szCs w:val="20"/>
              </w:rPr>
              <w:t>Derecho a la integridad personal</w:t>
            </w:r>
          </w:p>
        </w:tc>
        <w:tc>
          <w:tcPr>
            <w:tcW w:w="0" w:type="auto"/>
          </w:tcPr>
          <w:p w:rsidR="00823A32" w:rsidRDefault="00823A32" w:rsidP="00610C65">
            <w:pPr>
              <w:pStyle w:val="Prrafodelista"/>
              <w:numPr>
                <w:ilvl w:val="0"/>
                <w:numId w:val="9"/>
              </w:numPr>
              <w:pBdr>
                <w:top w:val="nil"/>
                <w:left w:val="nil"/>
                <w:bottom w:val="nil"/>
                <w:right w:val="nil"/>
                <w:between w:val="nil"/>
              </w:pBdr>
              <w:spacing w:after="0" w:line="240" w:lineRule="auto"/>
              <w:cnfStyle w:val="000000100000" w:firstRow="0" w:lastRow="0" w:firstColumn="0" w:lastColumn="0" w:oddVBand="0" w:evenVBand="0" w:oddHBand="1" w:evenHBand="0" w:firstRowFirstColumn="0" w:firstRowLastColumn="0" w:lastRowFirstColumn="0" w:lastRowLastColumn="0"/>
              <w:rPr>
                <w:rFonts w:cs="Frutiger 45 Light"/>
                <w:color w:val="000000"/>
                <w:sz w:val="20"/>
                <w:szCs w:val="20"/>
              </w:rPr>
            </w:pPr>
            <w:r>
              <w:rPr>
                <w:rFonts w:cs="Frutiger 45 Light"/>
                <w:color w:val="000000"/>
                <w:sz w:val="20"/>
                <w:szCs w:val="20"/>
              </w:rPr>
              <w:t xml:space="preserve">Medidas para la prevención, investigación y sanción de tratos crueles, inhumanos o degradantes y tortura en el contexto de las limitaciones acordadas durante </w:t>
            </w:r>
            <w:r w:rsidR="00A74001">
              <w:rPr>
                <w:rFonts w:cs="Frutiger 45 Light"/>
                <w:color w:val="000000"/>
                <w:sz w:val="20"/>
                <w:szCs w:val="20"/>
              </w:rPr>
              <w:t>la emergencia</w:t>
            </w:r>
            <w:r>
              <w:rPr>
                <w:rFonts w:cs="Frutiger 45 Light"/>
                <w:color w:val="000000"/>
                <w:sz w:val="20"/>
                <w:szCs w:val="20"/>
              </w:rPr>
              <w:t xml:space="preserve"> </w:t>
            </w:r>
          </w:p>
          <w:p w:rsidR="00652ADB" w:rsidRPr="00823A32" w:rsidRDefault="00823A32" w:rsidP="00610C65">
            <w:pPr>
              <w:pStyle w:val="Prrafodelista"/>
              <w:numPr>
                <w:ilvl w:val="0"/>
                <w:numId w:val="9"/>
              </w:numPr>
              <w:pBdr>
                <w:top w:val="nil"/>
                <w:left w:val="nil"/>
                <w:bottom w:val="nil"/>
                <w:right w:val="nil"/>
                <w:between w:val="nil"/>
              </w:pBdr>
              <w:spacing w:after="0" w:line="240" w:lineRule="auto"/>
              <w:cnfStyle w:val="000000100000" w:firstRow="0" w:lastRow="0" w:firstColumn="0" w:lastColumn="0" w:oddVBand="0" w:evenVBand="0" w:oddHBand="1" w:evenHBand="0" w:firstRowFirstColumn="0" w:firstRowLastColumn="0" w:lastRowFirstColumn="0" w:lastRowLastColumn="0"/>
              <w:rPr>
                <w:rFonts w:cs="Frutiger 45 Light"/>
                <w:color w:val="000000"/>
                <w:sz w:val="20"/>
                <w:szCs w:val="20"/>
              </w:rPr>
            </w:pPr>
            <w:r>
              <w:rPr>
                <w:rFonts w:cs="Frutiger 45 Light"/>
                <w:color w:val="000000"/>
                <w:sz w:val="20"/>
                <w:szCs w:val="20"/>
              </w:rPr>
              <w:t>M</w:t>
            </w:r>
            <w:r w:rsidRPr="00823A32">
              <w:rPr>
                <w:rFonts w:cs="Frutiger 45 Light"/>
                <w:color w:val="000000"/>
                <w:sz w:val="20"/>
                <w:szCs w:val="20"/>
              </w:rPr>
              <w:t>onitoreo permanente a la situación de las personas privadas de libertad.</w:t>
            </w:r>
          </w:p>
        </w:tc>
      </w:tr>
      <w:tr w:rsidR="0061698D" w:rsidRPr="00F56E4F" w:rsidTr="00823A32">
        <w:tc>
          <w:tcPr>
            <w:cnfStyle w:val="001000000000" w:firstRow="0" w:lastRow="0" w:firstColumn="1" w:lastColumn="0" w:oddVBand="0" w:evenVBand="0" w:oddHBand="0" w:evenHBand="0" w:firstRowFirstColumn="0" w:firstRowLastColumn="0" w:lastRowFirstColumn="0" w:lastRowLastColumn="0"/>
            <w:tcW w:w="0" w:type="auto"/>
            <w:vAlign w:val="center"/>
          </w:tcPr>
          <w:p w:rsidR="0061698D" w:rsidRPr="00F56E4F" w:rsidRDefault="0061698D" w:rsidP="00DB377B">
            <w:pPr>
              <w:spacing w:after="0" w:line="240" w:lineRule="auto"/>
              <w:jc w:val="center"/>
              <w:rPr>
                <w:rFonts w:cs="Frutiger 45 Light"/>
                <w:b w:val="0"/>
                <w:bCs w:val="0"/>
                <w:color w:val="000000"/>
                <w:sz w:val="20"/>
                <w:szCs w:val="20"/>
              </w:rPr>
            </w:pPr>
            <w:r w:rsidRPr="00F56E4F">
              <w:rPr>
                <w:rFonts w:cs="Frutiger 45 Light"/>
                <w:b w:val="0"/>
                <w:bCs w:val="0"/>
                <w:color w:val="000000"/>
                <w:sz w:val="20"/>
                <w:szCs w:val="20"/>
              </w:rPr>
              <w:t>6</w:t>
            </w:r>
          </w:p>
        </w:tc>
        <w:tc>
          <w:tcPr>
            <w:tcW w:w="0" w:type="auto"/>
            <w:vAlign w:val="center"/>
          </w:tcPr>
          <w:p w:rsidR="0061698D" w:rsidRPr="00F56E4F" w:rsidRDefault="0061698D" w:rsidP="00DB37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Frutiger 45 Light"/>
                <w:color w:val="000000"/>
                <w:sz w:val="20"/>
                <w:szCs w:val="20"/>
              </w:rPr>
            </w:pPr>
            <w:r w:rsidRPr="00F56E4F">
              <w:rPr>
                <w:rFonts w:cs="Frutiger 45 Light"/>
                <w:color w:val="000000"/>
                <w:sz w:val="20"/>
                <w:szCs w:val="20"/>
              </w:rPr>
              <w:t>Protección contra la Discriminación</w:t>
            </w:r>
          </w:p>
        </w:tc>
        <w:tc>
          <w:tcPr>
            <w:tcW w:w="0" w:type="auto"/>
          </w:tcPr>
          <w:p w:rsidR="00F5504B" w:rsidRDefault="00F5504B" w:rsidP="00610C65">
            <w:pPr>
              <w:pStyle w:val="Prrafodelista"/>
              <w:numPr>
                <w:ilvl w:val="0"/>
                <w:numId w:val="10"/>
              </w:numPr>
              <w:pBdr>
                <w:top w:val="nil"/>
                <w:left w:val="nil"/>
                <w:bottom w:val="nil"/>
                <w:right w:val="nil"/>
                <w:between w:val="nil"/>
              </w:pBdr>
              <w:spacing w:after="0" w:line="240" w:lineRule="auto"/>
              <w:jc w:val="both"/>
              <w:cnfStyle w:val="000000000000" w:firstRow="0" w:lastRow="0" w:firstColumn="0" w:lastColumn="0" w:oddVBand="0" w:evenVBand="0" w:oddHBand="0" w:evenHBand="0" w:firstRowFirstColumn="0" w:firstRowLastColumn="0" w:lastRowFirstColumn="0" w:lastRowLastColumn="0"/>
            </w:pPr>
            <w:r w:rsidRPr="00823A32">
              <w:rPr>
                <w:rFonts w:cs="Frutiger 45 Light"/>
                <w:color w:val="000000"/>
                <w:sz w:val="20"/>
                <w:szCs w:val="20"/>
              </w:rPr>
              <w:t xml:space="preserve">Prevención, </w:t>
            </w:r>
            <w:r w:rsidR="00823A32">
              <w:rPr>
                <w:rFonts w:cs="Frutiger 45 Light"/>
                <w:color w:val="000000"/>
                <w:sz w:val="20"/>
                <w:szCs w:val="20"/>
              </w:rPr>
              <w:t>investigación</w:t>
            </w:r>
            <w:r w:rsidRPr="00823A32">
              <w:rPr>
                <w:rFonts w:cs="Frutiger 45 Light"/>
                <w:color w:val="000000"/>
                <w:sz w:val="20"/>
                <w:szCs w:val="20"/>
              </w:rPr>
              <w:t xml:space="preserve"> y sanción </w:t>
            </w:r>
            <w:r w:rsidR="00A74001" w:rsidRPr="00823A32">
              <w:rPr>
                <w:rFonts w:cs="Frutiger 45 Light"/>
                <w:color w:val="000000"/>
                <w:sz w:val="20"/>
                <w:szCs w:val="20"/>
              </w:rPr>
              <w:t>de discriminación</w:t>
            </w:r>
            <w:r w:rsidRPr="00823A32">
              <w:t xml:space="preserve"> directa o indirecta por motivos de sexo, edad, discapacidad o diagnóstico del coronavirus COVID-2019</w:t>
            </w:r>
          </w:p>
          <w:p w:rsidR="00F5504B" w:rsidRPr="00823A32" w:rsidRDefault="00F5504B" w:rsidP="00610C65">
            <w:pPr>
              <w:pStyle w:val="Prrafodelista"/>
              <w:numPr>
                <w:ilvl w:val="0"/>
                <w:numId w:val="10"/>
              </w:numPr>
              <w:pBdr>
                <w:top w:val="nil"/>
                <w:left w:val="nil"/>
                <w:bottom w:val="nil"/>
                <w:right w:val="nil"/>
                <w:between w:val="nil"/>
              </w:pBdr>
              <w:spacing w:after="0" w:line="240" w:lineRule="auto"/>
              <w:jc w:val="both"/>
              <w:cnfStyle w:val="000000000000" w:firstRow="0" w:lastRow="0" w:firstColumn="0" w:lastColumn="0" w:oddVBand="0" w:evenVBand="0" w:oddHBand="0" w:evenHBand="0" w:firstRowFirstColumn="0" w:firstRowLastColumn="0" w:lastRowFirstColumn="0" w:lastRowLastColumn="0"/>
            </w:pPr>
            <w:r w:rsidRPr="00823A32">
              <w:rPr>
                <w:rFonts w:cs="Frutiger 45 Light"/>
                <w:color w:val="000000"/>
                <w:sz w:val="20"/>
                <w:szCs w:val="20"/>
              </w:rPr>
              <w:t xml:space="preserve">Consulta adecuada para la inclusión de derechos y necesidades de las mujeres y los grupos en mayor condición de vulnerabilidad, evitando omisiones durante la </w:t>
            </w:r>
            <w:r w:rsidR="00A74001" w:rsidRPr="00823A32">
              <w:rPr>
                <w:rFonts w:cs="Frutiger 45 Light"/>
                <w:color w:val="000000"/>
                <w:sz w:val="20"/>
                <w:szCs w:val="20"/>
              </w:rPr>
              <w:t>emergencia y</w:t>
            </w:r>
            <w:r w:rsidRPr="00823A32">
              <w:rPr>
                <w:rFonts w:cs="Frutiger 45 Light"/>
                <w:color w:val="000000"/>
                <w:sz w:val="20"/>
                <w:szCs w:val="20"/>
              </w:rPr>
              <w:t xml:space="preserve"> etapas posteriores</w:t>
            </w:r>
          </w:p>
          <w:p w:rsidR="00EB598E" w:rsidRDefault="00EB598E" w:rsidP="00DB377B">
            <w:pPr>
              <w:pBdr>
                <w:top w:val="nil"/>
                <w:left w:val="nil"/>
                <w:bottom w:val="nil"/>
                <w:right w:val="nil"/>
                <w:between w:val="nil"/>
              </w:pBdr>
              <w:spacing w:after="0" w:line="240" w:lineRule="auto"/>
              <w:jc w:val="both"/>
              <w:cnfStyle w:val="000000000000" w:firstRow="0" w:lastRow="0" w:firstColumn="0" w:lastColumn="0" w:oddVBand="0" w:evenVBand="0" w:oddHBand="0" w:evenHBand="0" w:firstRowFirstColumn="0" w:firstRowLastColumn="0" w:lastRowFirstColumn="0" w:lastRowLastColumn="0"/>
            </w:pPr>
          </w:p>
          <w:p w:rsidR="00EB598E" w:rsidRPr="00F56E4F" w:rsidRDefault="00EB598E" w:rsidP="00DB377B">
            <w:pPr>
              <w:pBdr>
                <w:top w:val="nil"/>
                <w:left w:val="nil"/>
                <w:bottom w:val="nil"/>
                <w:right w:val="nil"/>
                <w:between w:val="nil"/>
              </w:pBdr>
              <w:spacing w:after="0" w:line="240" w:lineRule="auto"/>
              <w:cnfStyle w:val="000000000000" w:firstRow="0" w:lastRow="0" w:firstColumn="0" w:lastColumn="0" w:oddVBand="0" w:evenVBand="0" w:oddHBand="0" w:evenHBand="0" w:firstRowFirstColumn="0" w:firstRowLastColumn="0" w:lastRowFirstColumn="0" w:lastRowLastColumn="0"/>
              <w:rPr>
                <w:rFonts w:cs="Frutiger 45 Light"/>
                <w:color w:val="000000"/>
                <w:sz w:val="20"/>
                <w:szCs w:val="20"/>
              </w:rPr>
            </w:pPr>
          </w:p>
        </w:tc>
      </w:tr>
    </w:tbl>
    <w:p w:rsidR="0059726C" w:rsidRPr="00F56E4F" w:rsidRDefault="0059726C" w:rsidP="00DB377B">
      <w:pPr>
        <w:spacing w:after="0" w:line="240" w:lineRule="auto"/>
        <w:jc w:val="both"/>
        <w:rPr>
          <w:rFonts w:cs="Frutiger 45 Light"/>
          <w:color w:val="000000"/>
          <w:sz w:val="20"/>
          <w:szCs w:val="20"/>
        </w:rPr>
      </w:pPr>
    </w:p>
    <w:p w:rsidR="0059726C" w:rsidRPr="00F56E4F" w:rsidRDefault="0059726C" w:rsidP="00DB377B">
      <w:pPr>
        <w:spacing w:after="0" w:line="240" w:lineRule="auto"/>
        <w:jc w:val="both"/>
        <w:rPr>
          <w:rFonts w:cs="Frutiger 45 Light"/>
          <w:color w:val="000000"/>
          <w:sz w:val="20"/>
          <w:szCs w:val="20"/>
        </w:rPr>
      </w:pPr>
    </w:p>
    <w:p w:rsidR="00B82EAB" w:rsidRPr="00F56E4F" w:rsidRDefault="00B82EAB" w:rsidP="00DB377B">
      <w:pPr>
        <w:spacing w:after="0" w:line="240" w:lineRule="auto"/>
        <w:jc w:val="both"/>
        <w:rPr>
          <w:rFonts w:cs="Frutiger 45 Light"/>
          <w:color w:val="000000"/>
          <w:sz w:val="20"/>
          <w:szCs w:val="20"/>
        </w:rPr>
      </w:pPr>
    </w:p>
    <w:p w:rsidR="00B82EAB" w:rsidRPr="00F56E4F" w:rsidRDefault="00B82EAB" w:rsidP="00DB377B">
      <w:pPr>
        <w:spacing w:after="0" w:line="240" w:lineRule="auto"/>
        <w:jc w:val="both"/>
        <w:rPr>
          <w:rFonts w:cs="Frutiger 45 Light"/>
          <w:color w:val="000000"/>
          <w:sz w:val="20"/>
          <w:szCs w:val="20"/>
        </w:rPr>
      </w:pPr>
    </w:p>
    <w:p w:rsidR="00B82EAB" w:rsidRPr="00F56E4F" w:rsidRDefault="00B82EAB" w:rsidP="00DB377B">
      <w:pPr>
        <w:spacing w:after="0" w:line="240" w:lineRule="auto"/>
        <w:jc w:val="both"/>
        <w:rPr>
          <w:rFonts w:cs="Frutiger 45 Light"/>
          <w:color w:val="000000"/>
          <w:sz w:val="20"/>
          <w:szCs w:val="20"/>
        </w:rPr>
      </w:pPr>
    </w:p>
    <w:p w:rsidR="00B82EAB" w:rsidRPr="00F56E4F" w:rsidRDefault="00B82EAB" w:rsidP="00DB377B">
      <w:pPr>
        <w:spacing w:after="0" w:line="240" w:lineRule="auto"/>
        <w:jc w:val="both"/>
        <w:rPr>
          <w:rFonts w:cs="Frutiger 45 Light"/>
          <w:color w:val="000000"/>
          <w:sz w:val="20"/>
          <w:szCs w:val="20"/>
        </w:rPr>
      </w:pPr>
    </w:p>
    <w:p w:rsidR="00B82EAB" w:rsidRPr="00F56E4F" w:rsidRDefault="00B82EAB" w:rsidP="00DB377B">
      <w:pPr>
        <w:spacing w:after="0" w:line="240" w:lineRule="auto"/>
        <w:jc w:val="both"/>
        <w:rPr>
          <w:rFonts w:cs="Frutiger 45 Light"/>
          <w:color w:val="000000"/>
          <w:sz w:val="20"/>
          <w:szCs w:val="20"/>
        </w:rPr>
      </w:pPr>
    </w:p>
    <w:p w:rsidR="00B82EAB" w:rsidRPr="00F56E4F" w:rsidRDefault="00B82EAB" w:rsidP="00DB377B">
      <w:pPr>
        <w:spacing w:after="0" w:line="240" w:lineRule="auto"/>
        <w:jc w:val="both"/>
        <w:rPr>
          <w:rFonts w:cs="Frutiger 45 Light"/>
          <w:color w:val="000000"/>
          <w:sz w:val="20"/>
          <w:szCs w:val="20"/>
        </w:rPr>
      </w:pPr>
    </w:p>
    <w:p w:rsidR="00B82EAB" w:rsidRPr="00F56E4F" w:rsidRDefault="00B82EAB" w:rsidP="00DB377B">
      <w:pPr>
        <w:spacing w:after="0" w:line="240" w:lineRule="auto"/>
        <w:jc w:val="both"/>
        <w:rPr>
          <w:rFonts w:cs="Frutiger 45 Light"/>
          <w:color w:val="000000"/>
          <w:sz w:val="20"/>
          <w:szCs w:val="20"/>
        </w:rPr>
      </w:pPr>
    </w:p>
    <w:p w:rsidR="005737A2" w:rsidRDefault="005737A2" w:rsidP="00DB377B">
      <w:pPr>
        <w:spacing w:after="0" w:line="240" w:lineRule="auto"/>
        <w:rPr>
          <w:rFonts w:cs="Calibri"/>
          <w:b/>
          <w:color w:val="323E4F"/>
          <w:sz w:val="36"/>
          <w:szCs w:val="36"/>
        </w:rPr>
        <w:sectPr w:rsidR="005737A2" w:rsidSect="002E5952">
          <w:headerReference w:type="default" r:id="rId8"/>
          <w:pgSz w:w="12240" w:h="15840"/>
          <w:pgMar w:top="1418" w:right="1701" w:bottom="1418" w:left="1701" w:header="709" w:footer="709" w:gutter="0"/>
          <w:cols w:space="708"/>
          <w:titlePg/>
          <w:docGrid w:linePitch="360"/>
        </w:sectPr>
      </w:pPr>
    </w:p>
    <w:p w:rsidR="00EA5955" w:rsidRPr="00401E35" w:rsidRDefault="00EA5955" w:rsidP="00610C65">
      <w:pPr>
        <w:pStyle w:val="Prrafodelista"/>
        <w:numPr>
          <w:ilvl w:val="0"/>
          <w:numId w:val="15"/>
        </w:numPr>
        <w:spacing w:after="0" w:line="240" w:lineRule="auto"/>
        <w:outlineLvl w:val="0"/>
        <w:rPr>
          <w:rFonts w:cs="Calibri"/>
          <w:b/>
          <w:color w:val="323E4F"/>
          <w:sz w:val="36"/>
          <w:szCs w:val="36"/>
        </w:rPr>
      </w:pPr>
      <w:bookmarkStart w:id="2" w:name="_Toc35848728"/>
      <w:r w:rsidRPr="00401E35">
        <w:rPr>
          <w:rFonts w:cs="Calibri"/>
          <w:b/>
          <w:color w:val="323E4F"/>
          <w:sz w:val="36"/>
          <w:szCs w:val="36"/>
        </w:rPr>
        <w:t>ESTRUCTURA DEL PVR</w:t>
      </w:r>
      <w:bookmarkEnd w:id="2"/>
      <w:r w:rsidRPr="00401E35">
        <w:rPr>
          <w:rFonts w:cs="Calibri"/>
          <w:b/>
          <w:color w:val="323E4F"/>
          <w:sz w:val="36"/>
          <w:szCs w:val="36"/>
        </w:rPr>
        <w:t xml:space="preserve"> </w:t>
      </w:r>
    </w:p>
    <w:p w:rsidR="00EA5955" w:rsidRDefault="00EA5955" w:rsidP="00DB377B">
      <w:pPr>
        <w:spacing w:after="0" w:line="240" w:lineRule="auto"/>
        <w:ind w:left="720"/>
        <w:rPr>
          <w:rFonts w:cs="Calibri"/>
          <w:b/>
          <w:color w:val="323E4F"/>
          <w:sz w:val="36"/>
          <w:szCs w:val="36"/>
        </w:rPr>
      </w:pPr>
    </w:p>
    <w:p w:rsidR="00EA5955" w:rsidRPr="00E54366" w:rsidRDefault="00EA5955" w:rsidP="00DB377B">
      <w:pPr>
        <w:spacing w:line="240" w:lineRule="auto"/>
        <w:jc w:val="both"/>
        <w:rPr>
          <w:rFonts w:cs="Frutiger 45 Light"/>
          <w:color w:val="000000"/>
        </w:rPr>
      </w:pPr>
      <w:r w:rsidRPr="00E54366">
        <w:rPr>
          <w:rFonts w:cs="Frutiger 45 Light"/>
          <w:color w:val="000000"/>
        </w:rPr>
        <w:t>Como se ha mencionado, la idea fundamental del PVR es articular de manera integral el mandato constitucional de la PDDH para tener una respuesta adecuada en el marco de la emergencia nacional por el Coronavirus COVID-19. En ese sentido, es necesario establecer una estructura de funcionamiento que permita coordinar de manera adecuada las distintas acciones vinculadas a la recopilación, análisis, evaluación y difusión de la información.</w:t>
      </w:r>
    </w:p>
    <w:p w:rsidR="00EA5955" w:rsidRPr="00EA5955" w:rsidRDefault="00EA5955" w:rsidP="00610C65">
      <w:pPr>
        <w:pStyle w:val="Prrafodelista"/>
        <w:numPr>
          <w:ilvl w:val="0"/>
          <w:numId w:val="12"/>
        </w:numPr>
        <w:spacing w:after="0" w:line="240" w:lineRule="auto"/>
        <w:jc w:val="both"/>
        <w:outlineLvl w:val="1"/>
        <w:rPr>
          <w:rFonts w:cs="Calibri"/>
          <w:b/>
          <w:color w:val="323E4F"/>
        </w:rPr>
      </w:pPr>
      <w:bookmarkStart w:id="3" w:name="_Toc35848729"/>
      <w:r w:rsidRPr="00EA5955">
        <w:rPr>
          <w:rFonts w:cs="Calibri"/>
          <w:b/>
          <w:color w:val="323E4F"/>
        </w:rPr>
        <w:t>Estructura nacional de coordinación y ejecución del PVR</w:t>
      </w:r>
      <w:bookmarkEnd w:id="3"/>
    </w:p>
    <w:p w:rsidR="00EA5955" w:rsidRPr="00E54366" w:rsidRDefault="00EA5955" w:rsidP="00DB377B">
      <w:pPr>
        <w:pStyle w:val="Prrafodelista"/>
        <w:spacing w:line="240" w:lineRule="auto"/>
        <w:jc w:val="both"/>
        <w:rPr>
          <w:rFonts w:cs="Frutiger 45 Light"/>
          <w:color w:val="000000"/>
        </w:rPr>
      </w:pPr>
    </w:p>
    <w:p w:rsidR="00EA5955" w:rsidRPr="00E54366" w:rsidRDefault="00EA5955" w:rsidP="00610C65">
      <w:pPr>
        <w:pStyle w:val="Prrafodelista"/>
        <w:numPr>
          <w:ilvl w:val="1"/>
          <w:numId w:val="11"/>
        </w:numPr>
        <w:spacing w:line="240" w:lineRule="auto"/>
        <w:jc w:val="both"/>
        <w:rPr>
          <w:rFonts w:cs="Frutiger 45 Light"/>
          <w:color w:val="000000"/>
        </w:rPr>
      </w:pPr>
      <w:r w:rsidRPr="00E54366">
        <w:rPr>
          <w:rFonts w:cs="Frutiger 45 Light"/>
          <w:i/>
          <w:color w:val="000000"/>
        </w:rPr>
        <w:t>Procurador para la Defensa de los Derechos Humanos</w:t>
      </w:r>
      <w:r w:rsidRPr="00E54366">
        <w:rPr>
          <w:rFonts w:cs="Frutiger 45 Light"/>
          <w:color w:val="000000"/>
        </w:rPr>
        <w:t xml:space="preserve">: como titular de la institución emite directrices y aprueba la ejecución de las acciones propuestas por el Consejo Directivo y todas aquellas que considere pertinentes para un adecuado ejercicio del mandato. </w:t>
      </w:r>
    </w:p>
    <w:p w:rsidR="00EA5955" w:rsidRPr="00E54366" w:rsidRDefault="00EA5955" w:rsidP="00DB377B">
      <w:pPr>
        <w:pStyle w:val="Prrafodelista"/>
        <w:spacing w:line="240" w:lineRule="auto"/>
        <w:jc w:val="both"/>
        <w:rPr>
          <w:rFonts w:cs="Frutiger 45 Light"/>
          <w:color w:val="000000"/>
        </w:rPr>
      </w:pPr>
    </w:p>
    <w:p w:rsidR="00EA5955" w:rsidRPr="00E54366" w:rsidRDefault="00EA5955" w:rsidP="00610C65">
      <w:pPr>
        <w:pStyle w:val="Prrafodelista"/>
        <w:numPr>
          <w:ilvl w:val="1"/>
          <w:numId w:val="11"/>
        </w:numPr>
        <w:spacing w:line="240" w:lineRule="auto"/>
        <w:jc w:val="both"/>
        <w:rPr>
          <w:rFonts w:cs="Frutiger 45 Light"/>
          <w:color w:val="000000"/>
        </w:rPr>
      </w:pPr>
      <w:r w:rsidRPr="00E54366">
        <w:rPr>
          <w:rFonts w:cs="Frutiger 45 Light"/>
          <w:i/>
          <w:color w:val="000000"/>
        </w:rPr>
        <w:t>Consejo Directivo del PVR</w:t>
      </w:r>
      <w:r w:rsidRPr="00E54366">
        <w:rPr>
          <w:rFonts w:cs="Frutiger 45 Light"/>
          <w:color w:val="000000"/>
        </w:rPr>
        <w:t xml:space="preserve">: Conformado por el Procurador de Derechos Humanos, Procurador Adjunto, Procuradores y Procuradoras Adjuntas Específicas y la Directora de la Escuela de Derechos Humanos. Tiene como función específica evaluar la situación de los derechos humanos durante la emergencia a partir de los reportes consolidados, con el fin proponer las acciones y directrices institucionales que sean oportunas y pertinentes en materia de </w:t>
      </w:r>
      <w:r w:rsidR="00A74001" w:rsidRPr="00E54366">
        <w:rPr>
          <w:rFonts w:cs="Frutiger 45 Light"/>
          <w:color w:val="000000"/>
        </w:rPr>
        <w:t>protección y</w:t>
      </w:r>
      <w:r w:rsidRPr="00E54366">
        <w:rPr>
          <w:rFonts w:cs="Frutiger 45 Light"/>
          <w:color w:val="000000"/>
        </w:rPr>
        <w:t xml:space="preserve"> promoción de los mismos.</w:t>
      </w:r>
    </w:p>
    <w:p w:rsidR="00EA5955" w:rsidRPr="00E54366" w:rsidRDefault="00EA5955" w:rsidP="00DB377B">
      <w:pPr>
        <w:pStyle w:val="Prrafodelista"/>
        <w:spacing w:line="240" w:lineRule="auto"/>
        <w:rPr>
          <w:rFonts w:cs="Frutiger 45 Light"/>
          <w:color w:val="000000"/>
        </w:rPr>
      </w:pPr>
    </w:p>
    <w:p w:rsidR="00EA5955" w:rsidRPr="00E54366" w:rsidRDefault="00EA5955" w:rsidP="00610C65">
      <w:pPr>
        <w:pStyle w:val="Prrafodelista"/>
        <w:numPr>
          <w:ilvl w:val="1"/>
          <w:numId w:val="11"/>
        </w:numPr>
        <w:spacing w:line="240" w:lineRule="auto"/>
        <w:jc w:val="both"/>
        <w:rPr>
          <w:rFonts w:cs="Frutiger 45 Light"/>
          <w:i/>
          <w:color w:val="000000"/>
        </w:rPr>
      </w:pPr>
      <w:r w:rsidRPr="00E54366">
        <w:rPr>
          <w:rFonts w:cs="Frutiger 45 Light"/>
          <w:i/>
          <w:color w:val="000000"/>
        </w:rPr>
        <w:t xml:space="preserve">Coordinación Nacional del PVR:  </w:t>
      </w:r>
      <w:r w:rsidRPr="00E54366">
        <w:rPr>
          <w:rFonts w:cs="Frutiger 45 Light"/>
          <w:color w:val="000000"/>
        </w:rPr>
        <w:t xml:space="preserve">A cargo del Procurador Adjunto con el apoyo de la Coordinación de Delegaciones, Coordinación de Tutela y Jefatura del Departamento de la Realidad Nacional, tendrá como función </w:t>
      </w:r>
      <w:r w:rsidR="00A74001" w:rsidRPr="00E54366">
        <w:rPr>
          <w:rFonts w:cs="Frutiger 45 Light"/>
          <w:color w:val="000000"/>
        </w:rPr>
        <w:t>principal velar</w:t>
      </w:r>
      <w:r w:rsidRPr="00E54366">
        <w:rPr>
          <w:rFonts w:cs="Frutiger 45 Light"/>
          <w:color w:val="000000"/>
        </w:rPr>
        <w:t xml:space="preserve"> por la efectividad de los mecanismos establecidos y el cumplimiento de responsabilidades en la recopilación, análisis, evaluación y difusión de la información durante la emergencia</w:t>
      </w:r>
    </w:p>
    <w:p w:rsidR="00EA5955" w:rsidRPr="00E54366" w:rsidRDefault="00EA5955" w:rsidP="00DB377B">
      <w:pPr>
        <w:pStyle w:val="Prrafodelista"/>
        <w:spacing w:line="240" w:lineRule="auto"/>
        <w:rPr>
          <w:rFonts w:cs="Frutiger 45 Light"/>
          <w:i/>
          <w:color w:val="000000"/>
        </w:rPr>
      </w:pPr>
    </w:p>
    <w:p w:rsidR="00EA5955" w:rsidRPr="00E54366" w:rsidRDefault="00EA5955" w:rsidP="00610C65">
      <w:pPr>
        <w:pStyle w:val="Prrafodelista"/>
        <w:numPr>
          <w:ilvl w:val="1"/>
          <w:numId w:val="11"/>
        </w:numPr>
        <w:spacing w:line="240" w:lineRule="auto"/>
        <w:jc w:val="both"/>
        <w:rPr>
          <w:rFonts w:cs="Frutiger 45 Light"/>
          <w:color w:val="000000"/>
        </w:rPr>
      </w:pPr>
      <w:r w:rsidRPr="00E54366">
        <w:rPr>
          <w:rFonts w:cs="Frutiger 45 Light"/>
          <w:i/>
          <w:color w:val="000000"/>
        </w:rPr>
        <w:t xml:space="preserve">Equipo de Consolidados y Análisis: </w:t>
      </w:r>
      <w:r w:rsidRPr="00E54366">
        <w:rPr>
          <w:rFonts w:cs="Frutiger 45 Light"/>
          <w:color w:val="000000"/>
        </w:rPr>
        <w:t xml:space="preserve">Conformado por el Departamento de Realidad Nacional con el apoyo de otras dependencias de la Escuela de Derechos Humanos, su función principal es consolidar la información proveniente de los </w:t>
      </w:r>
      <w:r w:rsidR="00A74001" w:rsidRPr="00E54366">
        <w:rPr>
          <w:rFonts w:cs="Frutiger 45 Light"/>
          <w:color w:val="000000"/>
        </w:rPr>
        <w:t>diferentes mecanismos</w:t>
      </w:r>
      <w:r w:rsidRPr="00E54366">
        <w:rPr>
          <w:rFonts w:cs="Frutiger 45 Light"/>
          <w:color w:val="000000"/>
        </w:rPr>
        <w:t xml:space="preserve"> a nivel nacional </w:t>
      </w:r>
      <w:r w:rsidR="00A74001" w:rsidRPr="00E54366">
        <w:rPr>
          <w:rFonts w:cs="Frutiger 45 Light"/>
          <w:color w:val="000000"/>
        </w:rPr>
        <w:t>y entregar</w:t>
      </w:r>
      <w:r w:rsidRPr="00E54366">
        <w:rPr>
          <w:rFonts w:cs="Frutiger 45 Light"/>
          <w:color w:val="000000"/>
        </w:rPr>
        <w:t xml:space="preserve"> reportes al Consejo Directivo para identificar tendencias que puedan afectar real o potencialmente los derechos humanos</w:t>
      </w:r>
    </w:p>
    <w:p w:rsidR="00EA5955" w:rsidRPr="00E54366" w:rsidRDefault="00EA5955" w:rsidP="00DB377B">
      <w:pPr>
        <w:pStyle w:val="Prrafodelista"/>
        <w:spacing w:line="240" w:lineRule="auto"/>
        <w:rPr>
          <w:rFonts w:cs="Frutiger 45 Light"/>
          <w:color w:val="000000"/>
        </w:rPr>
      </w:pPr>
    </w:p>
    <w:p w:rsidR="00EA5955" w:rsidRPr="00E54366" w:rsidRDefault="00EA5955" w:rsidP="00610C65">
      <w:pPr>
        <w:pStyle w:val="Prrafodelista"/>
        <w:numPr>
          <w:ilvl w:val="1"/>
          <w:numId w:val="11"/>
        </w:numPr>
        <w:spacing w:line="240" w:lineRule="auto"/>
        <w:jc w:val="both"/>
        <w:rPr>
          <w:rFonts w:cs="Frutiger 45 Light"/>
          <w:color w:val="000000"/>
        </w:rPr>
      </w:pPr>
      <w:r w:rsidRPr="00E54366">
        <w:rPr>
          <w:rFonts w:cs="Frutiger 45 Light"/>
          <w:i/>
          <w:color w:val="000000"/>
        </w:rPr>
        <w:t xml:space="preserve">Equipos de recopilación de la información: </w:t>
      </w:r>
      <w:r w:rsidRPr="00E54366">
        <w:rPr>
          <w:rFonts w:cs="Frutiger 45 Light"/>
          <w:color w:val="000000"/>
        </w:rPr>
        <w:t>Incluye a</w:t>
      </w:r>
      <w:r w:rsidRPr="00E54366">
        <w:rPr>
          <w:rFonts w:cs="Frutiger 45 Light"/>
          <w:i/>
          <w:color w:val="000000"/>
        </w:rPr>
        <w:t xml:space="preserve"> </w:t>
      </w:r>
      <w:r w:rsidRPr="00E54366">
        <w:rPr>
          <w:rFonts w:cs="Frutiger 45 Light"/>
          <w:color w:val="000000"/>
        </w:rPr>
        <w:t xml:space="preserve">Delegaciones Departamentales, equipos técnicos de las Procuradurías Adjuntas Específicas y Departamentos Especializados, Jefaturas de turno en sede central, Departamento de Comunicaciones y DRN, teniendo como función especial la recopilación de información prioritaria para atender la situación de emergencia a través </w:t>
      </w:r>
      <w:r w:rsidR="00A74001" w:rsidRPr="00E54366">
        <w:rPr>
          <w:rFonts w:cs="Frutiger 45 Light"/>
          <w:color w:val="000000"/>
        </w:rPr>
        <w:t>de mecanismos</w:t>
      </w:r>
      <w:r w:rsidRPr="00E54366">
        <w:rPr>
          <w:rFonts w:cs="Frutiger 45 Light"/>
          <w:color w:val="000000"/>
        </w:rPr>
        <w:t xml:space="preserve"> e instrumentos específicos.</w:t>
      </w:r>
    </w:p>
    <w:p w:rsidR="00EA5955" w:rsidRPr="00E54366" w:rsidRDefault="00EA5955" w:rsidP="00DB377B">
      <w:pPr>
        <w:pStyle w:val="Prrafodelista"/>
        <w:spacing w:line="240" w:lineRule="auto"/>
        <w:rPr>
          <w:rFonts w:cs="Frutiger 45 Light"/>
          <w:i/>
          <w:color w:val="000000"/>
        </w:rPr>
      </w:pPr>
    </w:p>
    <w:p w:rsidR="00EA5955" w:rsidRDefault="00EA5955" w:rsidP="00610C65">
      <w:pPr>
        <w:pStyle w:val="Prrafodelista"/>
        <w:numPr>
          <w:ilvl w:val="1"/>
          <w:numId w:val="11"/>
        </w:numPr>
        <w:spacing w:line="240" w:lineRule="auto"/>
        <w:jc w:val="both"/>
        <w:rPr>
          <w:rFonts w:cs="Frutiger 45 Light"/>
          <w:color w:val="000000"/>
        </w:rPr>
      </w:pPr>
      <w:r w:rsidRPr="00E54366">
        <w:rPr>
          <w:rFonts w:cs="Frutiger 45 Light"/>
          <w:i/>
          <w:color w:val="000000"/>
        </w:rPr>
        <w:t xml:space="preserve">Equipo de difusión: </w:t>
      </w:r>
      <w:r w:rsidRPr="00E54366">
        <w:rPr>
          <w:rFonts w:cs="Frutiger 45 Light"/>
          <w:color w:val="000000"/>
        </w:rPr>
        <w:t xml:space="preserve">conformado por el Departamento de Comunicaciones y personal de la Escuela de Derechos Humanos. Su función principal será difundir a través de redes social y la página web institucional los pronunciamientos institucionales y los reportes que sean aprobados, utilizando un lenguaje adecuado. También deberán diseñar una campaña de atención a las medidas implementadas en el marco del respeto y garantía de los derechos humanos. </w:t>
      </w:r>
    </w:p>
    <w:p w:rsidR="00EA5955" w:rsidRPr="002649FC" w:rsidRDefault="00EA5955" w:rsidP="00DB377B">
      <w:pPr>
        <w:pStyle w:val="Prrafodelista"/>
        <w:spacing w:line="240" w:lineRule="auto"/>
        <w:rPr>
          <w:rFonts w:cs="Frutiger 45 Light"/>
          <w:color w:val="000000"/>
        </w:rPr>
      </w:pPr>
    </w:p>
    <w:p w:rsidR="00EA5955" w:rsidRDefault="00EA5955" w:rsidP="00610C65">
      <w:pPr>
        <w:pStyle w:val="Prrafodelista"/>
        <w:numPr>
          <w:ilvl w:val="1"/>
          <w:numId w:val="11"/>
        </w:numPr>
        <w:spacing w:line="240" w:lineRule="auto"/>
        <w:jc w:val="both"/>
        <w:rPr>
          <w:rFonts w:cs="Frutiger 45 Light"/>
          <w:color w:val="000000"/>
        </w:rPr>
      </w:pPr>
      <w:r w:rsidRPr="00044D2B">
        <w:rPr>
          <w:rFonts w:cs="Frutiger 45 Light"/>
          <w:i/>
          <w:color w:val="000000"/>
        </w:rPr>
        <w:t>Equipo psicosocial</w:t>
      </w:r>
      <w:r>
        <w:rPr>
          <w:rFonts w:cs="Frutiger 45 Light"/>
          <w:color w:val="000000"/>
        </w:rPr>
        <w:t xml:space="preserve">: conformado por el grupo de psicólogos y psicólogas institucionales, que brindaran atención psicosocial a los equipos de trabajo. </w:t>
      </w:r>
    </w:p>
    <w:p w:rsidR="00EA5955" w:rsidRPr="00044D2B" w:rsidRDefault="00EA5955" w:rsidP="00DB377B">
      <w:pPr>
        <w:pStyle w:val="Prrafodelista"/>
        <w:spacing w:line="240" w:lineRule="auto"/>
        <w:rPr>
          <w:rFonts w:cs="Frutiger 45 Light"/>
          <w:color w:val="000000"/>
        </w:rPr>
      </w:pPr>
    </w:p>
    <w:p w:rsidR="00EA5955" w:rsidRPr="00044D2B" w:rsidRDefault="00EA5955" w:rsidP="00610C65">
      <w:pPr>
        <w:pStyle w:val="Prrafodelista"/>
        <w:numPr>
          <w:ilvl w:val="1"/>
          <w:numId w:val="11"/>
        </w:numPr>
        <w:spacing w:line="240" w:lineRule="auto"/>
        <w:jc w:val="both"/>
        <w:rPr>
          <w:rFonts w:cs="Frutiger 45 Light"/>
          <w:i/>
          <w:color w:val="000000"/>
        </w:rPr>
      </w:pPr>
      <w:r w:rsidRPr="00044D2B">
        <w:rPr>
          <w:rFonts w:cs="Frutiger 45 Light"/>
          <w:i/>
          <w:color w:val="000000"/>
        </w:rPr>
        <w:t>Equipo administrativo y de tecnologías de la información</w:t>
      </w:r>
      <w:r>
        <w:rPr>
          <w:rFonts w:cs="Frutiger 45 Light"/>
          <w:i/>
          <w:color w:val="000000"/>
        </w:rPr>
        <w:t xml:space="preserve">: </w:t>
      </w:r>
      <w:r>
        <w:rPr>
          <w:rFonts w:cs="Frutiger 45 Light"/>
          <w:color w:val="000000"/>
        </w:rPr>
        <w:t xml:space="preserve">conformado por la Secretaría General y el Departamento de Tecnologías de la Información, debiendo garantizar la disponibilidad y acceso a las herramientas tecnológicas que se adopten durante la emergencia, así como la atención y resolución de otras necesidades administrativas. </w:t>
      </w:r>
    </w:p>
    <w:p w:rsidR="00EA5955" w:rsidRPr="00E54366" w:rsidRDefault="00EA5955" w:rsidP="00DB377B">
      <w:pPr>
        <w:spacing w:line="240" w:lineRule="auto"/>
        <w:jc w:val="both"/>
        <w:rPr>
          <w:rFonts w:cs="Frutiger 45 Light"/>
          <w:color w:val="000000"/>
        </w:rPr>
      </w:pPr>
    </w:p>
    <w:p w:rsidR="00EA5955" w:rsidRDefault="00EA5955" w:rsidP="00DB377B">
      <w:pPr>
        <w:spacing w:after="0" w:line="240" w:lineRule="auto"/>
        <w:rPr>
          <w:rFonts w:cs="Calibri"/>
          <w:b/>
          <w:color w:val="323E4F"/>
          <w:sz w:val="36"/>
          <w:szCs w:val="36"/>
        </w:rPr>
      </w:pPr>
    </w:p>
    <w:p w:rsidR="003A062F" w:rsidRPr="00401E35" w:rsidRDefault="00EF4DA5" w:rsidP="00610C65">
      <w:pPr>
        <w:pStyle w:val="Prrafodelista"/>
        <w:numPr>
          <w:ilvl w:val="0"/>
          <w:numId w:val="15"/>
        </w:numPr>
        <w:spacing w:after="0" w:line="240" w:lineRule="auto"/>
        <w:outlineLvl w:val="0"/>
        <w:rPr>
          <w:rFonts w:cs="Calibri"/>
          <w:b/>
          <w:color w:val="323E4F"/>
          <w:sz w:val="36"/>
          <w:szCs w:val="36"/>
        </w:rPr>
      </w:pPr>
      <w:bookmarkStart w:id="4" w:name="_Toc35848730"/>
      <w:r w:rsidRPr="00401E35">
        <w:rPr>
          <w:rFonts w:cs="Calibri"/>
          <w:b/>
          <w:color w:val="323E4F"/>
          <w:sz w:val="36"/>
          <w:szCs w:val="36"/>
        </w:rPr>
        <w:t xml:space="preserve">ACCIONES, </w:t>
      </w:r>
      <w:r w:rsidR="00B6337F" w:rsidRPr="00401E35">
        <w:rPr>
          <w:rFonts w:cs="Calibri"/>
          <w:b/>
          <w:color w:val="323E4F"/>
          <w:sz w:val="36"/>
          <w:szCs w:val="36"/>
        </w:rPr>
        <w:t xml:space="preserve">MECANISMOS Y RESPONSABILIDADES PARA LA </w:t>
      </w:r>
      <w:r w:rsidR="009E155C" w:rsidRPr="00401E35">
        <w:rPr>
          <w:rFonts w:cs="Calibri"/>
          <w:b/>
          <w:color w:val="323E4F"/>
          <w:sz w:val="36"/>
          <w:szCs w:val="36"/>
        </w:rPr>
        <w:t>RECOPILACION, ANALISIS</w:t>
      </w:r>
      <w:r w:rsidR="00AD0B1A" w:rsidRPr="00401E35">
        <w:rPr>
          <w:rFonts w:cs="Calibri"/>
          <w:b/>
          <w:color w:val="323E4F"/>
          <w:sz w:val="36"/>
          <w:szCs w:val="36"/>
        </w:rPr>
        <w:t xml:space="preserve">, EVALUACION </w:t>
      </w:r>
      <w:r w:rsidR="009E155C" w:rsidRPr="00401E35">
        <w:rPr>
          <w:rFonts w:cs="Calibri"/>
          <w:b/>
          <w:color w:val="323E4F"/>
          <w:sz w:val="36"/>
          <w:szCs w:val="36"/>
        </w:rPr>
        <w:t xml:space="preserve"> Y DIFUSIÓN DE </w:t>
      </w:r>
      <w:r w:rsidR="00AD0B1A" w:rsidRPr="00401E35">
        <w:rPr>
          <w:rFonts w:cs="Calibri"/>
          <w:b/>
          <w:color w:val="323E4F"/>
          <w:sz w:val="36"/>
          <w:szCs w:val="36"/>
        </w:rPr>
        <w:t>LA INFORMACION</w:t>
      </w:r>
      <w:bookmarkEnd w:id="4"/>
    </w:p>
    <w:p w:rsidR="00AA5348" w:rsidRPr="00AA5348" w:rsidRDefault="00AA5348" w:rsidP="00DB377B">
      <w:pPr>
        <w:spacing w:after="0" w:line="240" w:lineRule="auto"/>
        <w:ind w:left="720"/>
        <w:rPr>
          <w:rFonts w:cs="Calibri"/>
          <w:b/>
          <w:color w:val="323E4F"/>
          <w:sz w:val="36"/>
          <w:szCs w:val="36"/>
        </w:rPr>
      </w:pPr>
    </w:p>
    <w:p w:rsidR="00EB1C21" w:rsidRDefault="00401E35" w:rsidP="00610C65">
      <w:pPr>
        <w:pStyle w:val="Prrafodelista"/>
        <w:numPr>
          <w:ilvl w:val="0"/>
          <w:numId w:val="13"/>
        </w:numPr>
        <w:spacing w:after="0" w:line="240" w:lineRule="auto"/>
        <w:jc w:val="both"/>
        <w:outlineLvl w:val="1"/>
        <w:rPr>
          <w:rFonts w:cs="Calibri"/>
          <w:b/>
          <w:color w:val="323E4F"/>
        </w:rPr>
      </w:pPr>
      <w:bookmarkStart w:id="5" w:name="_Toc35848731"/>
      <w:r>
        <w:rPr>
          <w:rFonts w:cs="Calibri"/>
          <w:b/>
          <w:color w:val="323E4F"/>
        </w:rPr>
        <w:t>ACCIONES PREPARATORIAS</w:t>
      </w:r>
      <w:bookmarkEnd w:id="5"/>
    </w:p>
    <w:p w:rsidR="00EA5955" w:rsidRPr="00EA5955" w:rsidRDefault="00EA5955" w:rsidP="00DB377B">
      <w:pPr>
        <w:pStyle w:val="Prrafodelista"/>
        <w:spacing w:after="0" w:line="240" w:lineRule="auto"/>
        <w:jc w:val="both"/>
        <w:rPr>
          <w:rFonts w:cs="Calibri"/>
          <w:b/>
          <w:color w:val="323E4F"/>
        </w:rPr>
      </w:pPr>
    </w:p>
    <w:p w:rsidR="00044D2B" w:rsidRPr="00401E35" w:rsidRDefault="00044D2B" w:rsidP="00610C65">
      <w:pPr>
        <w:pStyle w:val="Prrafodelista"/>
        <w:numPr>
          <w:ilvl w:val="0"/>
          <w:numId w:val="16"/>
        </w:numPr>
        <w:spacing w:line="240" w:lineRule="auto"/>
        <w:jc w:val="both"/>
        <w:outlineLvl w:val="2"/>
        <w:rPr>
          <w:rFonts w:cs="Frutiger 45 Light"/>
          <w:color w:val="000000"/>
        </w:rPr>
      </w:pPr>
      <w:bookmarkStart w:id="6" w:name="_Toc35848732"/>
      <w:r w:rsidRPr="00401E35">
        <w:rPr>
          <w:rFonts w:cs="Frutiger 45 Light"/>
          <w:color w:val="000000"/>
        </w:rPr>
        <w:t>Establecer mecanismos de comunicación virtual y planificar adecuadamente las tareas asignadas.</w:t>
      </w:r>
      <w:bookmarkEnd w:id="6"/>
    </w:p>
    <w:p w:rsidR="00B366F7" w:rsidRPr="00E54366" w:rsidRDefault="001C2421" w:rsidP="00DB377B">
      <w:pPr>
        <w:spacing w:line="240" w:lineRule="auto"/>
        <w:jc w:val="both"/>
        <w:rPr>
          <w:rFonts w:cs="Frutiger 45 Light"/>
          <w:color w:val="000000"/>
        </w:rPr>
      </w:pPr>
      <w:r w:rsidRPr="00E54366">
        <w:rPr>
          <w:rFonts w:cs="Frutiger 45 Light"/>
          <w:color w:val="000000"/>
        </w:rPr>
        <w:t xml:space="preserve">Sera responsabilidad de todas las estructuras que integran el PRM establecer los medios adecuados para mantener una comunicación fluida y permanente a través de los </w:t>
      </w:r>
      <w:r w:rsidR="00171ECF" w:rsidRPr="00E54366">
        <w:rPr>
          <w:rFonts w:cs="Frutiger 45 Light"/>
          <w:color w:val="000000"/>
        </w:rPr>
        <w:t>canales</w:t>
      </w:r>
      <w:r w:rsidRPr="00E54366">
        <w:rPr>
          <w:rFonts w:cs="Frutiger 45 Light"/>
          <w:color w:val="000000"/>
        </w:rPr>
        <w:t xml:space="preserve"> virtuales que se consideren pertinentes. </w:t>
      </w:r>
      <w:r w:rsidR="00171ECF" w:rsidRPr="00E54366">
        <w:rPr>
          <w:rFonts w:cs="Frutiger 45 Light"/>
          <w:color w:val="000000"/>
        </w:rPr>
        <w:t xml:space="preserve"> Asimismo, </w:t>
      </w:r>
      <w:r w:rsidR="00B366F7" w:rsidRPr="00E54366">
        <w:rPr>
          <w:rFonts w:cs="Frutiger 45 Light"/>
          <w:color w:val="000000"/>
        </w:rPr>
        <w:t>las</w:t>
      </w:r>
      <w:r w:rsidR="00171ECF" w:rsidRPr="00E54366">
        <w:rPr>
          <w:rFonts w:cs="Frutiger 45 Light"/>
          <w:color w:val="000000"/>
        </w:rPr>
        <w:t xml:space="preserve"> procuradoras y procuradores adjuntos,</w:t>
      </w:r>
      <w:r w:rsidR="00B366F7" w:rsidRPr="00E54366">
        <w:rPr>
          <w:rFonts w:cs="Frutiger 45 Light"/>
          <w:color w:val="000000"/>
        </w:rPr>
        <w:t xml:space="preserve"> delegadas y delegados </w:t>
      </w:r>
      <w:r w:rsidR="00171ECF" w:rsidRPr="00E54366">
        <w:rPr>
          <w:rFonts w:cs="Frutiger 45 Light"/>
          <w:color w:val="000000"/>
        </w:rPr>
        <w:t xml:space="preserve"> y jefaturas de departamentos </w:t>
      </w:r>
      <w:r w:rsidR="00B366F7" w:rsidRPr="00E54366">
        <w:rPr>
          <w:rFonts w:cs="Frutiger 45 Light"/>
          <w:color w:val="000000"/>
        </w:rPr>
        <w:t xml:space="preserve"> </w:t>
      </w:r>
      <w:r w:rsidR="00175892">
        <w:rPr>
          <w:rFonts w:cs="Frutiger 45 Light"/>
          <w:color w:val="000000"/>
        </w:rPr>
        <w:t xml:space="preserve">deberán </w:t>
      </w:r>
      <w:r w:rsidR="00B366F7" w:rsidRPr="00E54366">
        <w:rPr>
          <w:rFonts w:cs="Frutiger 45 Light"/>
          <w:color w:val="000000"/>
        </w:rPr>
        <w:t xml:space="preserve">garantizar que sus equipos de trabajo se coordinen de manera cohesionada y eficiente, de acuerdo al cronograma de actividades, verificando que se cumplan todos los requerimientos de información y que esta sea recogida de manera rigurosa y consistente.  </w:t>
      </w:r>
    </w:p>
    <w:p w:rsidR="00B366F7" w:rsidRDefault="00B366F7" w:rsidP="00DB377B">
      <w:pPr>
        <w:spacing w:after="0" w:line="240" w:lineRule="auto"/>
        <w:jc w:val="both"/>
        <w:rPr>
          <w:rFonts w:cs="Frutiger 45 Light"/>
          <w:color w:val="000000"/>
        </w:rPr>
      </w:pPr>
      <w:r w:rsidRPr="00E54366">
        <w:rPr>
          <w:rFonts w:cs="Frutiger 45 Light"/>
          <w:color w:val="000000"/>
        </w:rPr>
        <w:t>Al respecto, cada equipo debe tomar las medidas idóneas para estar en comunicación constante desde sus residencias y evaluar diariamente los preparativos de acciones remotas a realizar, debiendo previamente definir las responsabilidades y evaluarlas de manera continua.</w:t>
      </w:r>
    </w:p>
    <w:p w:rsidR="00175892" w:rsidRDefault="00175892" w:rsidP="00DB377B">
      <w:pPr>
        <w:spacing w:after="0" w:line="240" w:lineRule="auto"/>
        <w:jc w:val="both"/>
        <w:rPr>
          <w:rFonts w:cs="Frutiger 45 Light"/>
          <w:color w:val="000000"/>
        </w:rPr>
      </w:pPr>
    </w:p>
    <w:p w:rsidR="00171ECF" w:rsidRPr="00E54366" w:rsidRDefault="00171ECF" w:rsidP="00DB377B">
      <w:pPr>
        <w:spacing w:after="0" w:line="240" w:lineRule="auto"/>
        <w:jc w:val="both"/>
        <w:rPr>
          <w:rFonts w:cs="Frutiger 45 Light"/>
          <w:color w:val="000000"/>
        </w:rPr>
      </w:pPr>
    </w:p>
    <w:p w:rsidR="00B366F7" w:rsidRPr="00401E35" w:rsidRDefault="009459C1" w:rsidP="00610C65">
      <w:pPr>
        <w:pStyle w:val="Prrafodelista"/>
        <w:numPr>
          <w:ilvl w:val="0"/>
          <w:numId w:val="16"/>
        </w:numPr>
        <w:pBdr>
          <w:top w:val="nil"/>
          <w:left w:val="nil"/>
          <w:bottom w:val="nil"/>
          <w:right w:val="nil"/>
          <w:between w:val="nil"/>
        </w:pBdr>
        <w:spacing w:after="0" w:line="240" w:lineRule="auto"/>
        <w:jc w:val="both"/>
        <w:outlineLvl w:val="2"/>
        <w:rPr>
          <w:rFonts w:cs="Frutiger 45 Light"/>
          <w:color w:val="000000"/>
        </w:rPr>
      </w:pPr>
      <w:bookmarkStart w:id="7" w:name="_Toc35848733"/>
      <w:r>
        <w:rPr>
          <w:rFonts w:cs="Frutiger 45 Light"/>
          <w:color w:val="000000"/>
        </w:rPr>
        <w:t>D</w:t>
      </w:r>
      <w:r w:rsidR="00044D2B" w:rsidRPr="00401E35">
        <w:rPr>
          <w:rFonts w:cs="Frutiger 45 Light"/>
          <w:color w:val="000000"/>
        </w:rPr>
        <w:t>isponibilidad de herramientas tecnológicas</w:t>
      </w:r>
      <w:r w:rsidR="00EA5955" w:rsidRPr="00401E35">
        <w:rPr>
          <w:rFonts w:cs="Frutiger 45 Light"/>
          <w:color w:val="000000"/>
        </w:rPr>
        <w:t>:</w:t>
      </w:r>
      <w:bookmarkEnd w:id="7"/>
      <w:r w:rsidR="00EA5955" w:rsidRPr="00401E35">
        <w:rPr>
          <w:rFonts w:cs="Frutiger 45 Light"/>
          <w:color w:val="000000"/>
        </w:rPr>
        <w:t xml:space="preserve"> </w:t>
      </w:r>
    </w:p>
    <w:p w:rsidR="00EA5955" w:rsidRPr="00EA5955" w:rsidRDefault="00EA5955" w:rsidP="00DB377B">
      <w:pPr>
        <w:pStyle w:val="Prrafodelista"/>
        <w:pBdr>
          <w:top w:val="nil"/>
          <w:left w:val="nil"/>
          <w:bottom w:val="nil"/>
          <w:right w:val="nil"/>
          <w:between w:val="nil"/>
        </w:pBdr>
        <w:spacing w:after="0" w:line="240" w:lineRule="auto"/>
        <w:ind w:left="1068"/>
        <w:jc w:val="both"/>
        <w:rPr>
          <w:rFonts w:cs="Frutiger 45 Light"/>
          <w:color w:val="000000"/>
        </w:rPr>
      </w:pPr>
    </w:p>
    <w:p w:rsidR="00EA5955" w:rsidRDefault="00EA5955" w:rsidP="00DB377B">
      <w:pPr>
        <w:pBdr>
          <w:top w:val="nil"/>
          <w:left w:val="nil"/>
          <w:bottom w:val="nil"/>
          <w:right w:val="nil"/>
          <w:between w:val="nil"/>
        </w:pBdr>
        <w:spacing w:after="0" w:line="240" w:lineRule="auto"/>
        <w:jc w:val="both"/>
        <w:rPr>
          <w:rFonts w:cs="Frutiger 45 Light"/>
          <w:color w:val="000000"/>
        </w:rPr>
      </w:pPr>
      <w:r>
        <w:rPr>
          <w:rFonts w:cs="Frutiger 45 Light"/>
          <w:color w:val="000000"/>
        </w:rPr>
        <w:t xml:space="preserve"> Es importante que se garantice el funcionamiento de las herramientas tecnológicas utilizadas en el transcurso de la ejecución del Plan. Para ello, la Coordinación Nacional entregará las versiones finales de los formularios aprobados para que los mismos sean incorporados a las aplicaciones informáticas disponibles. También se debe garantizar la asistencia remota para solventar dudas técnicas y problemas con el acceso a los sitios web institucionales. </w:t>
      </w:r>
    </w:p>
    <w:p w:rsidR="00A3064D" w:rsidRDefault="00A3064D" w:rsidP="00DB377B">
      <w:pPr>
        <w:pBdr>
          <w:top w:val="nil"/>
          <w:left w:val="nil"/>
          <w:bottom w:val="nil"/>
          <w:right w:val="nil"/>
          <w:between w:val="nil"/>
        </w:pBdr>
        <w:spacing w:after="0" w:line="240" w:lineRule="auto"/>
        <w:jc w:val="both"/>
        <w:rPr>
          <w:rFonts w:cs="Frutiger 45 Light"/>
          <w:color w:val="000000"/>
        </w:rPr>
      </w:pPr>
    </w:p>
    <w:p w:rsidR="00A3064D" w:rsidRDefault="00A3064D" w:rsidP="00DB377B">
      <w:pPr>
        <w:pBdr>
          <w:top w:val="nil"/>
          <w:left w:val="nil"/>
          <w:bottom w:val="nil"/>
          <w:right w:val="nil"/>
          <w:between w:val="nil"/>
        </w:pBdr>
        <w:spacing w:after="0" w:line="240" w:lineRule="auto"/>
        <w:jc w:val="both"/>
        <w:rPr>
          <w:rFonts w:cs="Frutiger 45 Light"/>
          <w:color w:val="000000"/>
        </w:rPr>
      </w:pPr>
    </w:p>
    <w:p w:rsidR="00A3064D" w:rsidRPr="00A3064D" w:rsidRDefault="00BE0A65" w:rsidP="00610C65">
      <w:pPr>
        <w:pStyle w:val="Prrafodelista"/>
        <w:numPr>
          <w:ilvl w:val="0"/>
          <w:numId w:val="16"/>
        </w:numPr>
        <w:spacing w:after="0" w:line="240" w:lineRule="auto"/>
        <w:jc w:val="both"/>
        <w:outlineLvl w:val="2"/>
        <w:rPr>
          <w:rFonts w:cs="Frutiger 45 Light"/>
          <w:color w:val="000000"/>
        </w:rPr>
      </w:pPr>
      <w:bookmarkStart w:id="8" w:name="_Toc35848734"/>
      <w:r>
        <w:rPr>
          <w:rFonts w:cs="Frutiger 45 Light"/>
          <w:color w:val="000000"/>
        </w:rPr>
        <w:t>A</w:t>
      </w:r>
      <w:r w:rsidR="00A3064D" w:rsidRPr="00A3064D">
        <w:rPr>
          <w:rFonts w:cs="Frutiger 45 Light"/>
          <w:color w:val="000000"/>
        </w:rPr>
        <w:t>tención psicosocial</w:t>
      </w:r>
      <w:bookmarkEnd w:id="8"/>
      <w:r w:rsidR="00A3064D" w:rsidRPr="00A3064D">
        <w:rPr>
          <w:rFonts w:cs="Frutiger 45 Light"/>
          <w:color w:val="000000"/>
        </w:rPr>
        <w:t xml:space="preserve"> </w:t>
      </w:r>
    </w:p>
    <w:p w:rsidR="00A3064D" w:rsidRPr="00044D2B" w:rsidRDefault="00A3064D" w:rsidP="00A3064D">
      <w:pPr>
        <w:pStyle w:val="Prrafodelista"/>
        <w:spacing w:after="0" w:line="240" w:lineRule="auto"/>
        <w:ind w:left="1068"/>
        <w:jc w:val="both"/>
        <w:rPr>
          <w:rFonts w:cs="Frutiger 45 Light"/>
          <w:color w:val="000000"/>
        </w:rPr>
      </w:pPr>
    </w:p>
    <w:p w:rsidR="00A3064D" w:rsidRPr="00E54366" w:rsidRDefault="00A3064D" w:rsidP="00A3064D">
      <w:pPr>
        <w:spacing w:after="0" w:line="240" w:lineRule="auto"/>
        <w:jc w:val="both"/>
        <w:rPr>
          <w:rFonts w:cs="Frutiger 45 Light"/>
          <w:color w:val="000000"/>
        </w:rPr>
      </w:pPr>
      <w:r>
        <w:rPr>
          <w:rFonts w:cs="Frutiger 45 Light"/>
          <w:color w:val="000000"/>
        </w:rPr>
        <w:t xml:space="preserve">Un aspecto sumamente importante es tener consideraciones especiales para la atención psicosocial de los equipos de trabajo, debido a las emociones de estrés, ansiedad  o miedo que puedan desarrollarse durante la emergencia ya sea por el trabajo realizo o necesidades específicas de subsistencia.  Las jefaturas correspondientes deberán tomar medidas especiales para conocer la situación de las personas a su cargo, identificar sus necesidades y gestionar los apoyos adecuados con el equipo de atención psicosocial </w:t>
      </w:r>
    </w:p>
    <w:p w:rsidR="00A3064D" w:rsidRPr="00E54366" w:rsidRDefault="00A3064D" w:rsidP="00A3064D">
      <w:pPr>
        <w:spacing w:after="0" w:line="240" w:lineRule="auto"/>
        <w:jc w:val="both"/>
        <w:rPr>
          <w:rFonts w:cs="Frutiger 45 Light"/>
          <w:color w:val="000000"/>
        </w:rPr>
      </w:pPr>
    </w:p>
    <w:p w:rsidR="007A4272" w:rsidRPr="00EA5955" w:rsidRDefault="007A4272" w:rsidP="00DB377B">
      <w:pPr>
        <w:pBdr>
          <w:top w:val="nil"/>
          <w:left w:val="nil"/>
          <w:bottom w:val="nil"/>
          <w:right w:val="nil"/>
          <w:between w:val="nil"/>
        </w:pBdr>
        <w:spacing w:after="0" w:line="240" w:lineRule="auto"/>
        <w:jc w:val="both"/>
        <w:rPr>
          <w:rFonts w:cs="Frutiger 45 Light"/>
          <w:color w:val="000000"/>
        </w:rPr>
      </w:pPr>
    </w:p>
    <w:p w:rsidR="00836052" w:rsidRPr="00836052" w:rsidRDefault="00836052" w:rsidP="00DB377B">
      <w:pPr>
        <w:spacing w:after="0" w:line="240" w:lineRule="auto"/>
        <w:ind w:left="360"/>
        <w:jc w:val="both"/>
        <w:rPr>
          <w:rFonts w:cs="Calibri"/>
          <w:b/>
          <w:color w:val="323E4F"/>
        </w:rPr>
      </w:pPr>
    </w:p>
    <w:p w:rsidR="002574AE" w:rsidRPr="00401E35" w:rsidRDefault="00AD0B1A" w:rsidP="00610C65">
      <w:pPr>
        <w:pStyle w:val="Prrafodelista"/>
        <w:numPr>
          <w:ilvl w:val="0"/>
          <w:numId w:val="13"/>
        </w:numPr>
        <w:spacing w:after="0" w:line="240" w:lineRule="auto"/>
        <w:jc w:val="both"/>
        <w:outlineLvl w:val="1"/>
        <w:rPr>
          <w:rFonts w:cs="Calibri"/>
          <w:b/>
          <w:caps/>
          <w:color w:val="323E4F"/>
        </w:rPr>
      </w:pPr>
      <w:bookmarkStart w:id="9" w:name="_Toc35789481"/>
      <w:bookmarkStart w:id="10" w:name="_Toc35848735"/>
      <w:r w:rsidRPr="00401E35">
        <w:rPr>
          <w:rFonts w:cs="Calibri"/>
          <w:b/>
          <w:caps/>
          <w:color w:val="323E4F"/>
        </w:rPr>
        <w:t>M</w:t>
      </w:r>
      <w:r w:rsidR="00A43D3E" w:rsidRPr="00401E35">
        <w:rPr>
          <w:rFonts w:cs="Calibri"/>
          <w:b/>
          <w:caps/>
          <w:color w:val="323E4F"/>
        </w:rPr>
        <w:t>ecanismos y r</w:t>
      </w:r>
      <w:r w:rsidR="006C492B" w:rsidRPr="00401E35">
        <w:rPr>
          <w:rFonts w:cs="Calibri"/>
          <w:b/>
          <w:caps/>
          <w:color w:val="323E4F"/>
        </w:rPr>
        <w:t xml:space="preserve">equerimientos de </w:t>
      </w:r>
      <w:r w:rsidR="00CE113B" w:rsidRPr="00401E35">
        <w:rPr>
          <w:rFonts w:cs="Calibri"/>
          <w:b/>
          <w:caps/>
          <w:color w:val="323E4F"/>
        </w:rPr>
        <w:t>información</w:t>
      </w:r>
      <w:r w:rsidRPr="00401E35">
        <w:rPr>
          <w:rFonts w:cs="Calibri"/>
          <w:b/>
          <w:caps/>
          <w:color w:val="323E4F"/>
        </w:rPr>
        <w:t xml:space="preserve"> para la recopilación de datos</w:t>
      </w:r>
      <w:bookmarkEnd w:id="9"/>
      <w:bookmarkEnd w:id="10"/>
      <w:r w:rsidRPr="00401E35">
        <w:rPr>
          <w:rFonts w:cs="Calibri"/>
          <w:b/>
          <w:caps/>
          <w:color w:val="323E4F"/>
        </w:rPr>
        <w:t xml:space="preserve">  </w:t>
      </w:r>
    </w:p>
    <w:p w:rsidR="00AD0B1A" w:rsidRDefault="00AD0B1A" w:rsidP="00DB377B">
      <w:pPr>
        <w:spacing w:after="0" w:line="240" w:lineRule="auto"/>
        <w:jc w:val="both"/>
        <w:rPr>
          <w:rFonts w:cs="Calibri"/>
          <w:b/>
          <w:color w:val="323E4F"/>
        </w:rPr>
      </w:pPr>
    </w:p>
    <w:p w:rsidR="00AD0B1A" w:rsidRPr="00CE113B" w:rsidRDefault="00CE113B" w:rsidP="00DB377B">
      <w:pPr>
        <w:spacing w:after="0" w:line="240" w:lineRule="auto"/>
        <w:jc w:val="both"/>
        <w:rPr>
          <w:rFonts w:cs="Frutiger 45 Light"/>
          <w:color w:val="000000"/>
          <w:sz w:val="20"/>
          <w:szCs w:val="20"/>
        </w:rPr>
      </w:pPr>
      <w:r w:rsidRPr="00CE113B">
        <w:rPr>
          <w:rFonts w:cs="Frutiger 45 Light"/>
          <w:color w:val="000000"/>
          <w:sz w:val="20"/>
          <w:szCs w:val="20"/>
        </w:rPr>
        <w:t>Lo</w:t>
      </w:r>
      <w:r>
        <w:rPr>
          <w:rFonts w:cs="Frutiger 45 Light"/>
          <w:color w:val="000000"/>
          <w:sz w:val="20"/>
          <w:szCs w:val="20"/>
        </w:rPr>
        <w:t xml:space="preserve">s requerimientos de información son todos aquellos datos provenientes  de fuentes confiables que se deben recopilar y procesar a fin de satisfacer los objetivos del plan. Como se ha mencionado,  la idea fundamental es profundizar en la comprensión de la respuesta estatal  y los impactos a derechos humanos generados por la emergencia del coronavirus COVID-19 para tomar las decisiones institucionales pertinentes en el marco del mandato. </w:t>
      </w:r>
    </w:p>
    <w:p w:rsidR="006C492B" w:rsidRDefault="006C492B" w:rsidP="00DB377B">
      <w:pPr>
        <w:spacing w:after="0" w:line="240" w:lineRule="auto"/>
        <w:jc w:val="both"/>
      </w:pPr>
    </w:p>
    <w:p w:rsidR="006C492B" w:rsidRDefault="00CE113B" w:rsidP="00DB377B">
      <w:pPr>
        <w:spacing w:after="0" w:line="240" w:lineRule="auto"/>
        <w:jc w:val="both"/>
      </w:pPr>
      <w:r>
        <w:t>En ese sentido se establecerán cuatro mecanismos para la recopilación de datos:</w:t>
      </w:r>
    </w:p>
    <w:p w:rsidR="003D5834" w:rsidRDefault="003D5834" w:rsidP="00610C65">
      <w:pPr>
        <w:pStyle w:val="Prrafodelista"/>
        <w:numPr>
          <w:ilvl w:val="0"/>
          <w:numId w:val="4"/>
        </w:numPr>
        <w:spacing w:after="0" w:line="240" w:lineRule="auto"/>
        <w:jc w:val="both"/>
      </w:pPr>
      <w:r>
        <w:t>Mapeo de referentes</w:t>
      </w:r>
    </w:p>
    <w:p w:rsidR="00CE113B" w:rsidRDefault="00CF7DD9" w:rsidP="00610C65">
      <w:pPr>
        <w:pStyle w:val="Prrafodelista"/>
        <w:numPr>
          <w:ilvl w:val="0"/>
          <w:numId w:val="4"/>
        </w:numPr>
        <w:spacing w:after="0" w:line="240" w:lineRule="auto"/>
        <w:jc w:val="both"/>
      </w:pPr>
      <w:r>
        <w:t>Registro</w:t>
      </w:r>
      <w:r w:rsidR="00CE113B">
        <w:t xml:space="preserve"> de denuncias y gestiones</w:t>
      </w:r>
      <w:r w:rsidR="00FC22AD">
        <w:t xml:space="preserve"> institucionales</w:t>
      </w:r>
      <w:r w:rsidR="00AA0F7B">
        <w:t xml:space="preserve"> (atención de personas usuarias y centros de cuarentena)</w:t>
      </w:r>
    </w:p>
    <w:p w:rsidR="009A173E" w:rsidRPr="009A173E" w:rsidRDefault="00CF7DD9" w:rsidP="00610C65">
      <w:pPr>
        <w:pStyle w:val="Prrafodelista"/>
        <w:numPr>
          <w:ilvl w:val="0"/>
          <w:numId w:val="4"/>
        </w:numPr>
        <w:spacing w:after="0" w:line="240" w:lineRule="auto"/>
        <w:jc w:val="both"/>
      </w:pPr>
      <w:r>
        <w:rPr>
          <w:rFonts w:cs="Frutiger 45 Light"/>
          <w:color w:val="000000"/>
          <w:sz w:val="20"/>
          <w:szCs w:val="20"/>
        </w:rPr>
        <w:t xml:space="preserve">Registro </w:t>
      </w:r>
      <w:r w:rsidR="009A173E" w:rsidRPr="009A173E">
        <w:rPr>
          <w:rFonts w:cs="Frutiger 45 Light"/>
          <w:color w:val="000000"/>
          <w:sz w:val="20"/>
          <w:szCs w:val="20"/>
        </w:rPr>
        <w:t xml:space="preserve"> de las medidas </w:t>
      </w:r>
      <w:r w:rsidR="009A173E">
        <w:rPr>
          <w:rFonts w:cs="Frutiger 45 Light"/>
          <w:color w:val="000000"/>
          <w:sz w:val="20"/>
          <w:szCs w:val="20"/>
        </w:rPr>
        <w:t>estatales adoptadas</w:t>
      </w:r>
    </w:p>
    <w:p w:rsidR="00CE113B" w:rsidRDefault="00836052" w:rsidP="00610C65">
      <w:pPr>
        <w:pStyle w:val="Prrafodelista"/>
        <w:numPr>
          <w:ilvl w:val="0"/>
          <w:numId w:val="4"/>
        </w:numPr>
        <w:spacing w:after="0" w:line="240" w:lineRule="auto"/>
        <w:jc w:val="both"/>
      </w:pPr>
      <w:r>
        <w:t>M</w:t>
      </w:r>
      <w:r w:rsidR="00FC22AD">
        <w:t>onitoreo</w:t>
      </w:r>
      <w:r w:rsidR="00CE113B">
        <w:t xml:space="preserve"> de medios de comunicación (incluidas redes sociales)</w:t>
      </w:r>
    </w:p>
    <w:p w:rsidR="00CE113B" w:rsidRDefault="00CF7DD9" w:rsidP="00610C65">
      <w:pPr>
        <w:pStyle w:val="Prrafodelista"/>
        <w:numPr>
          <w:ilvl w:val="0"/>
          <w:numId w:val="4"/>
        </w:numPr>
        <w:spacing w:after="0" w:line="240" w:lineRule="auto"/>
        <w:jc w:val="both"/>
      </w:pPr>
      <w:r>
        <w:t>Registro</w:t>
      </w:r>
      <w:r w:rsidR="00CE113B">
        <w:t xml:space="preserve"> de recomendaciones </w:t>
      </w:r>
      <w:r>
        <w:t xml:space="preserve">emitidas por </w:t>
      </w:r>
      <w:r w:rsidR="00CE113B">
        <w:t>organismos internacionales de derechos humanos</w:t>
      </w:r>
    </w:p>
    <w:p w:rsidR="002251F7" w:rsidRDefault="002251F7" w:rsidP="00DB377B">
      <w:pPr>
        <w:spacing w:after="0" w:line="240" w:lineRule="auto"/>
        <w:jc w:val="both"/>
      </w:pPr>
    </w:p>
    <w:p w:rsidR="00F772FE" w:rsidRDefault="00F772FE" w:rsidP="00DB377B">
      <w:pPr>
        <w:spacing w:after="0" w:line="240" w:lineRule="auto"/>
        <w:jc w:val="both"/>
      </w:pPr>
      <w:r>
        <w:t xml:space="preserve">Debe especificarse que </w:t>
      </w:r>
      <w:r w:rsidR="007F66C7">
        <w:t>la recopilación de información estará basada en los temas prioritarios definidos en el aparatado anterior, asegurando criterios de utilidad, pertinencia y factibilidad. Asimismo, cada</w:t>
      </w:r>
      <w:r w:rsidR="00EE1F65">
        <w:t xml:space="preserve"> uno de estos mecanismos contará con las herramientas necesarias</w:t>
      </w:r>
      <w:r w:rsidR="0079266B">
        <w:t xml:space="preserve"> para recopilar y sistematizar </w:t>
      </w:r>
      <w:r w:rsidR="007F66C7">
        <w:t xml:space="preserve">lo referido por </w:t>
      </w:r>
      <w:r w:rsidR="0079266B">
        <w:t xml:space="preserve"> fuentes directas e indirectas</w:t>
      </w:r>
      <w:r w:rsidR="005A0AD0">
        <w:t>,</w:t>
      </w:r>
      <w:r w:rsidR="00EE1F65">
        <w:t xml:space="preserve"> incluso de manera simultánea para obtener y contrastar información completa y fidedigna en</w:t>
      </w:r>
      <w:r w:rsidR="007F66C7">
        <w:t xml:space="preserve"> diversas circunstancias. Además se atenderá a la </w:t>
      </w:r>
      <w:r>
        <w:t xml:space="preserve"> desagregación de </w:t>
      </w:r>
      <w:r w:rsidR="007F66C7">
        <w:t>datos y las tabulaciones cruzadas,</w:t>
      </w:r>
      <w:r>
        <w:t xml:space="preserve"> especialmente en lo relativo a las mujeres y los grupos en mayor condición de vulnerabilidad, como población de especial interés para la PDDH. </w:t>
      </w:r>
    </w:p>
    <w:p w:rsidR="00F772FE" w:rsidRDefault="00F772FE" w:rsidP="00DB377B">
      <w:pPr>
        <w:spacing w:after="0" w:line="240" w:lineRule="auto"/>
        <w:jc w:val="both"/>
      </w:pPr>
    </w:p>
    <w:p w:rsidR="0062387B" w:rsidRDefault="007F66C7" w:rsidP="00DB377B">
      <w:pPr>
        <w:spacing w:after="0" w:line="240" w:lineRule="auto"/>
        <w:jc w:val="both"/>
      </w:pPr>
      <w:r>
        <w:t>Finalmente, debe</w:t>
      </w:r>
      <w:r w:rsidR="00F772FE">
        <w:t xml:space="preserve"> considerarse que en el transcurso de la verificación remota se establecerán </w:t>
      </w:r>
      <w:r w:rsidR="00F772FE" w:rsidRPr="007F66C7">
        <w:rPr>
          <w:b/>
        </w:rPr>
        <w:t>puntos de corte</w:t>
      </w:r>
      <w:r w:rsidR="00F772FE">
        <w:t xml:space="preserve"> que permitan </w:t>
      </w:r>
      <w:r>
        <w:t xml:space="preserve">monitorear </w:t>
      </w:r>
      <w:r w:rsidR="00EE1F65">
        <w:t>situaciones</w:t>
      </w:r>
      <w:r w:rsidR="00F772FE">
        <w:t xml:space="preserve"> </w:t>
      </w:r>
      <w:r>
        <w:t>evaluando</w:t>
      </w:r>
      <w:r w:rsidR="00F772FE">
        <w:t xml:space="preserve"> los cambios, avances  o retrocesos</w:t>
      </w:r>
      <w:r w:rsidR="0079266B">
        <w:t xml:space="preserve"> y hacer tabulaciones cruzadas. </w:t>
      </w:r>
      <w:r w:rsidR="00F772FE">
        <w:t xml:space="preserve"> De manera </w:t>
      </w:r>
      <w:r w:rsidR="0079266B">
        <w:t xml:space="preserve">previa y </w:t>
      </w:r>
      <w:r w:rsidR="00F772FE">
        <w:t>transparente se explicara</w:t>
      </w:r>
      <w:r w:rsidR="0079266B">
        <w:t>n los razonamientos que sustente</w:t>
      </w:r>
      <w:r w:rsidR="00F772FE">
        <w:t xml:space="preserve">n </w:t>
      </w:r>
      <w:r w:rsidR="00EE1F65">
        <w:t>esas</w:t>
      </w:r>
      <w:r w:rsidR="00F772FE">
        <w:t xml:space="preserve"> decisiones. </w:t>
      </w:r>
    </w:p>
    <w:p w:rsidR="00F772FE" w:rsidRDefault="00F772FE" w:rsidP="00DB377B">
      <w:pPr>
        <w:spacing w:after="0" w:line="240" w:lineRule="auto"/>
        <w:jc w:val="both"/>
      </w:pPr>
    </w:p>
    <w:p w:rsidR="0079266B" w:rsidRDefault="009A173E" w:rsidP="00DB377B">
      <w:pPr>
        <w:spacing w:after="0" w:line="240" w:lineRule="auto"/>
        <w:jc w:val="both"/>
      </w:pPr>
      <w:r>
        <w:t xml:space="preserve">A continuación se detallan los mecanismos y responsabilidades para la recopilación de información: </w:t>
      </w:r>
    </w:p>
    <w:p w:rsidR="0079266B" w:rsidRDefault="0079266B" w:rsidP="00DB377B">
      <w:pPr>
        <w:spacing w:after="0" w:line="240" w:lineRule="auto"/>
        <w:jc w:val="both"/>
      </w:pPr>
    </w:p>
    <w:p w:rsidR="005A0AD0" w:rsidRDefault="005A0AD0" w:rsidP="00DB377B">
      <w:pPr>
        <w:spacing w:after="0" w:line="240" w:lineRule="auto"/>
        <w:jc w:val="both"/>
      </w:pPr>
    </w:p>
    <w:p w:rsidR="003D5834" w:rsidRPr="00401E35" w:rsidRDefault="003D5834" w:rsidP="00610C65">
      <w:pPr>
        <w:pStyle w:val="Prrafodelista"/>
        <w:numPr>
          <w:ilvl w:val="0"/>
          <w:numId w:val="17"/>
        </w:numPr>
        <w:spacing w:after="0" w:line="240" w:lineRule="auto"/>
        <w:jc w:val="both"/>
        <w:outlineLvl w:val="2"/>
        <w:rPr>
          <w:b/>
        </w:rPr>
      </w:pPr>
      <w:bookmarkStart w:id="11" w:name="_Toc35848736"/>
      <w:r w:rsidRPr="00401E35">
        <w:rPr>
          <w:b/>
        </w:rPr>
        <w:t>Mapeo de referentes</w:t>
      </w:r>
      <w:bookmarkEnd w:id="11"/>
    </w:p>
    <w:p w:rsidR="003D5834" w:rsidRDefault="003D5834" w:rsidP="00DB377B">
      <w:pPr>
        <w:spacing w:after="0" w:line="240" w:lineRule="auto"/>
        <w:jc w:val="both"/>
        <w:rPr>
          <w:i/>
        </w:rPr>
      </w:pPr>
    </w:p>
    <w:p w:rsidR="003D5834" w:rsidRDefault="003D5834" w:rsidP="00DB377B">
      <w:pPr>
        <w:spacing w:after="0" w:line="240" w:lineRule="auto"/>
        <w:jc w:val="both"/>
      </w:pPr>
      <w:r>
        <w:t>En la actual coyuntura, la PDDH se ha enfrentado a una disyuntiva importante en relación a la verificación de  todos los aspectos relacionados con la emergencia por el coronavirus COVID -19, teniendo en cuenta que la misma no podría desarrollarse a través de los medios regulares debido a las limitaciones a la circulación de personas, la falta de insumos y equipos necesarios para la protección sanitaria del personal, así como variados y graduales impedimentos para tener acceso  a los centros de cuarentena.</w:t>
      </w:r>
    </w:p>
    <w:p w:rsidR="003D5834" w:rsidRDefault="003D5834" w:rsidP="00DB377B">
      <w:pPr>
        <w:spacing w:after="0" w:line="240" w:lineRule="auto"/>
        <w:jc w:val="both"/>
      </w:pPr>
    </w:p>
    <w:p w:rsidR="003D5834" w:rsidRDefault="003D5834" w:rsidP="00DB377B">
      <w:pPr>
        <w:spacing w:after="0" w:line="240" w:lineRule="auto"/>
        <w:jc w:val="both"/>
      </w:pPr>
      <w:r>
        <w:t xml:space="preserve">Para resolver tales problemáticas se ha decidido implementar un  mapeo de referentes como un mecanismo para la recopilación remota  de información, especialmente vinculada a los centros de cuarentena y a los temas prioritarios establecidos en el marco conceptual. Con esta acción se pretende fortalecer la verificación de la PDDH registrando de forma directa las necesidades de la población en los territorios e  incluyendo mecanismos de coordinación para  la inclusión  de diferentes perspectivas  y datos que coadyuven a la  adopción integral de recomendaciones vinculadas a la  situación de derechos humanos durante la emergencia. </w:t>
      </w:r>
    </w:p>
    <w:p w:rsidR="003D5834" w:rsidRDefault="003D5834" w:rsidP="00DB377B">
      <w:pPr>
        <w:spacing w:after="0" w:line="240" w:lineRule="auto"/>
        <w:jc w:val="both"/>
      </w:pPr>
    </w:p>
    <w:p w:rsidR="0062387B" w:rsidRDefault="0062387B" w:rsidP="00610C65">
      <w:pPr>
        <w:pStyle w:val="Prrafodelista"/>
        <w:numPr>
          <w:ilvl w:val="0"/>
          <w:numId w:val="14"/>
        </w:numPr>
        <w:spacing w:after="0" w:line="240" w:lineRule="auto"/>
        <w:jc w:val="both"/>
      </w:pPr>
      <w:r>
        <w:t>Perfiles  y establecimiento de contactos</w:t>
      </w:r>
    </w:p>
    <w:p w:rsidR="0062387B" w:rsidRDefault="0062387B" w:rsidP="00DB377B">
      <w:pPr>
        <w:spacing w:after="0" w:line="240" w:lineRule="auto"/>
        <w:jc w:val="both"/>
      </w:pPr>
    </w:p>
    <w:p w:rsidR="003D5834" w:rsidRDefault="003D5834" w:rsidP="00DB377B">
      <w:pPr>
        <w:spacing w:after="0" w:line="240" w:lineRule="auto"/>
        <w:jc w:val="both"/>
      </w:pPr>
      <w:r>
        <w:t>Ante esto, será responsabilidad de las delegadas y delegados departamentales, las procuradurías adjuntas específicas y los departamentos especializados, identificar y contactar a personas que puedan desempeñar diferentes perfiles de referentes: a) personas con liderazgos comunitarios y/sociales b) personas en centros de cuarentena y c) especialistas en temáticas prioritarias (solo para las procuradurías adjuntas).</w:t>
      </w:r>
    </w:p>
    <w:p w:rsidR="003D5834" w:rsidRDefault="003D5834" w:rsidP="00DB377B">
      <w:pPr>
        <w:spacing w:after="0" w:line="240" w:lineRule="auto"/>
        <w:jc w:val="both"/>
      </w:pPr>
    </w:p>
    <w:p w:rsidR="003D5834" w:rsidRDefault="003D5834" w:rsidP="00DB377B">
      <w:pPr>
        <w:spacing w:after="0" w:line="240" w:lineRule="auto"/>
        <w:jc w:val="both"/>
        <w:rPr>
          <w:rFonts w:cs="Frutiger 45 Light"/>
          <w:color w:val="000000"/>
          <w:sz w:val="20"/>
          <w:szCs w:val="20"/>
        </w:rPr>
      </w:pPr>
      <w:r>
        <w:t xml:space="preserve">La selección de las personas referentes debe atender principalmente a criterios de confiabilidad derivados del trabajo previo o el mantenimiento de relaciones de colaboración estrecha en la actual coyuntura. </w:t>
      </w:r>
      <w:r>
        <w:rPr>
          <w:rFonts w:cs="Frutiger 45 Light"/>
          <w:color w:val="000000"/>
          <w:sz w:val="20"/>
          <w:szCs w:val="20"/>
        </w:rPr>
        <w:t>Una vez identificadas y contactadas las personas u organizaciones referentes, cada dependencia deberá completar la siguiente matriz y enviarla al Departamento de la Realidad Nacional para consolidar un aproximado de colaboraciones a nivel nacional, regional, departamental y municipal</w:t>
      </w:r>
    </w:p>
    <w:p w:rsidR="003D5834" w:rsidRDefault="003D5834" w:rsidP="00DB377B">
      <w:pPr>
        <w:spacing w:after="0" w:line="240" w:lineRule="auto"/>
        <w:jc w:val="both"/>
        <w:rPr>
          <w:i/>
        </w:rPr>
      </w:pPr>
    </w:p>
    <w:p w:rsidR="003D5834" w:rsidRDefault="003D5834" w:rsidP="00DB377B">
      <w:pPr>
        <w:spacing w:after="0" w:line="240" w:lineRule="auto"/>
        <w:jc w:val="both"/>
        <w:rPr>
          <w:i/>
        </w:rPr>
      </w:pPr>
    </w:p>
    <w:p w:rsidR="003D5834" w:rsidRDefault="003D5834" w:rsidP="00DB377B">
      <w:pPr>
        <w:spacing w:after="0" w:line="240" w:lineRule="auto"/>
        <w:jc w:val="both"/>
        <w:rPr>
          <w:i/>
        </w:rPr>
      </w:pPr>
    </w:p>
    <w:tbl>
      <w:tblPr>
        <w:tblStyle w:val="Tabladecuadrcula4-nfasis5"/>
        <w:tblW w:w="10777" w:type="dxa"/>
        <w:tblInd w:w="-856" w:type="dxa"/>
        <w:tblLook w:val="04A0" w:firstRow="1" w:lastRow="0" w:firstColumn="1" w:lastColumn="0" w:noHBand="0" w:noVBand="1"/>
      </w:tblPr>
      <w:tblGrid>
        <w:gridCol w:w="437"/>
        <w:gridCol w:w="612"/>
        <w:gridCol w:w="474"/>
        <w:gridCol w:w="1231"/>
        <w:gridCol w:w="1745"/>
        <w:gridCol w:w="1474"/>
        <w:gridCol w:w="1636"/>
        <w:gridCol w:w="1442"/>
        <w:gridCol w:w="13"/>
        <w:gridCol w:w="1713"/>
      </w:tblGrid>
      <w:tr w:rsidR="003D5834" w:rsidTr="004701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dxa"/>
            <w:gridSpan w:val="2"/>
          </w:tcPr>
          <w:p w:rsidR="003D5834" w:rsidRDefault="003D5834" w:rsidP="00DB377B">
            <w:pPr>
              <w:spacing w:after="0" w:line="240" w:lineRule="auto"/>
              <w:jc w:val="center"/>
            </w:pPr>
          </w:p>
        </w:tc>
        <w:tc>
          <w:tcPr>
            <w:tcW w:w="9728" w:type="dxa"/>
            <w:gridSpan w:val="8"/>
          </w:tcPr>
          <w:p w:rsidR="003D5834" w:rsidRDefault="003D5834" w:rsidP="00DB377B">
            <w:pPr>
              <w:spacing w:after="0" w:line="240" w:lineRule="auto"/>
              <w:jc w:val="center"/>
              <w:cnfStyle w:val="100000000000" w:firstRow="1" w:lastRow="0" w:firstColumn="0" w:lastColumn="0" w:oddVBand="0" w:evenVBand="0" w:oddHBand="0" w:evenHBand="0" w:firstRowFirstColumn="0" w:firstRowLastColumn="0" w:lastRowFirstColumn="0" w:lastRowLastColumn="0"/>
            </w:pPr>
            <w:r>
              <w:t>MAPEO DE REFERENTES</w:t>
            </w:r>
          </w:p>
        </w:tc>
      </w:tr>
      <w:tr w:rsidR="003D5834" w:rsidTr="00470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 w:type="dxa"/>
            <w:vAlign w:val="center"/>
          </w:tcPr>
          <w:p w:rsidR="003D5834" w:rsidRDefault="003D5834" w:rsidP="00DB377B">
            <w:pPr>
              <w:spacing w:after="0" w:line="240" w:lineRule="auto"/>
              <w:jc w:val="center"/>
            </w:pPr>
          </w:p>
        </w:tc>
        <w:tc>
          <w:tcPr>
            <w:tcW w:w="5536" w:type="dxa"/>
            <w:gridSpan w:val="5"/>
            <w:vAlign w:val="center"/>
          </w:tcPr>
          <w:p w:rsidR="003D5834" w:rsidRDefault="003D5834" w:rsidP="00DB377B">
            <w:pPr>
              <w:spacing w:after="0" w:line="240" w:lineRule="auto"/>
              <w:jc w:val="center"/>
              <w:cnfStyle w:val="000000100000" w:firstRow="0" w:lastRow="0" w:firstColumn="0" w:lastColumn="0" w:oddVBand="0" w:evenVBand="0" w:oddHBand="1" w:evenHBand="0" w:firstRowFirstColumn="0" w:firstRowLastColumn="0" w:lastRowFirstColumn="0" w:lastRowLastColumn="0"/>
            </w:pPr>
            <w:r>
              <w:t xml:space="preserve">DATOS </w:t>
            </w:r>
          </w:p>
        </w:tc>
        <w:tc>
          <w:tcPr>
            <w:tcW w:w="4804" w:type="dxa"/>
            <w:gridSpan w:val="4"/>
            <w:vAlign w:val="center"/>
          </w:tcPr>
          <w:p w:rsidR="003D5834" w:rsidRDefault="003D5834" w:rsidP="00DB377B">
            <w:pPr>
              <w:spacing w:after="0" w:line="240" w:lineRule="auto"/>
              <w:jc w:val="center"/>
              <w:cnfStyle w:val="000000100000" w:firstRow="0" w:lastRow="0" w:firstColumn="0" w:lastColumn="0" w:oddVBand="0" w:evenVBand="0" w:oddHBand="1" w:evenHBand="0" w:firstRowFirstColumn="0" w:firstRowLastColumn="0" w:lastRowFirstColumn="0" w:lastRowLastColumn="0"/>
            </w:pPr>
            <w:r>
              <w:t>PERFIL</w:t>
            </w:r>
          </w:p>
        </w:tc>
      </w:tr>
      <w:tr w:rsidR="003D5834" w:rsidTr="00470183">
        <w:tc>
          <w:tcPr>
            <w:cnfStyle w:val="001000000000" w:firstRow="0" w:lastRow="0" w:firstColumn="1" w:lastColumn="0" w:oddVBand="0" w:evenVBand="0" w:oddHBand="0" w:evenHBand="0" w:firstRowFirstColumn="0" w:firstRowLastColumn="0" w:lastRowFirstColumn="0" w:lastRowLastColumn="0"/>
            <w:tcW w:w="437" w:type="dxa"/>
            <w:vAlign w:val="center"/>
          </w:tcPr>
          <w:p w:rsidR="003D5834" w:rsidRDefault="003D5834" w:rsidP="00DB377B">
            <w:pPr>
              <w:spacing w:after="0" w:line="240" w:lineRule="auto"/>
              <w:jc w:val="center"/>
            </w:pPr>
            <w:r>
              <w:t>N°</w:t>
            </w:r>
          </w:p>
        </w:tc>
        <w:tc>
          <w:tcPr>
            <w:tcW w:w="1086" w:type="dxa"/>
            <w:gridSpan w:val="2"/>
            <w:vAlign w:val="center"/>
          </w:tcPr>
          <w:p w:rsidR="003D5834" w:rsidRDefault="003D5834" w:rsidP="00DB377B">
            <w:pPr>
              <w:spacing w:after="0" w:line="240" w:lineRule="auto"/>
              <w:jc w:val="center"/>
              <w:cnfStyle w:val="000000000000" w:firstRow="0" w:lastRow="0" w:firstColumn="0" w:lastColumn="0" w:oddVBand="0" w:evenVBand="0" w:oddHBand="0" w:evenHBand="0" w:firstRowFirstColumn="0" w:firstRowLastColumn="0" w:lastRowFirstColumn="0" w:lastRowLastColumn="0"/>
            </w:pPr>
            <w:r>
              <w:t>NOMBRE Y APELLIDO</w:t>
            </w:r>
          </w:p>
        </w:tc>
        <w:tc>
          <w:tcPr>
            <w:tcW w:w="1231" w:type="dxa"/>
            <w:vAlign w:val="center"/>
          </w:tcPr>
          <w:p w:rsidR="003D5834" w:rsidRDefault="003D5834" w:rsidP="00DB377B">
            <w:pPr>
              <w:spacing w:after="0" w:line="240" w:lineRule="auto"/>
              <w:jc w:val="center"/>
              <w:cnfStyle w:val="000000000000" w:firstRow="0" w:lastRow="0" w:firstColumn="0" w:lastColumn="0" w:oddVBand="0" w:evenVBand="0" w:oddHBand="0" w:evenHBand="0" w:firstRowFirstColumn="0" w:firstRowLastColumn="0" w:lastRowFirstColumn="0" w:lastRowLastColumn="0"/>
            </w:pPr>
            <w:r>
              <w:t>MUNICIPIO</w:t>
            </w:r>
          </w:p>
        </w:tc>
        <w:tc>
          <w:tcPr>
            <w:tcW w:w="1745" w:type="dxa"/>
            <w:vAlign w:val="center"/>
          </w:tcPr>
          <w:p w:rsidR="003D5834" w:rsidRDefault="003D5834" w:rsidP="00DB377B">
            <w:pPr>
              <w:spacing w:after="0" w:line="240" w:lineRule="auto"/>
              <w:jc w:val="center"/>
              <w:cnfStyle w:val="000000000000" w:firstRow="0" w:lastRow="0" w:firstColumn="0" w:lastColumn="0" w:oddVBand="0" w:evenVBand="0" w:oddHBand="0" w:evenHBand="0" w:firstRowFirstColumn="0" w:firstRowLastColumn="0" w:lastRowFirstColumn="0" w:lastRowLastColumn="0"/>
            </w:pPr>
            <w:r>
              <w:t>DEPARTAMENTO</w:t>
            </w:r>
          </w:p>
        </w:tc>
        <w:tc>
          <w:tcPr>
            <w:tcW w:w="1474" w:type="dxa"/>
            <w:vAlign w:val="center"/>
          </w:tcPr>
          <w:p w:rsidR="003D5834" w:rsidRDefault="003D5834" w:rsidP="00DB377B">
            <w:pPr>
              <w:spacing w:after="0" w:line="240" w:lineRule="auto"/>
              <w:jc w:val="center"/>
              <w:cnfStyle w:val="000000000000" w:firstRow="0" w:lastRow="0" w:firstColumn="0" w:lastColumn="0" w:oddVBand="0" w:evenVBand="0" w:oddHBand="0" w:evenHBand="0" w:firstRowFirstColumn="0" w:firstRowLastColumn="0" w:lastRowFirstColumn="0" w:lastRowLastColumn="0"/>
            </w:pPr>
            <w:r>
              <w:t>TELEFONO O CORREO ELECTRONICO</w:t>
            </w:r>
          </w:p>
        </w:tc>
        <w:tc>
          <w:tcPr>
            <w:tcW w:w="1636" w:type="dxa"/>
            <w:vAlign w:val="center"/>
          </w:tcPr>
          <w:p w:rsidR="003D5834" w:rsidRDefault="003D5834" w:rsidP="00DB377B">
            <w:pPr>
              <w:spacing w:after="0" w:line="240" w:lineRule="auto"/>
              <w:jc w:val="center"/>
              <w:cnfStyle w:val="000000000000" w:firstRow="0" w:lastRow="0" w:firstColumn="0" w:lastColumn="0" w:oddVBand="0" w:evenVBand="0" w:oddHBand="0" w:evenHBand="0" w:firstRowFirstColumn="0" w:firstRowLastColumn="0" w:lastRowFirstColumn="0" w:lastRowLastColumn="0"/>
            </w:pPr>
            <w:r>
              <w:t>ORGANIZACIÓN O INSTITUCION PUBLICA A LA QUE SE VINCULA</w:t>
            </w:r>
          </w:p>
        </w:tc>
        <w:tc>
          <w:tcPr>
            <w:tcW w:w="1455" w:type="dxa"/>
            <w:gridSpan w:val="2"/>
            <w:vAlign w:val="center"/>
          </w:tcPr>
          <w:p w:rsidR="003D5834" w:rsidRDefault="003D5834" w:rsidP="00DB377B">
            <w:pPr>
              <w:spacing w:after="0" w:line="240" w:lineRule="auto"/>
              <w:jc w:val="center"/>
              <w:cnfStyle w:val="000000000000" w:firstRow="0" w:lastRow="0" w:firstColumn="0" w:lastColumn="0" w:oddVBand="0" w:evenVBand="0" w:oddHBand="0" w:evenHBand="0" w:firstRowFirstColumn="0" w:firstRowLastColumn="0" w:lastRowFirstColumn="0" w:lastRowLastColumn="0"/>
            </w:pPr>
            <w:r>
              <w:t>CENTRO DE CUARENTENA</w:t>
            </w:r>
          </w:p>
        </w:tc>
        <w:tc>
          <w:tcPr>
            <w:tcW w:w="1713" w:type="dxa"/>
            <w:vAlign w:val="center"/>
          </w:tcPr>
          <w:p w:rsidR="003D5834" w:rsidRDefault="003D5834" w:rsidP="00DB377B">
            <w:pPr>
              <w:spacing w:after="0" w:line="240" w:lineRule="auto"/>
              <w:jc w:val="center"/>
              <w:cnfStyle w:val="000000000000" w:firstRow="0" w:lastRow="0" w:firstColumn="0" w:lastColumn="0" w:oddVBand="0" w:evenVBand="0" w:oddHBand="0" w:evenHBand="0" w:firstRowFirstColumn="0" w:firstRowLastColumn="0" w:lastRowFirstColumn="0" w:lastRowLastColumn="0"/>
            </w:pPr>
            <w:r>
              <w:t>ESPECIALISTA EN TEMATICA</w:t>
            </w:r>
          </w:p>
          <w:p w:rsidR="003D5834" w:rsidRDefault="003D5834" w:rsidP="00DB377B">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r>
      <w:tr w:rsidR="003D5834" w:rsidTr="00470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 w:type="dxa"/>
          </w:tcPr>
          <w:p w:rsidR="003D5834" w:rsidRDefault="003D5834" w:rsidP="00DB377B">
            <w:pPr>
              <w:spacing w:after="0" w:line="240" w:lineRule="auto"/>
              <w:jc w:val="both"/>
            </w:pPr>
          </w:p>
        </w:tc>
        <w:tc>
          <w:tcPr>
            <w:tcW w:w="1086" w:type="dxa"/>
            <w:gridSpan w:val="2"/>
          </w:tcPr>
          <w:p w:rsidR="003D5834" w:rsidRDefault="003D5834" w:rsidP="00DB377B">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1231" w:type="dxa"/>
          </w:tcPr>
          <w:p w:rsidR="003D5834" w:rsidRDefault="003D5834" w:rsidP="00DB377B">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1745" w:type="dxa"/>
          </w:tcPr>
          <w:p w:rsidR="003D5834" w:rsidRDefault="003D5834" w:rsidP="00DB377B">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1474" w:type="dxa"/>
          </w:tcPr>
          <w:p w:rsidR="003D5834" w:rsidRDefault="003D5834" w:rsidP="00DB377B">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1636" w:type="dxa"/>
          </w:tcPr>
          <w:p w:rsidR="003D5834" w:rsidRDefault="003D5834" w:rsidP="00DB377B">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1442" w:type="dxa"/>
          </w:tcPr>
          <w:p w:rsidR="003D5834" w:rsidRDefault="003D5834" w:rsidP="00DB377B">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1726" w:type="dxa"/>
            <w:gridSpan w:val="2"/>
          </w:tcPr>
          <w:p w:rsidR="003D5834" w:rsidRDefault="003D5834" w:rsidP="00DB377B">
            <w:pPr>
              <w:spacing w:after="0" w:line="240" w:lineRule="auto"/>
              <w:jc w:val="both"/>
              <w:cnfStyle w:val="000000100000" w:firstRow="0" w:lastRow="0" w:firstColumn="0" w:lastColumn="0" w:oddVBand="0" w:evenVBand="0" w:oddHBand="1" w:evenHBand="0" w:firstRowFirstColumn="0" w:firstRowLastColumn="0" w:lastRowFirstColumn="0" w:lastRowLastColumn="0"/>
            </w:pPr>
          </w:p>
        </w:tc>
      </w:tr>
    </w:tbl>
    <w:p w:rsidR="003D5834" w:rsidRDefault="003D5834" w:rsidP="00DB377B">
      <w:pPr>
        <w:spacing w:after="0" w:line="240" w:lineRule="auto"/>
        <w:jc w:val="both"/>
        <w:rPr>
          <w:i/>
        </w:rPr>
      </w:pPr>
    </w:p>
    <w:p w:rsidR="003D5834" w:rsidRDefault="003D5834" w:rsidP="00DB377B">
      <w:pPr>
        <w:spacing w:after="0" w:line="240" w:lineRule="auto"/>
        <w:jc w:val="both"/>
        <w:rPr>
          <w:i/>
        </w:rPr>
      </w:pPr>
    </w:p>
    <w:p w:rsidR="003D5834" w:rsidRDefault="003D5834" w:rsidP="00DB377B">
      <w:pPr>
        <w:spacing w:after="0" w:line="240" w:lineRule="auto"/>
        <w:jc w:val="both"/>
      </w:pPr>
      <w:r>
        <w:t xml:space="preserve">En el caso de las personas referentes que se encuentren en los  centros de cuarentena, debe atenderse a criterios de idoneidad reforzados, privilegiando incluir a periodistas y miembros de organizaciones o comunidades con quien se tenga un trabajo previo, además de personal sanitario o de seguridad.  Para tal efecto, deberán hacerse las gestiones pertinentes a través de los enlaces institucionales respectivos, las  organizaciones que les representan, sus familiares o el contacto directo por redes sociales. El mapeo de referentes debería completarse dos días después de la fecha de inicio del plan. </w:t>
      </w:r>
    </w:p>
    <w:p w:rsidR="003D5834" w:rsidRDefault="003D5834" w:rsidP="00DB377B">
      <w:pPr>
        <w:spacing w:after="0" w:line="240" w:lineRule="auto"/>
        <w:jc w:val="both"/>
      </w:pPr>
    </w:p>
    <w:p w:rsidR="003D5834" w:rsidRDefault="003D5834" w:rsidP="00DB377B">
      <w:pPr>
        <w:spacing w:after="0" w:line="240" w:lineRule="auto"/>
        <w:jc w:val="both"/>
      </w:pPr>
      <w:r>
        <w:t xml:space="preserve">En el caso de las Procuradurías Adjuntas Especificas y los Departamentos Especializados también deberán incorporar entrevistas con informantes clave, es decir personas con conocimientos especializados sobre la temática que les corresponde monitorear en la situación de emergencia o quien ofrezca perspectivas relevantes para comprender y atender los aspectos coyunturales que vayan surgiendo. </w:t>
      </w:r>
    </w:p>
    <w:p w:rsidR="003D5834" w:rsidRDefault="003D5834" w:rsidP="00DB377B">
      <w:pPr>
        <w:spacing w:after="0" w:line="240" w:lineRule="auto"/>
        <w:jc w:val="both"/>
      </w:pPr>
    </w:p>
    <w:p w:rsidR="003D5834" w:rsidRDefault="003D5834" w:rsidP="00DB377B">
      <w:pPr>
        <w:spacing w:after="0" w:line="240" w:lineRule="auto"/>
        <w:jc w:val="both"/>
      </w:pPr>
      <w:r>
        <w:t xml:space="preserve">Debe tenerse presente, que las personas referentes deben estar previamente informadas y aceptar voluntariamente colaborar con la verificación remota de la PDDH, teniendo un conocimiento claro sobre los alcances y  límites de sus funciones y los requerimientos específicos para desarrollarlas, tales como acceso a teléfono (fijo o celular), de preferencia con acceso a internet. </w:t>
      </w:r>
      <w:r w:rsidR="00DD38E0">
        <w:t xml:space="preserve"> Para tal efecto, el Departamento de Tecnologías de la Información podrá colaborar con la elaboración de tutoriales que puedan ser enviados por vía electrónica. </w:t>
      </w:r>
    </w:p>
    <w:p w:rsidR="003D5834" w:rsidRDefault="003D5834" w:rsidP="00DB377B">
      <w:pPr>
        <w:spacing w:after="0" w:line="240" w:lineRule="auto"/>
        <w:jc w:val="both"/>
      </w:pPr>
    </w:p>
    <w:p w:rsidR="003D5834" w:rsidRDefault="003D5834" w:rsidP="00DB377B">
      <w:pPr>
        <w:spacing w:after="0" w:line="240" w:lineRule="auto"/>
        <w:jc w:val="both"/>
        <w:rPr>
          <w:rFonts w:cs="Frutiger 45 Light"/>
          <w:color w:val="000000"/>
          <w:sz w:val="20"/>
          <w:szCs w:val="20"/>
        </w:rPr>
      </w:pPr>
      <w:r>
        <w:rPr>
          <w:rFonts w:cs="Frutiger 45 Light"/>
          <w:color w:val="000000"/>
          <w:sz w:val="20"/>
          <w:szCs w:val="20"/>
        </w:rPr>
        <w:t>De igual manera,  en el caso de las personas con discapacidad visual o quienes así lo requieren y aquellas que no tengan acceso a internet o no cuenten con las destrezas requeridas para utilizar la aplicación, será responsabilidad de las dependencias institucionales (delegaciones departamentales, procuradurías adjuntas y departamentos especializados) recopilar la información a través de llamadas telefónicas, consignándola en el formulario respectivo</w:t>
      </w:r>
      <w:r w:rsidR="0010591D">
        <w:rPr>
          <w:rFonts w:cs="Frutiger 45 Light"/>
          <w:color w:val="000000"/>
          <w:sz w:val="20"/>
          <w:szCs w:val="20"/>
        </w:rPr>
        <w:t xml:space="preserve">, que debe ser enviado de manera virtual al Departamento de la Realidad Nacional. </w:t>
      </w:r>
    </w:p>
    <w:p w:rsidR="003D5834" w:rsidRDefault="003D5834" w:rsidP="00DB377B">
      <w:pPr>
        <w:spacing w:after="0" w:line="240" w:lineRule="auto"/>
        <w:jc w:val="both"/>
        <w:rPr>
          <w:rFonts w:cs="Frutiger 45 Light"/>
          <w:color w:val="000000"/>
          <w:sz w:val="20"/>
          <w:szCs w:val="20"/>
        </w:rPr>
      </w:pPr>
    </w:p>
    <w:p w:rsidR="003D5834" w:rsidRDefault="003D5834" w:rsidP="00DB377B">
      <w:pPr>
        <w:spacing w:after="0" w:line="240" w:lineRule="auto"/>
        <w:jc w:val="both"/>
        <w:rPr>
          <w:rFonts w:cs="Frutiger 45 Light"/>
          <w:color w:val="000000"/>
          <w:sz w:val="20"/>
          <w:szCs w:val="20"/>
        </w:rPr>
      </w:pPr>
      <w:r>
        <w:rPr>
          <w:rFonts w:cs="Frutiger 45 Light"/>
          <w:color w:val="000000"/>
          <w:sz w:val="20"/>
          <w:szCs w:val="20"/>
        </w:rPr>
        <w:t xml:space="preserve">En estos casos </w:t>
      </w:r>
      <w:r w:rsidRPr="0075534C">
        <w:rPr>
          <w:rFonts w:cs="Frutiger 45 Light"/>
          <w:color w:val="000000"/>
          <w:sz w:val="20"/>
          <w:szCs w:val="20"/>
        </w:rPr>
        <w:t xml:space="preserve">se tratará de buscar un acercamiento a través de la conversación, alentando a las personas referentes a explicar la situación  en sus propias palabras y tiempo, debiendo luego consignar el registro respectivo. </w:t>
      </w:r>
    </w:p>
    <w:p w:rsidR="003D5834" w:rsidRDefault="003D5834" w:rsidP="00DB377B">
      <w:pPr>
        <w:spacing w:after="0" w:line="240" w:lineRule="auto"/>
        <w:jc w:val="both"/>
        <w:rPr>
          <w:rFonts w:cs="Frutiger 45 Light"/>
          <w:color w:val="000000"/>
          <w:sz w:val="20"/>
          <w:szCs w:val="20"/>
        </w:rPr>
      </w:pPr>
    </w:p>
    <w:p w:rsidR="0062387B" w:rsidRPr="0062387B" w:rsidRDefault="0062387B" w:rsidP="00610C65">
      <w:pPr>
        <w:pStyle w:val="Prrafodelista"/>
        <w:numPr>
          <w:ilvl w:val="0"/>
          <w:numId w:val="14"/>
        </w:numPr>
        <w:spacing w:after="0" w:line="240" w:lineRule="auto"/>
        <w:jc w:val="both"/>
        <w:rPr>
          <w:rFonts w:cs="Frutiger 45 Light"/>
          <w:color w:val="000000"/>
          <w:sz w:val="20"/>
          <w:szCs w:val="20"/>
        </w:rPr>
      </w:pPr>
      <w:r>
        <w:rPr>
          <w:rFonts w:cs="Frutiger 45 Light"/>
          <w:color w:val="000000"/>
          <w:sz w:val="20"/>
          <w:szCs w:val="20"/>
        </w:rPr>
        <w:t xml:space="preserve">Uso de aplicación informática y formularios </w:t>
      </w:r>
    </w:p>
    <w:p w:rsidR="003D5834" w:rsidRDefault="003D5834" w:rsidP="00DB377B">
      <w:pPr>
        <w:spacing w:after="0" w:line="240" w:lineRule="auto"/>
        <w:jc w:val="both"/>
        <w:rPr>
          <w:rFonts w:cs="Frutiger 45 Light"/>
          <w:color w:val="000000"/>
          <w:sz w:val="20"/>
          <w:szCs w:val="20"/>
        </w:rPr>
      </w:pPr>
    </w:p>
    <w:p w:rsidR="003D5834" w:rsidRDefault="003D5834" w:rsidP="00DB377B">
      <w:pPr>
        <w:spacing w:after="0" w:line="240" w:lineRule="auto"/>
        <w:jc w:val="both"/>
        <w:rPr>
          <w:rFonts w:cs="Frutiger 45 Light"/>
          <w:color w:val="000000"/>
          <w:sz w:val="20"/>
          <w:szCs w:val="20"/>
        </w:rPr>
      </w:pPr>
      <w:r>
        <w:rPr>
          <w:rFonts w:cs="Frutiger 45 Light"/>
          <w:color w:val="000000"/>
          <w:sz w:val="20"/>
          <w:szCs w:val="20"/>
        </w:rPr>
        <w:t xml:space="preserve">Para recopilar datos de manera coordinada, se ha habilitado el uso de una aplicación informática muy parecida a la utilizada durante la observación electoral. En ella, las personas referentes podrán incorporar desde sus teléfonos toda la información necesaria para evaluar la situación de su comunidad o centro de cuarentena. </w:t>
      </w:r>
    </w:p>
    <w:p w:rsidR="003D5834" w:rsidRDefault="003D5834" w:rsidP="00DB377B">
      <w:pPr>
        <w:spacing w:after="0" w:line="240" w:lineRule="auto"/>
        <w:jc w:val="both"/>
        <w:rPr>
          <w:rFonts w:cs="Frutiger 45 Light"/>
          <w:color w:val="000000"/>
          <w:sz w:val="20"/>
          <w:szCs w:val="20"/>
        </w:rPr>
      </w:pPr>
    </w:p>
    <w:p w:rsidR="003D5834" w:rsidRDefault="003D5834" w:rsidP="00DB377B">
      <w:pPr>
        <w:spacing w:after="0" w:line="240" w:lineRule="auto"/>
        <w:jc w:val="both"/>
        <w:rPr>
          <w:rFonts w:cs="Frutiger 45 Light"/>
          <w:color w:val="000000"/>
          <w:sz w:val="20"/>
          <w:szCs w:val="20"/>
        </w:rPr>
      </w:pPr>
      <w:r>
        <w:rPr>
          <w:rFonts w:cs="Frutiger 45 Light"/>
          <w:color w:val="000000"/>
          <w:sz w:val="20"/>
          <w:szCs w:val="20"/>
        </w:rPr>
        <w:t xml:space="preserve">Los datos que se recopilaran a través de la aplicación y llamadas telefónicas se registraran en formularios que se encuentran detallados en la sección de anexos.  Estos  contienen una serie  de preguntas que han sido cuidadosamente formuladas y ordenadas previamente, las mismas estarán sido compiladas en un registro nacional que facilite el manejo, análisis y la entrega  oportuna. </w:t>
      </w:r>
      <w:r>
        <w:t xml:space="preserve">Por otro lado, si bien todo el personal institucional debe mantenerse alerta para captar cualquier información nueva que no haya sido prevista al elaborar el formulario, de modo que puedan incorporarse  temas relevantes a medida que éstos vayan surgiendo o sean exclusivos de la comprensión territorial que se observa, es </w:t>
      </w:r>
      <w:r>
        <w:rPr>
          <w:rFonts w:cs="Frutiger 45 Light"/>
          <w:color w:val="000000"/>
          <w:sz w:val="20"/>
          <w:szCs w:val="20"/>
        </w:rPr>
        <w:t xml:space="preserve">importante que se tome conciencia sobre la importancia  de utilizar el mismo cuestionario para todos los casos, debiendo comunicar a la coordinación general las sugerencias de cambios y esperar la autorización general para realizarlos. </w:t>
      </w:r>
    </w:p>
    <w:p w:rsidR="0062387B" w:rsidRDefault="0062387B" w:rsidP="00DB377B">
      <w:pPr>
        <w:spacing w:after="0" w:line="240" w:lineRule="auto"/>
        <w:jc w:val="both"/>
        <w:rPr>
          <w:rFonts w:cs="Frutiger 45 Light"/>
          <w:color w:val="000000"/>
          <w:sz w:val="20"/>
          <w:szCs w:val="20"/>
        </w:rPr>
      </w:pPr>
    </w:p>
    <w:p w:rsidR="0062387B" w:rsidRDefault="0062387B" w:rsidP="00DB377B">
      <w:pPr>
        <w:spacing w:after="0" w:line="240" w:lineRule="auto"/>
        <w:jc w:val="both"/>
        <w:rPr>
          <w:rFonts w:cs="Frutiger 45 Light"/>
          <w:color w:val="000000"/>
          <w:sz w:val="20"/>
          <w:szCs w:val="20"/>
        </w:rPr>
      </w:pPr>
    </w:p>
    <w:p w:rsidR="003D5834" w:rsidRDefault="003D5834" w:rsidP="00DB377B">
      <w:pPr>
        <w:spacing w:after="0" w:line="240" w:lineRule="auto"/>
        <w:jc w:val="both"/>
        <w:rPr>
          <w:rFonts w:cs="Frutiger 45 Light"/>
          <w:color w:val="000000"/>
          <w:sz w:val="20"/>
          <w:szCs w:val="20"/>
        </w:rPr>
      </w:pPr>
    </w:p>
    <w:p w:rsidR="00DD38E0" w:rsidRPr="0062387B" w:rsidRDefault="0062387B" w:rsidP="00610C65">
      <w:pPr>
        <w:pStyle w:val="Prrafodelista"/>
        <w:numPr>
          <w:ilvl w:val="0"/>
          <w:numId w:val="14"/>
        </w:numPr>
        <w:spacing w:after="0" w:line="240" w:lineRule="auto"/>
        <w:jc w:val="both"/>
        <w:rPr>
          <w:i/>
        </w:rPr>
      </w:pPr>
      <w:r w:rsidRPr="0062387B">
        <w:rPr>
          <w:i/>
        </w:rPr>
        <w:t>Mecanismo para realizar una e</w:t>
      </w:r>
      <w:r w:rsidR="00DD38E0" w:rsidRPr="0062387B">
        <w:rPr>
          <w:i/>
        </w:rPr>
        <w:t>valuación general de la situación:</w:t>
      </w:r>
    </w:p>
    <w:p w:rsidR="00DD38E0" w:rsidRDefault="00DD38E0" w:rsidP="00DB377B">
      <w:pPr>
        <w:spacing w:after="0" w:line="240" w:lineRule="auto"/>
        <w:jc w:val="both"/>
        <w:rPr>
          <w:i/>
        </w:rPr>
      </w:pPr>
    </w:p>
    <w:p w:rsidR="009678F0" w:rsidRDefault="00DD38E0" w:rsidP="00DB377B">
      <w:pPr>
        <w:spacing w:after="0" w:line="240" w:lineRule="auto"/>
        <w:jc w:val="both"/>
      </w:pPr>
      <w:r w:rsidRPr="00DD38E0">
        <w:t>Una vez completado el registro de referentes a nivel nacional y completado el proceso remoto de inducción</w:t>
      </w:r>
      <w:r w:rsidR="009678F0">
        <w:t xml:space="preserve"> por los medios disponibles. Se realizara una evaluación general de la situación de emergencia, estableciendo un plazo para la recopilación de información y un punto de corte para el análisis de los datos. </w:t>
      </w:r>
    </w:p>
    <w:p w:rsidR="009678F0" w:rsidRDefault="009678F0" w:rsidP="00DB377B">
      <w:pPr>
        <w:spacing w:after="0" w:line="240" w:lineRule="auto"/>
        <w:jc w:val="both"/>
      </w:pPr>
    </w:p>
    <w:p w:rsidR="009678F0" w:rsidRDefault="009678F0" w:rsidP="00DB377B">
      <w:pPr>
        <w:spacing w:after="0" w:line="240" w:lineRule="auto"/>
        <w:jc w:val="both"/>
      </w:pPr>
      <w:r>
        <w:t xml:space="preserve">Esta evaluación se repetirá  cada semana durante el tiempo que dure la emergencia. Debe tenerse presente que este mecanismo no limita la atención de </w:t>
      </w:r>
      <w:r w:rsidRPr="009459C1">
        <w:t xml:space="preserve">denuncias o gestiones institucionales que se realicen durante la emergencia donde cada persona es responsable de obtener toda la información que considere pertinente para su labor. La idea fundamental de la información generada por el mapeo de referentes es diagnosticar de manera remota las necesidades de la población y aquellas situaciones que real o potencialmente afecten sus derechos, con el fin de activar el mecanismo adecuado de actuación institucional. </w:t>
      </w:r>
    </w:p>
    <w:p w:rsidR="009678F0" w:rsidRDefault="009678F0" w:rsidP="00DB377B">
      <w:pPr>
        <w:spacing w:after="0" w:line="240" w:lineRule="auto"/>
        <w:jc w:val="both"/>
        <w:rPr>
          <w:rFonts w:cs="Frutiger 45 Light"/>
          <w:color w:val="000000"/>
          <w:sz w:val="20"/>
          <w:szCs w:val="20"/>
        </w:rPr>
      </w:pPr>
    </w:p>
    <w:p w:rsidR="00DD38E0" w:rsidRPr="009678F0" w:rsidRDefault="00DD38E0" w:rsidP="00DB377B">
      <w:pPr>
        <w:spacing w:after="0" w:line="240" w:lineRule="auto"/>
        <w:jc w:val="both"/>
        <w:rPr>
          <w:i/>
        </w:rPr>
      </w:pPr>
    </w:p>
    <w:p w:rsidR="005A0AD0" w:rsidRPr="00F95449" w:rsidRDefault="00654F49" w:rsidP="00610C65">
      <w:pPr>
        <w:pStyle w:val="Prrafodelista"/>
        <w:numPr>
          <w:ilvl w:val="0"/>
          <w:numId w:val="17"/>
        </w:numPr>
        <w:spacing w:after="0" w:line="240" w:lineRule="auto"/>
        <w:jc w:val="both"/>
        <w:outlineLvl w:val="2"/>
        <w:rPr>
          <w:i/>
        </w:rPr>
      </w:pPr>
      <w:bookmarkStart w:id="12" w:name="_Toc35848737"/>
      <w:r w:rsidRPr="00401E35">
        <w:rPr>
          <w:b/>
        </w:rPr>
        <w:t>Registro</w:t>
      </w:r>
      <w:r w:rsidR="00802F13" w:rsidRPr="00401E35">
        <w:rPr>
          <w:b/>
        </w:rPr>
        <w:t xml:space="preserve"> de denuncias, </w:t>
      </w:r>
      <w:r w:rsidR="009A173E" w:rsidRPr="00401E35">
        <w:rPr>
          <w:b/>
        </w:rPr>
        <w:t>gestiones</w:t>
      </w:r>
      <w:r w:rsidR="00802F13" w:rsidRPr="00401E35">
        <w:rPr>
          <w:b/>
        </w:rPr>
        <w:t xml:space="preserve"> y resultados</w:t>
      </w:r>
      <w:bookmarkEnd w:id="12"/>
    </w:p>
    <w:p w:rsidR="009A173E" w:rsidRDefault="009A173E" w:rsidP="00DB377B">
      <w:pPr>
        <w:spacing w:after="0" w:line="240" w:lineRule="auto"/>
        <w:jc w:val="both"/>
      </w:pPr>
    </w:p>
    <w:p w:rsidR="00D617BD" w:rsidRDefault="00AC4190" w:rsidP="00DB377B">
      <w:pPr>
        <w:spacing w:after="0" w:line="240" w:lineRule="auto"/>
        <w:jc w:val="both"/>
      </w:pPr>
      <w:r>
        <w:t>La atención de casos y la respuesta activada para su gestión es uno de los mecanismos fundamentales para la protección de los derechos humanos</w:t>
      </w:r>
      <w:r w:rsidR="00D617BD">
        <w:t xml:space="preserve"> en situaciones de emergencia. Asimismo un registro adecuado</w:t>
      </w:r>
      <w:r>
        <w:t xml:space="preserve"> permite </w:t>
      </w:r>
      <w:r w:rsidR="00D617BD">
        <w:t xml:space="preserve">por un lado </w:t>
      </w:r>
      <w:r>
        <w:t xml:space="preserve">identificar </w:t>
      </w:r>
      <w:r w:rsidR="00D617BD">
        <w:t>tendencias</w:t>
      </w:r>
      <w:r>
        <w:t xml:space="preserve"> </w:t>
      </w:r>
      <w:r w:rsidR="00D617BD">
        <w:t xml:space="preserve">en </w:t>
      </w:r>
      <w:r w:rsidR="00B939A7">
        <w:t xml:space="preserve"> las posibles y reales afectaciones </w:t>
      </w:r>
      <w:r w:rsidR="00D617BD">
        <w:t xml:space="preserve">a los derechos y necesidades de la población y por el otro medir la efectividad de las medidas tomadas institucionalmente para tal fin. </w:t>
      </w:r>
    </w:p>
    <w:p w:rsidR="00D617BD" w:rsidRDefault="00D617BD" w:rsidP="00DB377B">
      <w:pPr>
        <w:spacing w:after="0" w:line="240" w:lineRule="auto"/>
        <w:jc w:val="both"/>
      </w:pPr>
    </w:p>
    <w:p w:rsidR="008D28CF" w:rsidRDefault="00D617BD" w:rsidP="00DB377B">
      <w:pPr>
        <w:spacing w:after="0" w:line="240" w:lineRule="auto"/>
        <w:jc w:val="both"/>
      </w:pPr>
      <w:r>
        <w:t>En ese sentido, este</w:t>
      </w:r>
      <w:r w:rsidR="00802F13">
        <w:t xml:space="preserve"> mecanismo implica la recopilación de </w:t>
      </w:r>
      <w:r w:rsidR="00802531">
        <w:t xml:space="preserve">los datos relativos a las </w:t>
      </w:r>
      <w:r w:rsidR="00802F13">
        <w:t>denuncias recibidas</w:t>
      </w:r>
      <w:r w:rsidR="00802531">
        <w:t xml:space="preserve"> de manera telefónica y virtual</w:t>
      </w:r>
      <w:r w:rsidR="00802F13">
        <w:t xml:space="preserve"> a nivel nacio</w:t>
      </w:r>
      <w:r>
        <w:t xml:space="preserve">nal, las gestiones realizadas, los resultados obtenidos y el registro de las personas usuarias por sexo y pertenencia a grupos en condición de vulnerabilidad. </w:t>
      </w:r>
      <w:r w:rsidR="00802F13">
        <w:t xml:space="preserve"> </w:t>
      </w:r>
      <w:r w:rsidR="00802531">
        <w:t>Para tal efecto, se llevara un registro diario de dichas acciones en la sede central y la</w:t>
      </w:r>
      <w:r>
        <w:t xml:space="preserve">s delegaciones departamentales </w:t>
      </w:r>
      <w:r w:rsidR="003F6048">
        <w:t xml:space="preserve">en </w:t>
      </w:r>
      <w:r w:rsidR="003D4A2B">
        <w:t>la siguiente matriz</w:t>
      </w:r>
      <w:r w:rsidR="003F6048">
        <w:t>:</w:t>
      </w:r>
    </w:p>
    <w:p w:rsidR="00080975" w:rsidRDefault="00080975" w:rsidP="00DB377B">
      <w:pPr>
        <w:spacing w:after="0" w:line="240" w:lineRule="auto"/>
        <w:jc w:val="both"/>
      </w:pPr>
    </w:p>
    <w:p w:rsidR="003F6048" w:rsidRDefault="003F6048" w:rsidP="00DB377B">
      <w:pPr>
        <w:spacing w:after="0" w:line="240" w:lineRule="auto"/>
        <w:jc w:val="both"/>
      </w:pPr>
    </w:p>
    <w:tbl>
      <w:tblPr>
        <w:tblStyle w:val="Tabladecuadrcula4-nfasis1"/>
        <w:tblW w:w="11482" w:type="dxa"/>
        <w:tblInd w:w="-1328" w:type="dxa"/>
        <w:tblLayout w:type="fixed"/>
        <w:tblLook w:val="04A0" w:firstRow="1" w:lastRow="0" w:firstColumn="1" w:lastColumn="0" w:noHBand="0" w:noVBand="1"/>
      </w:tblPr>
      <w:tblGrid>
        <w:gridCol w:w="956"/>
        <w:gridCol w:w="957"/>
        <w:gridCol w:w="957"/>
        <w:gridCol w:w="478"/>
        <w:gridCol w:w="479"/>
        <w:gridCol w:w="765"/>
        <w:gridCol w:w="765"/>
        <w:gridCol w:w="455"/>
        <w:gridCol w:w="311"/>
        <w:gridCol w:w="765"/>
        <w:gridCol w:w="766"/>
        <w:gridCol w:w="1914"/>
        <w:gridCol w:w="1914"/>
      </w:tblGrid>
      <w:tr w:rsidR="003F6048" w:rsidRPr="00080975" w:rsidTr="004022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82" w:type="dxa"/>
            <w:gridSpan w:val="13"/>
          </w:tcPr>
          <w:p w:rsidR="003F6048" w:rsidRPr="00080975" w:rsidRDefault="003F6048" w:rsidP="00DB377B">
            <w:pPr>
              <w:spacing w:after="0" w:line="240" w:lineRule="auto"/>
              <w:jc w:val="center"/>
              <w:rPr>
                <w:sz w:val="16"/>
                <w:szCs w:val="16"/>
              </w:rPr>
            </w:pPr>
            <w:r w:rsidRPr="00080975">
              <w:rPr>
                <w:sz w:val="16"/>
                <w:szCs w:val="16"/>
              </w:rPr>
              <w:t>REGISTRO DE DENUNCIAS, GESTIONES Y RESULTADOS</w:t>
            </w:r>
          </w:p>
        </w:tc>
      </w:tr>
      <w:tr w:rsidR="002C0B17" w:rsidRPr="00080975" w:rsidTr="004022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gridSpan w:val="5"/>
          </w:tcPr>
          <w:p w:rsidR="002C0B17" w:rsidRPr="00080975" w:rsidRDefault="002C0B17" w:rsidP="00DB377B">
            <w:pPr>
              <w:spacing w:after="0" w:line="240" w:lineRule="auto"/>
              <w:jc w:val="center"/>
              <w:rPr>
                <w:sz w:val="16"/>
                <w:szCs w:val="16"/>
              </w:rPr>
            </w:pPr>
            <w:r>
              <w:rPr>
                <w:sz w:val="16"/>
                <w:szCs w:val="16"/>
              </w:rPr>
              <w:t>DENUNCIANTES</w:t>
            </w:r>
          </w:p>
        </w:tc>
        <w:tc>
          <w:tcPr>
            <w:tcW w:w="3827" w:type="dxa"/>
            <w:gridSpan w:val="6"/>
          </w:tcPr>
          <w:p w:rsidR="002C0B17" w:rsidRPr="00080975" w:rsidRDefault="002C0B17" w:rsidP="00DB377B">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TEMATICAS</w:t>
            </w:r>
          </w:p>
        </w:tc>
        <w:tc>
          <w:tcPr>
            <w:tcW w:w="3828" w:type="dxa"/>
            <w:gridSpan w:val="2"/>
          </w:tcPr>
          <w:p w:rsidR="002C0B17" w:rsidRPr="00080975" w:rsidRDefault="000D02F1" w:rsidP="00DB377B">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ACCION PDDH</w:t>
            </w:r>
          </w:p>
        </w:tc>
      </w:tr>
      <w:tr w:rsidR="00D56D7B" w:rsidRPr="00080975" w:rsidTr="00402271">
        <w:trPr>
          <w:trHeight w:val="1527"/>
        </w:trPr>
        <w:tc>
          <w:tcPr>
            <w:cnfStyle w:val="001000000000" w:firstRow="0" w:lastRow="0" w:firstColumn="1" w:lastColumn="0" w:oddVBand="0" w:evenVBand="0" w:oddHBand="0" w:evenHBand="0" w:firstRowFirstColumn="0" w:firstRowLastColumn="0" w:lastRowFirstColumn="0" w:lastRowLastColumn="0"/>
            <w:tcW w:w="956" w:type="dxa"/>
            <w:vMerge w:val="restart"/>
            <w:vAlign w:val="center"/>
          </w:tcPr>
          <w:p w:rsidR="00D56D7B" w:rsidRDefault="00D56D7B" w:rsidP="00DB377B">
            <w:pPr>
              <w:spacing w:after="0" w:line="240" w:lineRule="auto"/>
              <w:jc w:val="center"/>
              <w:rPr>
                <w:sz w:val="16"/>
                <w:szCs w:val="16"/>
              </w:rPr>
            </w:pPr>
            <w:r>
              <w:rPr>
                <w:sz w:val="16"/>
                <w:szCs w:val="16"/>
              </w:rPr>
              <w:t>H</w:t>
            </w:r>
          </w:p>
        </w:tc>
        <w:tc>
          <w:tcPr>
            <w:tcW w:w="957" w:type="dxa"/>
            <w:vMerge w:val="restart"/>
            <w:vAlign w:val="center"/>
          </w:tcPr>
          <w:p w:rsidR="00D56D7B" w:rsidRDefault="00D56D7B" w:rsidP="00DB377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M</w:t>
            </w:r>
          </w:p>
        </w:tc>
        <w:tc>
          <w:tcPr>
            <w:tcW w:w="957" w:type="dxa"/>
            <w:vMerge w:val="restart"/>
            <w:vAlign w:val="center"/>
          </w:tcPr>
          <w:p w:rsidR="00D56D7B" w:rsidRDefault="00D56D7B" w:rsidP="00DB377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GCV (DETALLAR)</w:t>
            </w:r>
          </w:p>
        </w:tc>
        <w:tc>
          <w:tcPr>
            <w:tcW w:w="957" w:type="dxa"/>
            <w:gridSpan w:val="2"/>
            <w:textDirection w:val="btLr"/>
            <w:vAlign w:val="center"/>
          </w:tcPr>
          <w:p w:rsidR="00D56D7B" w:rsidRDefault="00D56D7B" w:rsidP="00DB377B">
            <w:pPr>
              <w:spacing w:after="0" w:line="240" w:lineRule="auto"/>
              <w:ind w:left="113" w:right="113"/>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DENUNCIA ES DE CENTRO DE CUARENTENA</w:t>
            </w:r>
          </w:p>
        </w:tc>
        <w:tc>
          <w:tcPr>
            <w:tcW w:w="765" w:type="dxa"/>
            <w:vMerge w:val="restart"/>
            <w:textDirection w:val="btLr"/>
            <w:vAlign w:val="center"/>
          </w:tcPr>
          <w:p w:rsidR="00D56D7B" w:rsidRDefault="00D56D7B" w:rsidP="00DB377B">
            <w:pPr>
              <w:spacing w:after="0" w:line="240" w:lineRule="auto"/>
              <w:ind w:left="113" w:right="113"/>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SALUD</w:t>
            </w:r>
          </w:p>
        </w:tc>
        <w:tc>
          <w:tcPr>
            <w:tcW w:w="765" w:type="dxa"/>
            <w:vMerge w:val="restart"/>
            <w:textDirection w:val="btLr"/>
            <w:vAlign w:val="center"/>
          </w:tcPr>
          <w:p w:rsidR="00D56D7B" w:rsidRDefault="00D56D7B" w:rsidP="00DB377B">
            <w:pPr>
              <w:spacing w:after="0" w:line="240" w:lineRule="auto"/>
              <w:ind w:left="113" w:right="113"/>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INFORMACION</w:t>
            </w:r>
          </w:p>
        </w:tc>
        <w:tc>
          <w:tcPr>
            <w:tcW w:w="766" w:type="dxa"/>
            <w:gridSpan w:val="2"/>
            <w:vMerge w:val="restart"/>
            <w:textDirection w:val="btLr"/>
            <w:vAlign w:val="center"/>
          </w:tcPr>
          <w:p w:rsidR="00D56D7B" w:rsidRDefault="00D56D7B" w:rsidP="00DB377B">
            <w:pPr>
              <w:spacing w:after="0" w:line="240" w:lineRule="auto"/>
              <w:ind w:left="113" w:right="113"/>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SUBSISTENCIA</w:t>
            </w:r>
          </w:p>
        </w:tc>
        <w:tc>
          <w:tcPr>
            <w:tcW w:w="765" w:type="dxa"/>
            <w:vMerge w:val="restart"/>
            <w:textDirection w:val="btLr"/>
            <w:vAlign w:val="center"/>
          </w:tcPr>
          <w:p w:rsidR="00D56D7B" w:rsidRDefault="00D56D7B" w:rsidP="00DB377B">
            <w:pPr>
              <w:spacing w:after="0" w:line="240" w:lineRule="auto"/>
              <w:ind w:left="113" w:right="113"/>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INTEGRIDAD</w:t>
            </w:r>
          </w:p>
        </w:tc>
        <w:tc>
          <w:tcPr>
            <w:tcW w:w="766" w:type="dxa"/>
            <w:vMerge w:val="restart"/>
            <w:textDirection w:val="btLr"/>
            <w:vAlign w:val="center"/>
          </w:tcPr>
          <w:p w:rsidR="00D56D7B" w:rsidRDefault="00D56D7B" w:rsidP="00DB377B">
            <w:pPr>
              <w:spacing w:after="0" w:line="240" w:lineRule="auto"/>
              <w:ind w:left="113" w:right="113"/>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DISCRIMINACION</w:t>
            </w:r>
          </w:p>
        </w:tc>
        <w:tc>
          <w:tcPr>
            <w:tcW w:w="1914" w:type="dxa"/>
            <w:vMerge w:val="restart"/>
            <w:vAlign w:val="center"/>
          </w:tcPr>
          <w:p w:rsidR="00D56D7B" w:rsidRDefault="00D56D7B" w:rsidP="00DB377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GESTIONES REALIZADAS</w:t>
            </w:r>
          </w:p>
        </w:tc>
        <w:tc>
          <w:tcPr>
            <w:tcW w:w="1914" w:type="dxa"/>
            <w:vMerge w:val="restart"/>
            <w:vAlign w:val="center"/>
          </w:tcPr>
          <w:p w:rsidR="00D56D7B" w:rsidRDefault="00D56D7B" w:rsidP="00DB377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RESULTADOS OBTENIDOS</w:t>
            </w:r>
          </w:p>
        </w:tc>
      </w:tr>
      <w:tr w:rsidR="00D56D7B" w:rsidRPr="00080975" w:rsidTr="00402271">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956" w:type="dxa"/>
            <w:vMerge/>
          </w:tcPr>
          <w:p w:rsidR="00D56D7B" w:rsidRDefault="00D56D7B" w:rsidP="00DB377B">
            <w:pPr>
              <w:spacing w:after="0" w:line="240" w:lineRule="auto"/>
              <w:jc w:val="center"/>
              <w:rPr>
                <w:sz w:val="16"/>
                <w:szCs w:val="16"/>
              </w:rPr>
            </w:pPr>
          </w:p>
        </w:tc>
        <w:tc>
          <w:tcPr>
            <w:tcW w:w="957" w:type="dxa"/>
            <w:vMerge/>
          </w:tcPr>
          <w:p w:rsidR="00D56D7B" w:rsidRDefault="00D56D7B" w:rsidP="00DB377B">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957" w:type="dxa"/>
            <w:vMerge/>
          </w:tcPr>
          <w:p w:rsidR="00D56D7B" w:rsidRDefault="00D56D7B" w:rsidP="00DB377B">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78" w:type="dxa"/>
          </w:tcPr>
          <w:p w:rsidR="00D56D7B" w:rsidRDefault="00D56D7B" w:rsidP="00DB377B">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SI</w:t>
            </w:r>
          </w:p>
        </w:tc>
        <w:tc>
          <w:tcPr>
            <w:tcW w:w="479" w:type="dxa"/>
          </w:tcPr>
          <w:p w:rsidR="00D56D7B" w:rsidRDefault="00D56D7B" w:rsidP="00DB377B">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NO</w:t>
            </w:r>
          </w:p>
        </w:tc>
        <w:tc>
          <w:tcPr>
            <w:tcW w:w="765" w:type="dxa"/>
            <w:vMerge/>
          </w:tcPr>
          <w:p w:rsidR="00D56D7B" w:rsidRDefault="00D56D7B" w:rsidP="00DB377B">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765" w:type="dxa"/>
            <w:vMerge/>
          </w:tcPr>
          <w:p w:rsidR="00D56D7B" w:rsidRDefault="00D56D7B" w:rsidP="00DB377B">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766" w:type="dxa"/>
            <w:gridSpan w:val="2"/>
            <w:vMerge/>
          </w:tcPr>
          <w:p w:rsidR="00D56D7B" w:rsidRDefault="00D56D7B" w:rsidP="00DB377B">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765" w:type="dxa"/>
            <w:vMerge/>
          </w:tcPr>
          <w:p w:rsidR="00D56D7B" w:rsidRDefault="00D56D7B" w:rsidP="00DB377B">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766" w:type="dxa"/>
            <w:vMerge/>
          </w:tcPr>
          <w:p w:rsidR="00D56D7B" w:rsidRDefault="00D56D7B" w:rsidP="00DB377B">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914" w:type="dxa"/>
            <w:vMerge/>
          </w:tcPr>
          <w:p w:rsidR="00D56D7B" w:rsidRDefault="00D56D7B" w:rsidP="00DB377B">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914" w:type="dxa"/>
            <w:vMerge/>
          </w:tcPr>
          <w:p w:rsidR="00D56D7B" w:rsidRDefault="00D56D7B" w:rsidP="00DB377B">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0D02F1" w:rsidRPr="00080975" w:rsidTr="00402271">
        <w:tc>
          <w:tcPr>
            <w:cnfStyle w:val="001000000000" w:firstRow="0" w:lastRow="0" w:firstColumn="1" w:lastColumn="0" w:oddVBand="0" w:evenVBand="0" w:oddHBand="0" w:evenHBand="0" w:firstRowFirstColumn="0" w:firstRowLastColumn="0" w:lastRowFirstColumn="0" w:lastRowLastColumn="0"/>
            <w:tcW w:w="956" w:type="dxa"/>
          </w:tcPr>
          <w:p w:rsidR="000D02F1" w:rsidRDefault="000D02F1" w:rsidP="00DB377B">
            <w:pPr>
              <w:spacing w:after="0" w:line="240" w:lineRule="auto"/>
              <w:jc w:val="center"/>
              <w:rPr>
                <w:sz w:val="16"/>
                <w:szCs w:val="16"/>
              </w:rPr>
            </w:pPr>
          </w:p>
        </w:tc>
        <w:tc>
          <w:tcPr>
            <w:tcW w:w="957" w:type="dxa"/>
          </w:tcPr>
          <w:p w:rsidR="000D02F1" w:rsidRDefault="000D02F1" w:rsidP="00DB377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957" w:type="dxa"/>
          </w:tcPr>
          <w:p w:rsidR="000D02F1" w:rsidRDefault="000D02F1" w:rsidP="00DB377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78" w:type="dxa"/>
          </w:tcPr>
          <w:p w:rsidR="000D02F1" w:rsidRDefault="000D02F1" w:rsidP="00DB377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79" w:type="dxa"/>
          </w:tcPr>
          <w:p w:rsidR="000D02F1" w:rsidRDefault="000D02F1" w:rsidP="00DB377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765" w:type="dxa"/>
          </w:tcPr>
          <w:p w:rsidR="000D02F1" w:rsidRDefault="000D02F1" w:rsidP="00DB377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765" w:type="dxa"/>
          </w:tcPr>
          <w:p w:rsidR="000D02F1" w:rsidRDefault="000D02F1" w:rsidP="00DB377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766" w:type="dxa"/>
            <w:gridSpan w:val="2"/>
          </w:tcPr>
          <w:p w:rsidR="000D02F1" w:rsidRDefault="000D02F1" w:rsidP="00DB377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765" w:type="dxa"/>
          </w:tcPr>
          <w:p w:rsidR="000D02F1" w:rsidRDefault="000D02F1" w:rsidP="00DB377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766" w:type="dxa"/>
          </w:tcPr>
          <w:p w:rsidR="000D02F1" w:rsidRDefault="000D02F1" w:rsidP="00DB377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914" w:type="dxa"/>
          </w:tcPr>
          <w:p w:rsidR="000D02F1" w:rsidRDefault="000D02F1" w:rsidP="00DB377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914" w:type="dxa"/>
          </w:tcPr>
          <w:p w:rsidR="000D02F1" w:rsidRDefault="000D02F1" w:rsidP="00DB377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0D02F1" w:rsidRPr="00080975" w:rsidTr="004022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 w:type="dxa"/>
          </w:tcPr>
          <w:p w:rsidR="000D02F1" w:rsidRDefault="000D02F1" w:rsidP="00DB377B">
            <w:pPr>
              <w:spacing w:after="0" w:line="240" w:lineRule="auto"/>
              <w:jc w:val="center"/>
              <w:rPr>
                <w:sz w:val="16"/>
                <w:szCs w:val="16"/>
              </w:rPr>
            </w:pPr>
          </w:p>
        </w:tc>
        <w:tc>
          <w:tcPr>
            <w:tcW w:w="957" w:type="dxa"/>
          </w:tcPr>
          <w:p w:rsidR="000D02F1" w:rsidRDefault="000D02F1" w:rsidP="00DB377B">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957" w:type="dxa"/>
          </w:tcPr>
          <w:p w:rsidR="000D02F1" w:rsidRDefault="000D02F1" w:rsidP="00DB377B">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78" w:type="dxa"/>
          </w:tcPr>
          <w:p w:rsidR="000D02F1" w:rsidRDefault="000D02F1" w:rsidP="00DB377B">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79" w:type="dxa"/>
          </w:tcPr>
          <w:p w:rsidR="000D02F1" w:rsidRDefault="000D02F1" w:rsidP="00DB377B">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765" w:type="dxa"/>
          </w:tcPr>
          <w:p w:rsidR="000D02F1" w:rsidRDefault="000D02F1" w:rsidP="00DB377B">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765" w:type="dxa"/>
          </w:tcPr>
          <w:p w:rsidR="000D02F1" w:rsidRDefault="000D02F1" w:rsidP="00DB377B">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766" w:type="dxa"/>
            <w:gridSpan w:val="2"/>
          </w:tcPr>
          <w:p w:rsidR="000D02F1" w:rsidRDefault="000D02F1" w:rsidP="00DB377B">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765" w:type="dxa"/>
          </w:tcPr>
          <w:p w:rsidR="000D02F1" w:rsidRDefault="000D02F1" w:rsidP="00DB377B">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766" w:type="dxa"/>
          </w:tcPr>
          <w:p w:rsidR="000D02F1" w:rsidRDefault="000D02F1" w:rsidP="00DB377B">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914" w:type="dxa"/>
          </w:tcPr>
          <w:p w:rsidR="000D02F1" w:rsidRDefault="000D02F1" w:rsidP="00DB377B">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914" w:type="dxa"/>
          </w:tcPr>
          <w:p w:rsidR="000D02F1" w:rsidRDefault="000D02F1" w:rsidP="00DB377B">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0D02F1" w:rsidRPr="00080975" w:rsidTr="00402271">
        <w:tc>
          <w:tcPr>
            <w:cnfStyle w:val="001000000000" w:firstRow="0" w:lastRow="0" w:firstColumn="1" w:lastColumn="0" w:oddVBand="0" w:evenVBand="0" w:oddHBand="0" w:evenHBand="0" w:firstRowFirstColumn="0" w:firstRowLastColumn="0" w:lastRowFirstColumn="0" w:lastRowLastColumn="0"/>
            <w:tcW w:w="956" w:type="dxa"/>
          </w:tcPr>
          <w:p w:rsidR="000D02F1" w:rsidRDefault="000D02F1" w:rsidP="00DB377B">
            <w:pPr>
              <w:spacing w:after="0" w:line="240" w:lineRule="auto"/>
              <w:jc w:val="center"/>
              <w:rPr>
                <w:sz w:val="16"/>
                <w:szCs w:val="16"/>
              </w:rPr>
            </w:pPr>
          </w:p>
        </w:tc>
        <w:tc>
          <w:tcPr>
            <w:tcW w:w="957" w:type="dxa"/>
          </w:tcPr>
          <w:p w:rsidR="000D02F1" w:rsidRDefault="000D02F1" w:rsidP="00DB377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957" w:type="dxa"/>
          </w:tcPr>
          <w:p w:rsidR="000D02F1" w:rsidRDefault="000D02F1" w:rsidP="00DB377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78" w:type="dxa"/>
          </w:tcPr>
          <w:p w:rsidR="000D02F1" w:rsidRDefault="000D02F1" w:rsidP="00DB377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79" w:type="dxa"/>
          </w:tcPr>
          <w:p w:rsidR="000D02F1" w:rsidRDefault="000D02F1" w:rsidP="00DB377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765" w:type="dxa"/>
          </w:tcPr>
          <w:p w:rsidR="000D02F1" w:rsidRDefault="000D02F1" w:rsidP="00DB377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765" w:type="dxa"/>
          </w:tcPr>
          <w:p w:rsidR="000D02F1" w:rsidRDefault="000D02F1" w:rsidP="00DB377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766" w:type="dxa"/>
            <w:gridSpan w:val="2"/>
          </w:tcPr>
          <w:p w:rsidR="000D02F1" w:rsidRDefault="000D02F1" w:rsidP="00DB377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765" w:type="dxa"/>
          </w:tcPr>
          <w:p w:rsidR="000D02F1" w:rsidRDefault="000D02F1" w:rsidP="00DB377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766" w:type="dxa"/>
          </w:tcPr>
          <w:p w:rsidR="000D02F1" w:rsidRDefault="000D02F1" w:rsidP="00DB377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914" w:type="dxa"/>
          </w:tcPr>
          <w:p w:rsidR="000D02F1" w:rsidRDefault="000D02F1" w:rsidP="00DB377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914" w:type="dxa"/>
          </w:tcPr>
          <w:p w:rsidR="000D02F1" w:rsidRDefault="000D02F1" w:rsidP="00DB377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3D4A2B" w:rsidRPr="00080975" w:rsidTr="004022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gridSpan w:val="8"/>
          </w:tcPr>
          <w:p w:rsidR="003D4A2B" w:rsidRPr="00402271" w:rsidRDefault="003D4A2B" w:rsidP="00DB377B">
            <w:pPr>
              <w:spacing w:after="0" w:line="240" w:lineRule="auto"/>
              <w:rPr>
                <w:b w:val="0"/>
                <w:sz w:val="16"/>
                <w:szCs w:val="16"/>
              </w:rPr>
            </w:pPr>
            <w:r w:rsidRPr="00402271">
              <w:rPr>
                <w:b w:val="0"/>
                <w:sz w:val="16"/>
                <w:szCs w:val="16"/>
              </w:rPr>
              <w:t>TOTAL DE DENUNCIAS POR LLAMADA TELEFONICA</w:t>
            </w:r>
          </w:p>
        </w:tc>
        <w:tc>
          <w:tcPr>
            <w:tcW w:w="5670" w:type="dxa"/>
            <w:gridSpan w:val="5"/>
          </w:tcPr>
          <w:p w:rsidR="003D4A2B" w:rsidRPr="00080975" w:rsidRDefault="003D4A2B" w:rsidP="00DB377B">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p>
        </w:tc>
      </w:tr>
      <w:tr w:rsidR="003D4A2B" w:rsidRPr="00080975" w:rsidTr="00402271">
        <w:tc>
          <w:tcPr>
            <w:cnfStyle w:val="001000000000" w:firstRow="0" w:lastRow="0" w:firstColumn="1" w:lastColumn="0" w:oddVBand="0" w:evenVBand="0" w:oddHBand="0" w:evenHBand="0" w:firstRowFirstColumn="0" w:firstRowLastColumn="0" w:lastRowFirstColumn="0" w:lastRowLastColumn="0"/>
            <w:tcW w:w="5812" w:type="dxa"/>
            <w:gridSpan w:val="8"/>
          </w:tcPr>
          <w:p w:rsidR="003D4A2B" w:rsidRPr="00402271" w:rsidRDefault="003D4A2B" w:rsidP="00DB377B">
            <w:pPr>
              <w:spacing w:after="0" w:line="240" w:lineRule="auto"/>
              <w:rPr>
                <w:b w:val="0"/>
                <w:sz w:val="16"/>
                <w:szCs w:val="16"/>
              </w:rPr>
            </w:pPr>
            <w:r w:rsidRPr="00402271">
              <w:rPr>
                <w:b w:val="0"/>
                <w:sz w:val="16"/>
                <w:szCs w:val="16"/>
              </w:rPr>
              <w:t xml:space="preserve">TOTAL DE DENUNCIAS POR APLICACIÓN INFORMATICA </w:t>
            </w:r>
          </w:p>
        </w:tc>
        <w:tc>
          <w:tcPr>
            <w:tcW w:w="5670" w:type="dxa"/>
            <w:gridSpan w:val="5"/>
          </w:tcPr>
          <w:p w:rsidR="003D4A2B" w:rsidRPr="00080975" w:rsidRDefault="003D4A2B" w:rsidP="00DB377B">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3D4A2B" w:rsidRPr="00080975" w:rsidTr="004022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gridSpan w:val="8"/>
          </w:tcPr>
          <w:p w:rsidR="003D4A2B" w:rsidRPr="00402271" w:rsidRDefault="003D4A2B" w:rsidP="00DB377B">
            <w:pPr>
              <w:spacing w:after="0" w:line="240" w:lineRule="auto"/>
              <w:rPr>
                <w:b w:val="0"/>
                <w:sz w:val="16"/>
                <w:szCs w:val="16"/>
              </w:rPr>
            </w:pPr>
            <w:r w:rsidRPr="00402271">
              <w:rPr>
                <w:b w:val="0"/>
                <w:sz w:val="16"/>
                <w:szCs w:val="16"/>
              </w:rPr>
              <w:t>TOTAL DE DENUNCIAS</w:t>
            </w:r>
            <w:r w:rsidR="00B7265E">
              <w:rPr>
                <w:b w:val="0"/>
                <w:sz w:val="16"/>
                <w:szCs w:val="16"/>
              </w:rPr>
              <w:t xml:space="preserve"> REALIZADAS POR REFERENTES (SOLO PARA DELEGACIONES)</w:t>
            </w:r>
          </w:p>
        </w:tc>
        <w:tc>
          <w:tcPr>
            <w:tcW w:w="5670" w:type="dxa"/>
            <w:gridSpan w:val="5"/>
          </w:tcPr>
          <w:p w:rsidR="003D4A2B" w:rsidRPr="00080975" w:rsidRDefault="003D4A2B" w:rsidP="00DB377B">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p>
        </w:tc>
      </w:tr>
    </w:tbl>
    <w:p w:rsidR="003F6048" w:rsidRDefault="003F6048" w:rsidP="00DB377B">
      <w:pPr>
        <w:spacing w:after="0" w:line="240" w:lineRule="auto"/>
        <w:jc w:val="both"/>
      </w:pPr>
    </w:p>
    <w:p w:rsidR="00802531" w:rsidRDefault="00802531" w:rsidP="00DB377B">
      <w:pPr>
        <w:spacing w:after="0" w:line="240" w:lineRule="auto"/>
        <w:jc w:val="both"/>
      </w:pPr>
    </w:p>
    <w:p w:rsidR="002C0B17" w:rsidRDefault="002C0B17" w:rsidP="00DB377B">
      <w:pPr>
        <w:spacing w:after="0" w:line="240" w:lineRule="auto"/>
        <w:jc w:val="both"/>
      </w:pPr>
    </w:p>
    <w:p w:rsidR="002C0B17" w:rsidRDefault="002C0B17" w:rsidP="00DB377B">
      <w:pPr>
        <w:spacing w:after="0" w:line="240" w:lineRule="auto"/>
        <w:jc w:val="both"/>
      </w:pPr>
    </w:p>
    <w:p w:rsidR="009A173E" w:rsidRDefault="003D4A2B" w:rsidP="00DB377B">
      <w:pPr>
        <w:spacing w:after="0" w:line="240" w:lineRule="auto"/>
        <w:jc w:val="both"/>
      </w:pPr>
      <w:r>
        <w:t>Dicha información será</w:t>
      </w:r>
      <w:r w:rsidR="00D617BD">
        <w:t xml:space="preserve"> </w:t>
      </w:r>
      <w:r w:rsidR="00D617BD" w:rsidRPr="00D533DF">
        <w:rPr>
          <w:b/>
        </w:rPr>
        <w:t>completada</w:t>
      </w:r>
      <w:r w:rsidR="00D533DF" w:rsidRPr="00D533DF">
        <w:rPr>
          <w:b/>
        </w:rPr>
        <w:t xml:space="preserve"> gradualmente</w:t>
      </w:r>
      <w:r w:rsidR="00D617BD">
        <w:t xml:space="preserve"> por las jefaturas de turno asignadas en la sede central y las delega</w:t>
      </w:r>
      <w:r w:rsidR="00D533DF">
        <w:t xml:space="preserve">das y delegados departamentales, enviándola </w:t>
      </w:r>
      <w:r w:rsidRPr="00971518">
        <w:rPr>
          <w:b/>
        </w:rPr>
        <w:t>diariamente</w:t>
      </w:r>
      <w:r>
        <w:t xml:space="preserve"> </w:t>
      </w:r>
      <w:r w:rsidR="00480353">
        <w:t xml:space="preserve">al Departamento de la Realidad Nacional </w:t>
      </w:r>
      <w:r>
        <w:t xml:space="preserve">para </w:t>
      </w:r>
      <w:r w:rsidR="002759E8">
        <w:t xml:space="preserve">consolidar y </w:t>
      </w:r>
      <w:r>
        <w:t xml:space="preserve">mantener un registro  actualizado a nivel </w:t>
      </w:r>
      <w:r w:rsidR="002759E8">
        <w:t>nacional. La hora límite para enviar dicha información ser</w:t>
      </w:r>
      <w:r w:rsidR="00480353">
        <w:t xml:space="preserve">á las 5:00 p.m. salvo </w:t>
      </w:r>
      <w:r w:rsidR="00971518">
        <w:t>justificación</w:t>
      </w:r>
      <w:r w:rsidR="00480353">
        <w:t xml:space="preserve">, debiendo dicho departamento hacer un reporte </w:t>
      </w:r>
      <w:r w:rsidR="00971518">
        <w:t xml:space="preserve">diario </w:t>
      </w:r>
      <w:r w:rsidR="00480353">
        <w:t xml:space="preserve">a la coordinación general sobre los informes recibidos. La hora límite </w:t>
      </w:r>
      <w:r w:rsidR="00AC4190">
        <w:t>para</w:t>
      </w:r>
      <w:r w:rsidR="00480353">
        <w:t xml:space="preserve"> dicho reporte será las 6:00 p.m. </w:t>
      </w:r>
    </w:p>
    <w:p w:rsidR="00AC4190" w:rsidRDefault="00AC4190" w:rsidP="00DB377B">
      <w:pPr>
        <w:spacing w:after="0" w:line="240" w:lineRule="auto"/>
        <w:jc w:val="both"/>
      </w:pPr>
    </w:p>
    <w:p w:rsidR="00971518" w:rsidRDefault="00AC4190" w:rsidP="00DB377B">
      <w:pPr>
        <w:spacing w:after="0" w:line="240" w:lineRule="auto"/>
        <w:jc w:val="both"/>
      </w:pPr>
      <w:r>
        <w:t xml:space="preserve">Asimismo, el DRN deberá entregar un </w:t>
      </w:r>
      <w:r w:rsidR="00971518">
        <w:t xml:space="preserve">breve informe </w:t>
      </w:r>
      <w:r>
        <w:t xml:space="preserve">actualizado cada </w:t>
      </w:r>
      <w:r w:rsidR="0010591D">
        <w:t>semana</w:t>
      </w:r>
      <w:r>
        <w:t xml:space="preserve"> al Consejo Di</w:t>
      </w:r>
      <w:r w:rsidR="00773F61">
        <w:t>rectivo, haciendo para tal fin un formato único.</w:t>
      </w:r>
      <w:r>
        <w:t xml:space="preserve">  </w:t>
      </w:r>
      <w:r w:rsidR="00971518">
        <w:t xml:space="preserve">Dicha informe, previa aprobación del Consejo, será distribuido entre el personal institucional y difundido a través de la página web y las redes sociales institucionales. </w:t>
      </w:r>
    </w:p>
    <w:p w:rsidR="00971518" w:rsidRDefault="00971518" w:rsidP="00DB377B">
      <w:pPr>
        <w:spacing w:after="0" w:line="240" w:lineRule="auto"/>
        <w:jc w:val="both"/>
      </w:pPr>
    </w:p>
    <w:p w:rsidR="009A173E" w:rsidRDefault="00773F61" w:rsidP="00DB377B">
      <w:pPr>
        <w:spacing w:after="0" w:line="240" w:lineRule="auto"/>
        <w:jc w:val="both"/>
      </w:pPr>
      <w:r>
        <w:t>Es</w:t>
      </w:r>
      <w:r w:rsidR="00AC4190">
        <w:t xml:space="preserve"> </w:t>
      </w:r>
      <w:r w:rsidR="00480353">
        <w:t xml:space="preserve"> importante recalcar que esta acción se encuentra estrechamente vinculada con las medidas que se estipulen para la atención </w:t>
      </w:r>
      <w:r>
        <w:t xml:space="preserve">de denuncias y en ese </w:t>
      </w:r>
      <w:r w:rsidR="00480353">
        <w:t xml:space="preserve">sentido, cualquier cambio que se realice a nivel nacional o departamental debe ser comunicado oportunamente para modificar </w:t>
      </w:r>
      <w:r w:rsidR="00534096">
        <w:t>el registro respectivo</w:t>
      </w:r>
      <w:r w:rsidR="00480353">
        <w:t xml:space="preserve">. </w:t>
      </w:r>
    </w:p>
    <w:p w:rsidR="006B1EE6" w:rsidRDefault="006B1EE6" w:rsidP="00DB377B">
      <w:pPr>
        <w:spacing w:after="0" w:line="240" w:lineRule="auto"/>
        <w:jc w:val="both"/>
      </w:pPr>
    </w:p>
    <w:p w:rsidR="00480353" w:rsidRDefault="00480353" w:rsidP="00DB377B">
      <w:pPr>
        <w:spacing w:after="0" w:line="240" w:lineRule="auto"/>
        <w:jc w:val="both"/>
      </w:pPr>
    </w:p>
    <w:p w:rsidR="009A173E" w:rsidRDefault="009A173E" w:rsidP="00DB377B">
      <w:pPr>
        <w:spacing w:after="0" w:line="240" w:lineRule="auto"/>
        <w:jc w:val="both"/>
      </w:pPr>
    </w:p>
    <w:p w:rsidR="009A173E" w:rsidRPr="00F95449" w:rsidRDefault="00654F49" w:rsidP="00610C65">
      <w:pPr>
        <w:pStyle w:val="Prrafodelista"/>
        <w:numPr>
          <w:ilvl w:val="0"/>
          <w:numId w:val="17"/>
        </w:numPr>
        <w:spacing w:after="0" w:line="240" w:lineRule="auto"/>
        <w:jc w:val="both"/>
        <w:outlineLvl w:val="2"/>
        <w:rPr>
          <w:b/>
        </w:rPr>
      </w:pPr>
      <w:bookmarkStart w:id="13" w:name="_Toc35848738"/>
      <w:r w:rsidRPr="00F95449">
        <w:rPr>
          <w:b/>
        </w:rPr>
        <w:t>Registro</w:t>
      </w:r>
      <w:r w:rsidR="009A173E" w:rsidRPr="00F95449">
        <w:rPr>
          <w:b/>
        </w:rPr>
        <w:t xml:space="preserve"> de las medidas estatales adoptadas</w:t>
      </w:r>
      <w:bookmarkEnd w:id="13"/>
    </w:p>
    <w:p w:rsidR="00971518" w:rsidRDefault="00971518" w:rsidP="00DB377B">
      <w:pPr>
        <w:spacing w:after="0" w:line="240" w:lineRule="auto"/>
        <w:jc w:val="both"/>
      </w:pPr>
    </w:p>
    <w:p w:rsidR="00D56D7B" w:rsidRDefault="00971518" w:rsidP="00DB377B">
      <w:pPr>
        <w:spacing w:after="0" w:line="240" w:lineRule="auto"/>
        <w:jc w:val="both"/>
      </w:pPr>
      <w:r>
        <w:t>Como se ha mencionado</w:t>
      </w:r>
      <w:r w:rsidR="00E131EE">
        <w:t>, en el transcurso de la crisis generada</w:t>
      </w:r>
      <w:r w:rsidR="00B767D1">
        <w:t xml:space="preserve"> por </w:t>
      </w:r>
      <w:r w:rsidR="00E131EE">
        <w:t xml:space="preserve">el </w:t>
      </w:r>
      <w:r w:rsidR="00B767D1">
        <w:t xml:space="preserve">coronavirus COVID-19, el Estado salvadoreño ha emitido diferentes medidas que configuran la respuesta pública ante </w:t>
      </w:r>
      <w:r w:rsidR="004170EF">
        <w:t>la emergencia, s</w:t>
      </w:r>
      <w:r w:rsidR="00663319">
        <w:t xml:space="preserve">iendo </w:t>
      </w:r>
      <w:r w:rsidR="00E131EE">
        <w:t xml:space="preserve">acciones que </w:t>
      </w:r>
      <w:r w:rsidR="004170EF">
        <w:t xml:space="preserve">en su mayoría </w:t>
      </w:r>
      <w:r w:rsidR="00E131EE">
        <w:t>se</w:t>
      </w:r>
      <w:r w:rsidR="00D56D7B">
        <w:t xml:space="preserve"> </w:t>
      </w:r>
      <w:r w:rsidR="004170EF">
        <w:t xml:space="preserve">modifican </w:t>
      </w:r>
      <w:r w:rsidR="00D56D7B">
        <w:t>continuamente y se implementan de manera automática</w:t>
      </w:r>
      <w:r w:rsidR="00663319">
        <w:t xml:space="preserve">, es </w:t>
      </w:r>
      <w:r w:rsidR="00E131EE">
        <w:t xml:space="preserve">necesario y urgente crear </w:t>
      </w:r>
      <w:r w:rsidR="00BE2DA4">
        <w:t xml:space="preserve"> </w:t>
      </w:r>
      <w:r w:rsidR="003E01B7">
        <w:t xml:space="preserve">un registro adecuado que permita </w:t>
      </w:r>
      <w:r w:rsidR="00BF1D2C">
        <w:t>llevar un monitoreo actualizado</w:t>
      </w:r>
      <w:r w:rsidR="004170EF">
        <w:t>.</w:t>
      </w:r>
      <w:r w:rsidR="00BF1D2C">
        <w:t xml:space="preserve"> </w:t>
      </w:r>
      <w:r w:rsidR="00E131EE">
        <w:t xml:space="preserve">Este registro constituye un primer paso para evaluar oportunamente </w:t>
      </w:r>
      <w:r w:rsidR="00663319">
        <w:t xml:space="preserve">la </w:t>
      </w:r>
      <w:r w:rsidR="00E131EE">
        <w:t>incidencia</w:t>
      </w:r>
      <w:r w:rsidR="00B966A3">
        <w:t xml:space="preserve"> de </w:t>
      </w:r>
      <w:r w:rsidR="00663319">
        <w:t>tales medidas</w:t>
      </w:r>
      <w:r w:rsidR="00B966A3">
        <w:t xml:space="preserve"> y sus</w:t>
      </w:r>
      <w:r w:rsidR="00E131EE">
        <w:t xml:space="preserve"> impactos </w:t>
      </w:r>
      <w:r w:rsidR="00663319">
        <w:t xml:space="preserve">en los derechos humanos </w:t>
      </w:r>
      <w:r w:rsidR="00E131EE">
        <w:t xml:space="preserve">a corto, mediano y largo plazo. </w:t>
      </w:r>
      <w:r w:rsidR="00F940F5">
        <w:t xml:space="preserve">Para ello, las Procuradurías Adjuntas Específicas en coordinación con los Departamentos Especializados deberán completar y mantener actualizado este </w:t>
      </w:r>
      <w:r w:rsidR="00102CF3">
        <w:t xml:space="preserve">mecanismo y para tal efecto la distribución de temas prioritarios </w:t>
      </w:r>
      <w:r w:rsidR="002D6FCE">
        <w:t>se realizará de la siguiente manera:</w:t>
      </w:r>
    </w:p>
    <w:p w:rsidR="00223B27" w:rsidRDefault="00223B27" w:rsidP="00DB377B">
      <w:pPr>
        <w:spacing w:after="0" w:line="240" w:lineRule="auto"/>
        <w:jc w:val="both"/>
      </w:pPr>
    </w:p>
    <w:tbl>
      <w:tblPr>
        <w:tblStyle w:val="Tabladecuadrcula4-nfasis1"/>
        <w:tblW w:w="0" w:type="auto"/>
        <w:tblLook w:val="04A0" w:firstRow="1" w:lastRow="0" w:firstColumn="1" w:lastColumn="0" w:noHBand="0" w:noVBand="1"/>
      </w:tblPr>
      <w:tblGrid>
        <w:gridCol w:w="437"/>
        <w:gridCol w:w="2822"/>
        <w:gridCol w:w="5569"/>
      </w:tblGrid>
      <w:tr w:rsidR="00223B27" w:rsidTr="002D6F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 w:type="dxa"/>
          </w:tcPr>
          <w:p w:rsidR="00223B27" w:rsidRDefault="00223B27" w:rsidP="00DB377B">
            <w:pPr>
              <w:spacing w:after="0" w:line="240" w:lineRule="auto"/>
              <w:jc w:val="center"/>
            </w:pPr>
            <w:r>
              <w:t>N°</w:t>
            </w:r>
          </w:p>
        </w:tc>
        <w:tc>
          <w:tcPr>
            <w:tcW w:w="2823" w:type="dxa"/>
          </w:tcPr>
          <w:p w:rsidR="00223B27" w:rsidRDefault="00223B27" w:rsidP="00DB377B">
            <w:pPr>
              <w:spacing w:after="0" w:line="240" w:lineRule="auto"/>
              <w:jc w:val="center"/>
              <w:cnfStyle w:val="100000000000" w:firstRow="1" w:lastRow="0" w:firstColumn="0" w:lastColumn="0" w:oddVBand="0" w:evenVBand="0" w:oddHBand="0" w:evenHBand="0" w:firstRowFirstColumn="0" w:firstRowLastColumn="0" w:lastRowFirstColumn="0" w:lastRowLastColumn="0"/>
            </w:pPr>
            <w:r>
              <w:t>Tema</w:t>
            </w:r>
          </w:p>
        </w:tc>
        <w:tc>
          <w:tcPr>
            <w:tcW w:w="5572" w:type="dxa"/>
          </w:tcPr>
          <w:p w:rsidR="00223B27" w:rsidRDefault="00223B27" w:rsidP="00DB377B">
            <w:pPr>
              <w:spacing w:after="0" w:line="240" w:lineRule="auto"/>
              <w:jc w:val="center"/>
              <w:cnfStyle w:val="100000000000" w:firstRow="1" w:lastRow="0" w:firstColumn="0" w:lastColumn="0" w:oddVBand="0" w:evenVBand="0" w:oddHBand="0" w:evenHBand="0" w:firstRowFirstColumn="0" w:firstRowLastColumn="0" w:lastRowFirstColumn="0" w:lastRowLastColumn="0"/>
            </w:pPr>
            <w:r>
              <w:t>Dependencia responsable de registro</w:t>
            </w:r>
          </w:p>
        </w:tc>
      </w:tr>
      <w:tr w:rsidR="00223B27" w:rsidTr="002D6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 w:type="dxa"/>
          </w:tcPr>
          <w:p w:rsidR="00223B27" w:rsidRDefault="002D6FCE" w:rsidP="00DB377B">
            <w:pPr>
              <w:spacing w:after="0" w:line="240" w:lineRule="auto"/>
              <w:jc w:val="center"/>
            </w:pPr>
            <w:r>
              <w:t>1</w:t>
            </w:r>
          </w:p>
        </w:tc>
        <w:tc>
          <w:tcPr>
            <w:tcW w:w="2823" w:type="dxa"/>
          </w:tcPr>
          <w:p w:rsidR="00223B27" w:rsidRDefault="00223B27" w:rsidP="00DB377B">
            <w:pPr>
              <w:spacing w:after="0" w:line="240" w:lineRule="auto"/>
              <w:jc w:val="both"/>
              <w:cnfStyle w:val="000000100000" w:firstRow="0" w:lastRow="0" w:firstColumn="0" w:lastColumn="0" w:oddVBand="0" w:evenVBand="0" w:oddHBand="1" w:evenHBand="0" w:firstRowFirstColumn="0" w:firstRowLastColumn="0" w:lastRowFirstColumn="0" w:lastRowLastColumn="0"/>
            </w:pPr>
            <w:r>
              <w:t xml:space="preserve">Derecho a la salud </w:t>
            </w:r>
          </w:p>
        </w:tc>
        <w:tc>
          <w:tcPr>
            <w:tcW w:w="5572" w:type="dxa"/>
          </w:tcPr>
          <w:p w:rsidR="00223B27" w:rsidRDefault="00223B27" w:rsidP="00DB377B">
            <w:pPr>
              <w:spacing w:after="0" w:line="240" w:lineRule="auto"/>
              <w:jc w:val="both"/>
              <w:cnfStyle w:val="000000100000" w:firstRow="0" w:lastRow="0" w:firstColumn="0" w:lastColumn="0" w:oddVBand="0" w:evenVBand="0" w:oddHBand="1" w:evenHBand="0" w:firstRowFirstColumn="0" w:firstRowLastColumn="0" w:lastRowFirstColumn="0" w:lastRowLastColumn="0"/>
            </w:pPr>
            <w:r>
              <w:t xml:space="preserve">PADESC/ </w:t>
            </w:r>
            <w:r w:rsidR="00437FAD">
              <w:t xml:space="preserve">Departamento de VIH </w:t>
            </w:r>
          </w:p>
        </w:tc>
      </w:tr>
      <w:tr w:rsidR="00223B27" w:rsidTr="002D6FCE">
        <w:tc>
          <w:tcPr>
            <w:cnfStyle w:val="001000000000" w:firstRow="0" w:lastRow="0" w:firstColumn="1" w:lastColumn="0" w:oddVBand="0" w:evenVBand="0" w:oddHBand="0" w:evenHBand="0" w:firstRowFirstColumn="0" w:firstRowLastColumn="0" w:lastRowFirstColumn="0" w:lastRowLastColumn="0"/>
            <w:tcW w:w="433" w:type="dxa"/>
          </w:tcPr>
          <w:p w:rsidR="00223B27" w:rsidRDefault="002D6FCE" w:rsidP="00DB377B">
            <w:pPr>
              <w:spacing w:after="0" w:line="240" w:lineRule="auto"/>
              <w:jc w:val="center"/>
            </w:pPr>
            <w:r>
              <w:t>2</w:t>
            </w:r>
          </w:p>
        </w:tc>
        <w:tc>
          <w:tcPr>
            <w:tcW w:w="2823" w:type="dxa"/>
          </w:tcPr>
          <w:p w:rsidR="00223B27" w:rsidRDefault="00223B27" w:rsidP="00DB377B">
            <w:pPr>
              <w:spacing w:after="0" w:line="240" w:lineRule="auto"/>
              <w:jc w:val="both"/>
              <w:cnfStyle w:val="000000000000" w:firstRow="0" w:lastRow="0" w:firstColumn="0" w:lastColumn="0" w:oddVBand="0" w:evenVBand="0" w:oddHBand="0" w:evenHBand="0" w:firstRowFirstColumn="0" w:firstRowLastColumn="0" w:lastRowFirstColumn="0" w:lastRowLastColumn="0"/>
            </w:pPr>
            <w:r>
              <w:t xml:space="preserve">Acceso a la información </w:t>
            </w:r>
          </w:p>
        </w:tc>
        <w:tc>
          <w:tcPr>
            <w:tcW w:w="5572" w:type="dxa"/>
          </w:tcPr>
          <w:p w:rsidR="00223B27" w:rsidRDefault="00223B27" w:rsidP="00DB377B">
            <w:pPr>
              <w:spacing w:after="0" w:line="240" w:lineRule="auto"/>
              <w:jc w:val="both"/>
              <w:cnfStyle w:val="000000000000" w:firstRow="0" w:lastRow="0" w:firstColumn="0" w:lastColumn="0" w:oddVBand="0" w:evenVBand="0" w:oddHBand="0" w:evenHBand="0" w:firstRowFirstColumn="0" w:firstRowLastColumn="0" w:lastRowFirstColumn="0" w:lastRowLastColumn="0"/>
            </w:pPr>
            <w:r>
              <w:t>PAD</w:t>
            </w:r>
            <w:r w:rsidR="00437FAD">
              <w:t xml:space="preserve">CI/ Departamento de Derechos Políticos </w:t>
            </w:r>
          </w:p>
        </w:tc>
      </w:tr>
      <w:tr w:rsidR="00223B27" w:rsidTr="002D6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 w:type="dxa"/>
          </w:tcPr>
          <w:p w:rsidR="00223B27" w:rsidRDefault="002D6FCE" w:rsidP="00DB377B">
            <w:pPr>
              <w:spacing w:after="0" w:line="240" w:lineRule="auto"/>
              <w:jc w:val="center"/>
            </w:pPr>
            <w:r>
              <w:t>3</w:t>
            </w:r>
          </w:p>
        </w:tc>
        <w:tc>
          <w:tcPr>
            <w:tcW w:w="2823" w:type="dxa"/>
          </w:tcPr>
          <w:p w:rsidR="00223B27" w:rsidRDefault="00223B27" w:rsidP="00DB377B">
            <w:pPr>
              <w:spacing w:after="0" w:line="240" w:lineRule="auto"/>
              <w:jc w:val="both"/>
              <w:cnfStyle w:val="000000100000" w:firstRow="0" w:lastRow="0" w:firstColumn="0" w:lastColumn="0" w:oddVBand="0" w:evenVBand="0" w:oddHBand="1" w:evenHBand="0" w:firstRowFirstColumn="0" w:firstRowLastColumn="0" w:lastRowFirstColumn="0" w:lastRowLastColumn="0"/>
            </w:pPr>
            <w:r w:rsidRPr="00F56E4F">
              <w:rPr>
                <w:rFonts w:cs="Frutiger 45 Light"/>
                <w:color w:val="000000"/>
                <w:sz w:val="20"/>
                <w:szCs w:val="20"/>
              </w:rPr>
              <w:t xml:space="preserve">Situación de subsistencia </w:t>
            </w:r>
            <w:r w:rsidR="002D6FCE">
              <w:rPr>
                <w:rFonts w:cs="Frutiger 45 Light"/>
                <w:color w:val="000000"/>
                <w:sz w:val="20"/>
                <w:szCs w:val="20"/>
              </w:rPr>
              <w:t xml:space="preserve">                 </w:t>
            </w:r>
            <w:r w:rsidRPr="00F56E4F">
              <w:rPr>
                <w:rFonts w:cs="Frutiger 45 Light"/>
                <w:color w:val="000000"/>
                <w:sz w:val="20"/>
                <w:szCs w:val="20"/>
              </w:rPr>
              <w:t>( trabajo, agua y alimentación)</w:t>
            </w:r>
          </w:p>
        </w:tc>
        <w:tc>
          <w:tcPr>
            <w:tcW w:w="5572" w:type="dxa"/>
          </w:tcPr>
          <w:p w:rsidR="00223B27" w:rsidRDefault="00223B27" w:rsidP="00DB377B">
            <w:pPr>
              <w:spacing w:after="0" w:line="240" w:lineRule="auto"/>
              <w:jc w:val="both"/>
              <w:cnfStyle w:val="000000100000" w:firstRow="0" w:lastRow="0" w:firstColumn="0" w:lastColumn="0" w:oddVBand="0" w:evenVBand="0" w:oddHBand="1" w:evenHBand="0" w:firstRowFirstColumn="0" w:firstRowLastColumn="0" w:lastRowFirstColumn="0" w:lastRowLastColumn="0"/>
            </w:pPr>
            <w:r>
              <w:t>PADESC</w:t>
            </w:r>
            <w:r w:rsidR="00437FAD">
              <w:t xml:space="preserve"> (trabajo, alimentación)</w:t>
            </w:r>
            <w:r>
              <w:t xml:space="preserve">/PADMA </w:t>
            </w:r>
            <w:r w:rsidR="00437FAD">
              <w:t xml:space="preserve">(agua) </w:t>
            </w:r>
          </w:p>
        </w:tc>
      </w:tr>
      <w:tr w:rsidR="00223B27" w:rsidTr="002D6FCE">
        <w:tc>
          <w:tcPr>
            <w:cnfStyle w:val="001000000000" w:firstRow="0" w:lastRow="0" w:firstColumn="1" w:lastColumn="0" w:oddVBand="0" w:evenVBand="0" w:oddHBand="0" w:evenHBand="0" w:firstRowFirstColumn="0" w:firstRowLastColumn="0" w:lastRowFirstColumn="0" w:lastRowLastColumn="0"/>
            <w:tcW w:w="433" w:type="dxa"/>
          </w:tcPr>
          <w:p w:rsidR="00223B27" w:rsidRDefault="002D6FCE" w:rsidP="00DB377B">
            <w:pPr>
              <w:spacing w:after="0" w:line="240" w:lineRule="auto"/>
              <w:jc w:val="center"/>
            </w:pPr>
            <w:r>
              <w:t>4</w:t>
            </w:r>
          </w:p>
        </w:tc>
        <w:tc>
          <w:tcPr>
            <w:tcW w:w="2823" w:type="dxa"/>
          </w:tcPr>
          <w:p w:rsidR="00223B27" w:rsidRPr="00F56E4F" w:rsidRDefault="00223B27" w:rsidP="00DB37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Frutiger 45 Light"/>
                <w:color w:val="000000"/>
                <w:sz w:val="20"/>
                <w:szCs w:val="20"/>
              </w:rPr>
            </w:pPr>
            <w:r w:rsidRPr="00F56E4F">
              <w:rPr>
                <w:rFonts w:cs="Frutiger 45 Light"/>
                <w:color w:val="000000"/>
                <w:sz w:val="20"/>
                <w:szCs w:val="20"/>
              </w:rPr>
              <w:t>Derecho a la integridad personal</w:t>
            </w:r>
          </w:p>
        </w:tc>
        <w:tc>
          <w:tcPr>
            <w:tcW w:w="5572" w:type="dxa"/>
          </w:tcPr>
          <w:p w:rsidR="00223B27" w:rsidRDefault="00223B27" w:rsidP="00DB377B">
            <w:pPr>
              <w:spacing w:after="0" w:line="240" w:lineRule="auto"/>
              <w:jc w:val="both"/>
              <w:cnfStyle w:val="000000000000" w:firstRow="0" w:lastRow="0" w:firstColumn="0" w:lastColumn="0" w:oddVBand="0" w:evenVBand="0" w:oddHBand="0" w:evenHBand="0" w:firstRowFirstColumn="0" w:firstRowLastColumn="0" w:lastRowFirstColumn="0" w:lastRowLastColumn="0"/>
            </w:pPr>
            <w:r>
              <w:t>PASCPM/PADCI/</w:t>
            </w:r>
            <w:r w:rsidR="00437FAD">
              <w:t xml:space="preserve">Departamento de Verificación Penitenciaria </w:t>
            </w:r>
          </w:p>
        </w:tc>
      </w:tr>
      <w:tr w:rsidR="00223B27" w:rsidTr="002D6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 w:type="dxa"/>
          </w:tcPr>
          <w:p w:rsidR="00223B27" w:rsidRDefault="002D6FCE" w:rsidP="00DB377B">
            <w:pPr>
              <w:spacing w:after="0" w:line="240" w:lineRule="auto"/>
              <w:jc w:val="center"/>
            </w:pPr>
            <w:r>
              <w:t>5</w:t>
            </w:r>
          </w:p>
        </w:tc>
        <w:tc>
          <w:tcPr>
            <w:tcW w:w="2823" w:type="dxa"/>
          </w:tcPr>
          <w:p w:rsidR="00223B27" w:rsidRPr="00F56E4F" w:rsidRDefault="00223B27" w:rsidP="00DB377B">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Frutiger 45 Light"/>
                <w:color w:val="000000"/>
                <w:sz w:val="20"/>
                <w:szCs w:val="20"/>
              </w:rPr>
            </w:pPr>
            <w:r w:rsidRPr="00F56E4F">
              <w:rPr>
                <w:rFonts w:cs="Frutiger 45 Light"/>
                <w:color w:val="000000"/>
                <w:sz w:val="20"/>
                <w:szCs w:val="20"/>
              </w:rPr>
              <w:t>Protección contra la Discriminación</w:t>
            </w:r>
          </w:p>
        </w:tc>
        <w:tc>
          <w:tcPr>
            <w:tcW w:w="5572" w:type="dxa"/>
          </w:tcPr>
          <w:p w:rsidR="00223B27" w:rsidRDefault="00223B27" w:rsidP="00DB377B">
            <w:pPr>
              <w:spacing w:after="0" w:line="240" w:lineRule="auto"/>
              <w:jc w:val="both"/>
              <w:cnfStyle w:val="000000100000" w:firstRow="0" w:lastRow="0" w:firstColumn="0" w:lastColumn="0" w:oddVBand="0" w:evenVBand="0" w:oddHBand="1" w:evenHBand="0" w:firstRowFirstColumn="0" w:firstRowLastColumn="0" w:lastRowFirstColumn="0" w:lastRowLastColumn="0"/>
            </w:pPr>
            <w:r>
              <w:t>PADESC/</w:t>
            </w:r>
            <w:r w:rsidR="00437FAD">
              <w:t>Departamento de Personas Adultas Mayores/ Departamento de Personas con Discapacidad</w:t>
            </w:r>
          </w:p>
          <w:p w:rsidR="00437FAD" w:rsidRDefault="00437FAD" w:rsidP="00DB377B">
            <w:pPr>
              <w:spacing w:after="0" w:line="240" w:lineRule="auto"/>
              <w:jc w:val="both"/>
              <w:cnfStyle w:val="000000100000" w:firstRow="0" w:lastRow="0" w:firstColumn="0" w:lastColumn="0" w:oddVBand="0" w:evenVBand="0" w:oddHBand="1" w:evenHBand="0" w:firstRowFirstColumn="0" w:firstRowLastColumn="0" w:lastRowFirstColumn="0" w:lastRowLastColumn="0"/>
            </w:pPr>
            <w:r>
              <w:t>PADMF</w:t>
            </w:r>
          </w:p>
          <w:p w:rsidR="002D6FCE" w:rsidRDefault="002D6FCE" w:rsidP="00DB377B">
            <w:pPr>
              <w:spacing w:after="0" w:line="240" w:lineRule="auto"/>
              <w:jc w:val="both"/>
              <w:cnfStyle w:val="000000100000" w:firstRow="0" w:lastRow="0" w:firstColumn="0" w:lastColumn="0" w:oddVBand="0" w:evenVBand="0" w:oddHBand="1" w:evenHBand="0" w:firstRowFirstColumn="0" w:firstRowLastColumn="0" w:lastRowFirstColumn="0" w:lastRowLastColumn="0"/>
            </w:pPr>
            <w:r>
              <w:t>PADNJ</w:t>
            </w:r>
          </w:p>
        </w:tc>
      </w:tr>
    </w:tbl>
    <w:p w:rsidR="00223B27" w:rsidRDefault="00223B27" w:rsidP="00DB377B">
      <w:pPr>
        <w:spacing w:after="0" w:line="240" w:lineRule="auto"/>
        <w:jc w:val="both"/>
      </w:pPr>
    </w:p>
    <w:p w:rsidR="006B1EE6" w:rsidRDefault="006B1EE6" w:rsidP="00DB377B">
      <w:pPr>
        <w:spacing w:after="0" w:line="240" w:lineRule="auto"/>
        <w:jc w:val="both"/>
      </w:pPr>
    </w:p>
    <w:p w:rsidR="006B1EE6" w:rsidRDefault="006B1EE6" w:rsidP="00DB377B">
      <w:pPr>
        <w:spacing w:after="0" w:line="240" w:lineRule="auto"/>
        <w:jc w:val="both"/>
      </w:pPr>
    </w:p>
    <w:p w:rsidR="00B966A3" w:rsidRDefault="00663319" w:rsidP="00DB377B">
      <w:pPr>
        <w:spacing w:after="0" w:line="240" w:lineRule="auto"/>
        <w:jc w:val="both"/>
      </w:pPr>
      <w:r>
        <w:t xml:space="preserve">Por otro lado, dado que </w:t>
      </w:r>
      <w:r w:rsidR="00317226">
        <w:t xml:space="preserve"> </w:t>
      </w:r>
      <w:r w:rsidR="004170EF">
        <w:t>este registro</w:t>
      </w:r>
      <w:r w:rsidR="00317226">
        <w:t xml:space="preserve"> implica la recopilación de los datos relativos a </w:t>
      </w:r>
      <w:r w:rsidR="00654F49">
        <w:t xml:space="preserve">los elementos previamente definidos en el marco conceptual, debe tenerse especial cuidado en la identificación de </w:t>
      </w:r>
      <w:r>
        <w:t>medid</w:t>
      </w:r>
      <w:r w:rsidR="00654F49">
        <w:t xml:space="preserve">as estatales derivadas de decretos ejecutivos y legislativos, </w:t>
      </w:r>
      <w:r>
        <w:t xml:space="preserve"> </w:t>
      </w:r>
      <w:r w:rsidR="00317226">
        <w:t>las instituciones responsables</w:t>
      </w:r>
      <w:r w:rsidR="00654F49">
        <w:t xml:space="preserve">, los mecanismos específicos de implementación </w:t>
      </w:r>
      <w:r w:rsidR="00B966A3">
        <w:t xml:space="preserve">y </w:t>
      </w:r>
      <w:r w:rsidR="00654F49">
        <w:t xml:space="preserve">un breve resumen de las observaciones técnicas que se considere pertinente realizar. </w:t>
      </w:r>
      <w:r w:rsidR="00B966A3">
        <w:t xml:space="preserve"> </w:t>
      </w:r>
      <w:r w:rsidR="009134B8">
        <w:t xml:space="preserve">En este punto puede hacerse la consulta con las personas referentes que son especialistas en las temáticas. </w:t>
      </w:r>
    </w:p>
    <w:p w:rsidR="00265A27" w:rsidRDefault="00265A27" w:rsidP="00DB377B">
      <w:pPr>
        <w:spacing w:after="0" w:line="240" w:lineRule="auto"/>
        <w:jc w:val="both"/>
      </w:pPr>
    </w:p>
    <w:p w:rsidR="00265A27" w:rsidRDefault="00265A27" w:rsidP="00DB377B">
      <w:pPr>
        <w:spacing w:after="0" w:line="240" w:lineRule="auto"/>
        <w:jc w:val="both"/>
      </w:pPr>
    </w:p>
    <w:p w:rsidR="006B1EE6" w:rsidRDefault="006B1EE6" w:rsidP="00DB377B">
      <w:pPr>
        <w:spacing w:after="0" w:line="240" w:lineRule="auto"/>
        <w:jc w:val="both"/>
      </w:pPr>
    </w:p>
    <w:p w:rsidR="006B1EE6" w:rsidRDefault="006B1EE6" w:rsidP="00DB377B">
      <w:pPr>
        <w:spacing w:after="0" w:line="240" w:lineRule="auto"/>
        <w:jc w:val="both"/>
      </w:pPr>
    </w:p>
    <w:p w:rsidR="006B1EE6" w:rsidRDefault="006B1EE6" w:rsidP="00DB377B">
      <w:pPr>
        <w:spacing w:after="0" w:line="240" w:lineRule="auto"/>
        <w:jc w:val="both"/>
      </w:pPr>
    </w:p>
    <w:p w:rsidR="006B1EE6" w:rsidRDefault="006B1EE6" w:rsidP="00DB377B">
      <w:pPr>
        <w:spacing w:after="0" w:line="240" w:lineRule="auto"/>
        <w:jc w:val="both"/>
      </w:pPr>
    </w:p>
    <w:p w:rsidR="00265A27" w:rsidRDefault="00265A27" w:rsidP="00DB377B">
      <w:pPr>
        <w:spacing w:after="0" w:line="240" w:lineRule="auto"/>
        <w:jc w:val="both"/>
      </w:pPr>
    </w:p>
    <w:p w:rsidR="00265A27" w:rsidRDefault="00265A27" w:rsidP="00DB377B">
      <w:pPr>
        <w:spacing w:after="0" w:line="240" w:lineRule="auto"/>
        <w:jc w:val="both"/>
      </w:pPr>
    </w:p>
    <w:p w:rsidR="00B966A3" w:rsidRDefault="00B966A3" w:rsidP="00DB377B">
      <w:pPr>
        <w:spacing w:after="0" w:line="240" w:lineRule="auto"/>
        <w:jc w:val="both"/>
      </w:pPr>
    </w:p>
    <w:p w:rsidR="00D56D7B" w:rsidRDefault="00D56D7B" w:rsidP="00DB377B">
      <w:pPr>
        <w:spacing w:after="0" w:line="240" w:lineRule="auto"/>
        <w:jc w:val="both"/>
      </w:pPr>
    </w:p>
    <w:tbl>
      <w:tblPr>
        <w:tblStyle w:val="Tabladecuadrcula4-nfasis1"/>
        <w:tblW w:w="10207" w:type="dxa"/>
        <w:tblInd w:w="-289" w:type="dxa"/>
        <w:tblLayout w:type="fixed"/>
        <w:tblLook w:val="04A0" w:firstRow="1" w:lastRow="0" w:firstColumn="1" w:lastColumn="0" w:noHBand="0" w:noVBand="1"/>
      </w:tblPr>
      <w:tblGrid>
        <w:gridCol w:w="1985"/>
        <w:gridCol w:w="1418"/>
        <w:gridCol w:w="2126"/>
        <w:gridCol w:w="1843"/>
        <w:gridCol w:w="1134"/>
        <w:gridCol w:w="1701"/>
      </w:tblGrid>
      <w:tr w:rsidR="000B6C58" w:rsidRPr="00125EE7" w:rsidTr="008461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6"/>
          </w:tcPr>
          <w:p w:rsidR="000B6C58" w:rsidRPr="00125EE7" w:rsidRDefault="000B6C58" w:rsidP="00DB377B">
            <w:pPr>
              <w:spacing w:after="0" w:line="240" w:lineRule="auto"/>
              <w:jc w:val="center"/>
              <w:rPr>
                <w:sz w:val="20"/>
                <w:szCs w:val="20"/>
              </w:rPr>
            </w:pPr>
            <w:r w:rsidRPr="00125EE7">
              <w:rPr>
                <w:sz w:val="20"/>
                <w:szCs w:val="20"/>
              </w:rPr>
              <w:t>MONITOREO DE MEDIDAS ESTATALES</w:t>
            </w:r>
            <w:r w:rsidR="00BC02F4" w:rsidRPr="00125EE7">
              <w:rPr>
                <w:sz w:val="20"/>
                <w:szCs w:val="20"/>
              </w:rPr>
              <w:t xml:space="preserve"> VINCULADAS </w:t>
            </w:r>
            <w:r w:rsidR="004E117D">
              <w:rPr>
                <w:sz w:val="20"/>
                <w:szCs w:val="20"/>
              </w:rPr>
              <w:t xml:space="preserve">A LA PROTECCION CONTRA LA DISCRIMINACION </w:t>
            </w:r>
          </w:p>
        </w:tc>
      </w:tr>
      <w:tr w:rsidR="00F1264A" w:rsidRPr="00125EE7" w:rsidTr="008461D9">
        <w:trPr>
          <w:cnfStyle w:val="000000100000" w:firstRow="0" w:lastRow="0" w:firstColumn="0" w:lastColumn="0" w:oddVBand="0" w:evenVBand="0" w:oddHBand="1" w:evenHBand="0" w:firstRowFirstColumn="0" w:firstRowLastColumn="0" w:lastRowFirstColumn="0" w:lastRowLastColumn="0"/>
          <w:cantSplit/>
          <w:trHeight w:val="1775"/>
        </w:trPr>
        <w:tc>
          <w:tcPr>
            <w:cnfStyle w:val="001000000000" w:firstRow="0" w:lastRow="0" w:firstColumn="1" w:lastColumn="0" w:oddVBand="0" w:evenVBand="0" w:oddHBand="0" w:evenHBand="0" w:firstRowFirstColumn="0" w:firstRowLastColumn="0" w:lastRowFirstColumn="0" w:lastRowLastColumn="0"/>
            <w:tcW w:w="1985" w:type="dxa"/>
            <w:vAlign w:val="center"/>
          </w:tcPr>
          <w:p w:rsidR="00F1264A" w:rsidRPr="00402271" w:rsidRDefault="00F1264A" w:rsidP="00DB377B">
            <w:pPr>
              <w:spacing w:after="0" w:line="240" w:lineRule="auto"/>
              <w:jc w:val="center"/>
              <w:rPr>
                <w:b w:val="0"/>
                <w:sz w:val="20"/>
                <w:szCs w:val="20"/>
              </w:rPr>
            </w:pPr>
            <w:r w:rsidRPr="00402271">
              <w:rPr>
                <w:b w:val="0"/>
                <w:sz w:val="20"/>
                <w:szCs w:val="20"/>
              </w:rPr>
              <w:t>ELEMENTO</w:t>
            </w:r>
          </w:p>
        </w:tc>
        <w:tc>
          <w:tcPr>
            <w:tcW w:w="1418" w:type="dxa"/>
            <w:vAlign w:val="center"/>
          </w:tcPr>
          <w:p w:rsidR="00F1264A" w:rsidRPr="00125EE7" w:rsidRDefault="00F1264A" w:rsidP="00DB377B">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125EE7">
              <w:rPr>
                <w:sz w:val="20"/>
                <w:szCs w:val="20"/>
              </w:rPr>
              <w:t>MEDIDA</w:t>
            </w:r>
            <w:r>
              <w:rPr>
                <w:sz w:val="20"/>
                <w:szCs w:val="20"/>
              </w:rPr>
              <w:t>S</w:t>
            </w:r>
          </w:p>
        </w:tc>
        <w:tc>
          <w:tcPr>
            <w:tcW w:w="2126" w:type="dxa"/>
            <w:vAlign w:val="center"/>
          </w:tcPr>
          <w:p w:rsidR="00F1264A" w:rsidRPr="00125EE7" w:rsidRDefault="00F1264A" w:rsidP="00DB377B">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125EE7">
              <w:rPr>
                <w:sz w:val="20"/>
                <w:szCs w:val="20"/>
              </w:rPr>
              <w:t>INSTITUCIONES VINCULADAS</w:t>
            </w:r>
          </w:p>
        </w:tc>
        <w:tc>
          <w:tcPr>
            <w:tcW w:w="1843" w:type="dxa"/>
            <w:vAlign w:val="center"/>
          </w:tcPr>
          <w:p w:rsidR="00F1264A" w:rsidRPr="00125EE7" w:rsidRDefault="00F1264A" w:rsidP="00DB377B">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125EE7">
              <w:rPr>
                <w:sz w:val="20"/>
                <w:szCs w:val="20"/>
              </w:rPr>
              <w:t>MECANISMOS ESPECIFICOS</w:t>
            </w:r>
            <w:r w:rsidR="00654F49">
              <w:rPr>
                <w:sz w:val="20"/>
                <w:szCs w:val="20"/>
              </w:rPr>
              <w:t xml:space="preserve"> DE IMPLEMENTACIÓN</w:t>
            </w:r>
          </w:p>
        </w:tc>
        <w:tc>
          <w:tcPr>
            <w:tcW w:w="1134" w:type="dxa"/>
            <w:vAlign w:val="center"/>
          </w:tcPr>
          <w:p w:rsidR="00F1264A" w:rsidRPr="00125EE7" w:rsidRDefault="00654F49" w:rsidP="00DB377B">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DECRETO FUENTE</w:t>
            </w:r>
          </w:p>
        </w:tc>
        <w:tc>
          <w:tcPr>
            <w:tcW w:w="1701" w:type="dxa"/>
            <w:vAlign w:val="center"/>
          </w:tcPr>
          <w:p w:rsidR="00F1264A" w:rsidRPr="00125EE7" w:rsidRDefault="00102CF3" w:rsidP="00DB377B">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RESUMEN DE OBSERVACIONES</w:t>
            </w:r>
          </w:p>
        </w:tc>
      </w:tr>
      <w:tr w:rsidR="00F1264A" w:rsidRPr="00125EE7" w:rsidTr="008461D9">
        <w:trPr>
          <w:trHeight w:val="3132"/>
        </w:trPr>
        <w:tc>
          <w:tcPr>
            <w:cnfStyle w:val="001000000000" w:firstRow="0" w:lastRow="0" w:firstColumn="1" w:lastColumn="0" w:oddVBand="0" w:evenVBand="0" w:oddHBand="0" w:evenHBand="0" w:firstRowFirstColumn="0" w:firstRowLastColumn="0" w:lastRowFirstColumn="0" w:lastRowLastColumn="0"/>
            <w:tcW w:w="1985" w:type="dxa"/>
          </w:tcPr>
          <w:p w:rsidR="00F1264A" w:rsidRPr="00767584" w:rsidRDefault="00F1264A" w:rsidP="00DB377B">
            <w:pPr>
              <w:pBdr>
                <w:top w:val="nil"/>
                <w:left w:val="nil"/>
                <w:bottom w:val="nil"/>
                <w:right w:val="nil"/>
                <w:between w:val="nil"/>
              </w:pBdr>
              <w:spacing w:after="0" w:line="240" w:lineRule="auto"/>
              <w:rPr>
                <w:b w:val="0"/>
              </w:rPr>
            </w:pPr>
            <w:r w:rsidRPr="00767584">
              <w:rPr>
                <w:rFonts w:cs="Frutiger 45 Light"/>
                <w:b w:val="0"/>
                <w:color w:val="000000"/>
                <w:sz w:val="20"/>
                <w:szCs w:val="20"/>
              </w:rPr>
              <w:t xml:space="preserve">Prevención, protección y sanción de  </w:t>
            </w:r>
            <w:r w:rsidRPr="00767584">
              <w:rPr>
                <w:b w:val="0"/>
              </w:rPr>
              <w:t>discriminación directa o indirecta por motivos de sexo, edad, discapacidad</w:t>
            </w:r>
            <w:r>
              <w:rPr>
                <w:b w:val="0"/>
              </w:rPr>
              <w:t xml:space="preserve"> o diagnóstico del coronavirus COVID-2019</w:t>
            </w:r>
          </w:p>
        </w:tc>
        <w:tc>
          <w:tcPr>
            <w:tcW w:w="1418" w:type="dxa"/>
          </w:tcPr>
          <w:p w:rsidR="00F1264A" w:rsidRPr="00125EE7" w:rsidRDefault="00F1264A" w:rsidP="00DB377B">
            <w:pPr>
              <w:spacing w:after="0" w:line="24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126" w:type="dxa"/>
          </w:tcPr>
          <w:p w:rsidR="00F1264A" w:rsidRPr="00125EE7" w:rsidRDefault="00F1264A" w:rsidP="00DB377B">
            <w:pPr>
              <w:spacing w:after="0" w:line="24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843" w:type="dxa"/>
          </w:tcPr>
          <w:p w:rsidR="00F1264A" w:rsidRPr="00125EE7" w:rsidRDefault="00F1264A" w:rsidP="00DB377B">
            <w:pPr>
              <w:spacing w:after="0" w:line="24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rsidR="00F1264A" w:rsidRPr="00125EE7" w:rsidRDefault="00F1264A" w:rsidP="00DB377B">
            <w:pPr>
              <w:spacing w:after="0" w:line="24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tcPr>
          <w:p w:rsidR="00F1264A" w:rsidRPr="00125EE7" w:rsidRDefault="00F1264A" w:rsidP="00DB377B">
            <w:pPr>
              <w:spacing w:after="0" w:line="24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F1264A" w:rsidRPr="00125EE7" w:rsidTr="00846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F1264A" w:rsidRPr="00767584" w:rsidRDefault="00F1264A" w:rsidP="00DB377B">
            <w:pPr>
              <w:spacing w:after="0" w:line="240" w:lineRule="auto"/>
              <w:jc w:val="both"/>
              <w:rPr>
                <w:b w:val="0"/>
                <w:sz w:val="20"/>
                <w:szCs w:val="20"/>
              </w:rPr>
            </w:pPr>
            <w:r w:rsidRPr="00767584">
              <w:rPr>
                <w:rFonts w:cs="Frutiger 45 Light"/>
                <w:b w:val="0"/>
                <w:color w:val="000000"/>
                <w:sz w:val="20"/>
                <w:szCs w:val="20"/>
              </w:rPr>
              <w:t xml:space="preserve">Consulta adecuada para la inclusión </w:t>
            </w:r>
            <w:r>
              <w:rPr>
                <w:rFonts w:cs="Frutiger 45 Light"/>
                <w:b w:val="0"/>
                <w:color w:val="000000"/>
                <w:sz w:val="20"/>
                <w:szCs w:val="20"/>
              </w:rPr>
              <w:t xml:space="preserve">de derechos y necesidades de las mujeres y los grupos en mayor condición de vulnerabilidad, </w:t>
            </w:r>
            <w:r w:rsidRPr="00767584">
              <w:rPr>
                <w:rFonts w:cs="Frutiger 45 Light"/>
                <w:b w:val="0"/>
                <w:color w:val="000000"/>
                <w:sz w:val="20"/>
                <w:szCs w:val="20"/>
              </w:rPr>
              <w:t>evitando omisiones durante la emergencia  y etapas posteriores</w:t>
            </w:r>
          </w:p>
        </w:tc>
        <w:tc>
          <w:tcPr>
            <w:tcW w:w="1418" w:type="dxa"/>
          </w:tcPr>
          <w:p w:rsidR="00F1264A" w:rsidRPr="00125EE7" w:rsidRDefault="00F1264A" w:rsidP="00DB377B">
            <w:pPr>
              <w:spacing w:after="0" w:line="240" w:lineRule="auto"/>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126" w:type="dxa"/>
          </w:tcPr>
          <w:p w:rsidR="00F1264A" w:rsidRPr="00125EE7" w:rsidRDefault="00F1264A" w:rsidP="00DB377B">
            <w:pPr>
              <w:spacing w:after="0" w:line="240" w:lineRule="auto"/>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843" w:type="dxa"/>
          </w:tcPr>
          <w:p w:rsidR="00F1264A" w:rsidRPr="00125EE7" w:rsidRDefault="00F1264A" w:rsidP="00DB377B">
            <w:pPr>
              <w:spacing w:after="0" w:line="240" w:lineRule="auto"/>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134" w:type="dxa"/>
          </w:tcPr>
          <w:p w:rsidR="00F1264A" w:rsidRPr="00125EE7" w:rsidRDefault="00F1264A" w:rsidP="00DB377B">
            <w:pPr>
              <w:spacing w:after="0" w:line="240" w:lineRule="auto"/>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tcPr>
          <w:p w:rsidR="00F1264A" w:rsidRPr="00125EE7" w:rsidRDefault="00F1264A" w:rsidP="00DB377B">
            <w:pPr>
              <w:spacing w:after="0" w:line="240" w:lineRule="auto"/>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4E117D" w:rsidRPr="00125EE7" w:rsidTr="008461D9">
        <w:tc>
          <w:tcPr>
            <w:cnfStyle w:val="001000000000" w:firstRow="0" w:lastRow="0" w:firstColumn="1" w:lastColumn="0" w:oddVBand="0" w:evenVBand="0" w:oddHBand="0" w:evenHBand="0" w:firstRowFirstColumn="0" w:firstRowLastColumn="0" w:lastRowFirstColumn="0" w:lastRowLastColumn="0"/>
            <w:tcW w:w="1985" w:type="dxa"/>
          </w:tcPr>
          <w:p w:rsidR="004E117D" w:rsidRPr="00402271" w:rsidRDefault="004E117D" w:rsidP="00DB377B">
            <w:pPr>
              <w:spacing w:after="0" w:line="240" w:lineRule="auto"/>
              <w:jc w:val="both"/>
              <w:rPr>
                <w:b w:val="0"/>
                <w:sz w:val="20"/>
                <w:szCs w:val="20"/>
              </w:rPr>
            </w:pPr>
          </w:p>
        </w:tc>
        <w:tc>
          <w:tcPr>
            <w:tcW w:w="1418" w:type="dxa"/>
          </w:tcPr>
          <w:p w:rsidR="004E117D" w:rsidRPr="00125EE7" w:rsidRDefault="004E117D" w:rsidP="00DB377B">
            <w:pPr>
              <w:spacing w:after="0" w:line="24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126" w:type="dxa"/>
          </w:tcPr>
          <w:p w:rsidR="004E117D" w:rsidRPr="00125EE7" w:rsidRDefault="004E117D" w:rsidP="00DB377B">
            <w:pPr>
              <w:spacing w:after="0" w:line="24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843" w:type="dxa"/>
          </w:tcPr>
          <w:p w:rsidR="004E117D" w:rsidRPr="00125EE7" w:rsidRDefault="004E117D" w:rsidP="00DB377B">
            <w:pPr>
              <w:spacing w:after="0" w:line="24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835" w:type="dxa"/>
            <w:gridSpan w:val="2"/>
          </w:tcPr>
          <w:p w:rsidR="004E117D" w:rsidRPr="00125EE7" w:rsidRDefault="004E117D" w:rsidP="00DB377B">
            <w:pPr>
              <w:spacing w:after="0" w:line="24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r>
    </w:tbl>
    <w:p w:rsidR="002C0B17" w:rsidRDefault="002C0B17" w:rsidP="00DB377B">
      <w:pPr>
        <w:spacing w:after="0" w:line="240" w:lineRule="auto"/>
        <w:jc w:val="both"/>
      </w:pPr>
    </w:p>
    <w:p w:rsidR="002C0B17" w:rsidRDefault="002C0B17" w:rsidP="00DB377B">
      <w:pPr>
        <w:spacing w:after="0" w:line="240" w:lineRule="auto"/>
        <w:jc w:val="both"/>
      </w:pPr>
    </w:p>
    <w:p w:rsidR="009134B8" w:rsidRDefault="00F1264A" w:rsidP="00DB377B">
      <w:pPr>
        <w:spacing w:after="0" w:line="240" w:lineRule="auto"/>
        <w:jc w:val="both"/>
      </w:pPr>
      <w:r>
        <w:t xml:space="preserve">Dicha información será </w:t>
      </w:r>
      <w:r w:rsidRPr="00D533DF">
        <w:rPr>
          <w:b/>
        </w:rPr>
        <w:t>completada gradualmente</w:t>
      </w:r>
      <w:r>
        <w:t xml:space="preserve"> por las dependencias señaladas en los párrafos anteriores, </w:t>
      </w:r>
      <w:r w:rsidR="00223AD5">
        <w:t xml:space="preserve">debiendo completar una fase inicial de  registro, actualizado  las medidas vigentes y </w:t>
      </w:r>
    </w:p>
    <w:p w:rsidR="00F1264A" w:rsidRDefault="00223AD5" w:rsidP="00DB377B">
      <w:pPr>
        <w:spacing w:after="0" w:line="240" w:lineRule="auto"/>
        <w:jc w:val="both"/>
      </w:pPr>
      <w:r>
        <w:t xml:space="preserve">el Plan. En ese sentido es responsabilidad de las Procuradurías Adjuntas </w:t>
      </w:r>
      <w:r w:rsidR="00235613">
        <w:t xml:space="preserve">Específicas, </w:t>
      </w:r>
      <w:r>
        <w:t xml:space="preserve">informar a la coordinación nacional sobre la designación de las personas responsables de efectuar tal monitoreo y mantenerlo correctamente actualizado. </w:t>
      </w:r>
    </w:p>
    <w:p w:rsidR="00223AD5" w:rsidRDefault="00223AD5" w:rsidP="00DB377B">
      <w:pPr>
        <w:spacing w:after="0" w:line="240" w:lineRule="auto"/>
        <w:jc w:val="both"/>
      </w:pPr>
    </w:p>
    <w:p w:rsidR="00223AD5" w:rsidRDefault="00223AD5" w:rsidP="00DB377B">
      <w:pPr>
        <w:spacing w:after="0" w:line="240" w:lineRule="auto"/>
        <w:jc w:val="both"/>
      </w:pPr>
      <w:r>
        <w:t>Una vez completada la parte inicial del registro</w:t>
      </w:r>
      <w:r w:rsidR="00235613" w:rsidRPr="00235613">
        <w:t xml:space="preserve"> </w:t>
      </w:r>
      <w:r w:rsidR="00235613">
        <w:t xml:space="preserve">deberá completarse permanentemente la información y enviarla al DRN un día después de la adopción de nuevas medidas, con el fin de consolidar y mantener un registro actualizado en todos los temas prioritarios. </w:t>
      </w:r>
      <w:r w:rsidR="00C92402">
        <w:t xml:space="preserve">Dicho departamento debe hacer reportes periódicos  coordinación general sobre los registros recibidos. </w:t>
      </w:r>
    </w:p>
    <w:p w:rsidR="00223AD5" w:rsidRDefault="00223AD5" w:rsidP="00DB377B">
      <w:pPr>
        <w:spacing w:after="0" w:line="240" w:lineRule="auto"/>
        <w:jc w:val="both"/>
      </w:pPr>
    </w:p>
    <w:p w:rsidR="00F1264A" w:rsidRDefault="00F1264A" w:rsidP="00DB377B">
      <w:pPr>
        <w:spacing w:after="0" w:line="240" w:lineRule="auto"/>
        <w:jc w:val="both"/>
      </w:pPr>
      <w:r>
        <w:t>Asimismo, el DRN deberá entregar un informe actualizado al Consejo Directivo</w:t>
      </w:r>
      <w:r w:rsidR="00C92402">
        <w:t xml:space="preserve"> sobre el conjunto de medidas tomadas</w:t>
      </w:r>
      <w:r>
        <w:t xml:space="preserve">, haciendo para tal fin un formato único.  Dicha informe, previa aprobación del Consejo, será distribuido entre el personal institucional y difundido a través de la página web y las redes sociales institucionales. </w:t>
      </w:r>
    </w:p>
    <w:p w:rsidR="00DB377B" w:rsidRDefault="00DB377B" w:rsidP="00DB377B">
      <w:pPr>
        <w:spacing w:after="0" w:line="240" w:lineRule="auto"/>
        <w:jc w:val="both"/>
      </w:pPr>
    </w:p>
    <w:p w:rsidR="002C0B17" w:rsidRDefault="002C0B17" w:rsidP="00DB377B">
      <w:pPr>
        <w:spacing w:after="0" w:line="240" w:lineRule="auto"/>
        <w:jc w:val="both"/>
      </w:pPr>
    </w:p>
    <w:p w:rsidR="002C0B17" w:rsidRDefault="002C0B17" w:rsidP="00DB377B">
      <w:pPr>
        <w:spacing w:after="0" w:line="240" w:lineRule="auto"/>
        <w:jc w:val="both"/>
      </w:pPr>
    </w:p>
    <w:p w:rsidR="00836052" w:rsidRDefault="00895594" w:rsidP="00610C65">
      <w:pPr>
        <w:pStyle w:val="Prrafodelista"/>
        <w:numPr>
          <w:ilvl w:val="0"/>
          <w:numId w:val="17"/>
        </w:numPr>
        <w:spacing w:after="0" w:line="240" w:lineRule="auto"/>
        <w:jc w:val="both"/>
        <w:outlineLvl w:val="2"/>
        <w:rPr>
          <w:b/>
        </w:rPr>
      </w:pPr>
      <w:r w:rsidRPr="00401E35">
        <w:rPr>
          <w:b/>
        </w:rPr>
        <w:t xml:space="preserve"> </w:t>
      </w:r>
      <w:bookmarkStart w:id="14" w:name="_Toc35848739"/>
      <w:r w:rsidR="00BE0A65">
        <w:rPr>
          <w:b/>
        </w:rPr>
        <w:t>M</w:t>
      </w:r>
      <w:r w:rsidRPr="00401E35">
        <w:rPr>
          <w:b/>
        </w:rPr>
        <w:t>onitoreo</w:t>
      </w:r>
      <w:r w:rsidR="009A173E" w:rsidRPr="00401E35">
        <w:rPr>
          <w:b/>
        </w:rPr>
        <w:t xml:space="preserve"> de medios de comunicación</w:t>
      </w:r>
      <w:bookmarkEnd w:id="14"/>
      <w:r w:rsidR="009A173E" w:rsidRPr="00401E35">
        <w:rPr>
          <w:b/>
        </w:rPr>
        <w:t xml:space="preserve"> </w:t>
      </w:r>
    </w:p>
    <w:p w:rsidR="00DB377B" w:rsidRPr="00DB377B" w:rsidRDefault="00DB377B" w:rsidP="00DB377B">
      <w:pPr>
        <w:spacing w:after="0" w:line="240" w:lineRule="auto"/>
        <w:jc w:val="both"/>
        <w:outlineLvl w:val="2"/>
        <w:rPr>
          <w:b/>
        </w:rPr>
      </w:pPr>
    </w:p>
    <w:p w:rsidR="006E0D15" w:rsidRPr="00B16FED" w:rsidRDefault="00DB377B" w:rsidP="00DB377B">
      <w:pPr>
        <w:spacing w:line="240" w:lineRule="auto"/>
        <w:jc w:val="both"/>
      </w:pPr>
      <w:r>
        <w:rPr>
          <w:rFonts w:cs="Frutiger 45 Light"/>
          <w:color w:val="000000"/>
        </w:rPr>
        <w:t>Durante la emergencia,</w:t>
      </w:r>
      <w:r w:rsidR="00FA48D6">
        <w:rPr>
          <w:rFonts w:cs="Frutiger 45 Light"/>
          <w:color w:val="000000"/>
        </w:rPr>
        <w:t xml:space="preserve"> el seguimiento de los  </w:t>
      </w:r>
      <w:r>
        <w:rPr>
          <w:rFonts w:cs="Frutiger 45 Light"/>
          <w:color w:val="000000"/>
        </w:rPr>
        <w:t xml:space="preserve">medios de comunicación </w:t>
      </w:r>
      <w:r w:rsidR="00FA48D6">
        <w:rPr>
          <w:rFonts w:cs="Frutiger 45 Light"/>
          <w:color w:val="000000"/>
        </w:rPr>
        <w:t xml:space="preserve">y </w:t>
      </w:r>
      <w:r>
        <w:rPr>
          <w:rFonts w:cs="Frutiger 45 Light"/>
          <w:color w:val="000000"/>
        </w:rPr>
        <w:t xml:space="preserve"> redes sociales </w:t>
      </w:r>
      <w:r w:rsidR="00FA48D6">
        <w:rPr>
          <w:rFonts w:cs="Frutiger 45 Light"/>
          <w:color w:val="000000"/>
        </w:rPr>
        <w:t>tiene</w:t>
      </w:r>
      <w:r w:rsidRPr="00FA48D6">
        <w:rPr>
          <w:rFonts w:cs="Frutiger 45 Light"/>
          <w:color w:val="000000"/>
        </w:rPr>
        <w:t xml:space="preserve"> un papel crucial </w:t>
      </w:r>
      <w:r w:rsidR="00FA48D6" w:rsidRPr="00FA48D6">
        <w:rPr>
          <w:rFonts w:cs="Frutiger 45 Light"/>
          <w:color w:val="000000"/>
        </w:rPr>
        <w:t xml:space="preserve">teniendo en cuenta que </w:t>
      </w:r>
      <w:r w:rsidR="00B16FED">
        <w:rPr>
          <w:rFonts w:cs="Frutiger 45 Light"/>
          <w:color w:val="000000"/>
        </w:rPr>
        <w:t>a través de un seguimiento efectivo</w:t>
      </w:r>
      <w:r w:rsidR="00B16FED">
        <w:t xml:space="preserve"> es </w:t>
      </w:r>
      <w:r w:rsidR="006E0D15">
        <w:t xml:space="preserve">posible identificar problemáticas </w:t>
      </w:r>
      <w:r w:rsidR="00B16FED">
        <w:t xml:space="preserve">surgidas como </w:t>
      </w:r>
      <w:r w:rsidR="006E0D15">
        <w:t xml:space="preserve">consecuencia de la emergencia nacional, las medidas estatales que se han tomado y que tengan relación con las temáticas y elementos identificados en </w:t>
      </w:r>
      <w:r w:rsidR="00B16FED">
        <w:t xml:space="preserve">el marco conceptual </w:t>
      </w:r>
      <w:r w:rsidR="006E0D15">
        <w:t>y el conocimiento de recomendaciones de organismos internacionales</w:t>
      </w:r>
      <w:r w:rsidR="00B16FED">
        <w:t>.</w:t>
      </w:r>
    </w:p>
    <w:p w:rsidR="00DB377B" w:rsidRPr="00FA48D6" w:rsidRDefault="00E65592" w:rsidP="00DB377B">
      <w:pPr>
        <w:spacing w:line="240" w:lineRule="auto"/>
        <w:jc w:val="both"/>
        <w:rPr>
          <w:rFonts w:ascii="Helvetica" w:hAnsi="Helvetica"/>
          <w:color w:val="242424"/>
          <w:sz w:val="18"/>
          <w:szCs w:val="18"/>
        </w:rPr>
      </w:pPr>
      <w:r>
        <w:rPr>
          <w:rFonts w:cs="Frutiger 45 Light"/>
          <w:color w:val="000000"/>
        </w:rPr>
        <w:t xml:space="preserve">En ese sentido, es importante </w:t>
      </w:r>
      <w:r>
        <w:t>un especial seguimiento de f</w:t>
      </w:r>
      <w:r w:rsidR="00DB377B">
        <w:t xml:space="preserve">uentes oficiales, como también de fuentes confiables. De esta manera, y tomando en cuenta que la difusión de las medidas estatales se está realizando prioritariamente por medio de la plataforma Twitter, es primordial hacer un monitoreo de dicha red social y, específicamente, de la cuenta del Presidente de la República, Nayib Bukele, como también de otras cuentas institucionales como de Casa Presidencial, MINSAL, MINTRAB, PNC, Protección Civil, MIGOB, Asamblea Legislativa, entre otras. </w:t>
      </w:r>
      <w:r>
        <w:t>Desde estas cuentas se da a</w:t>
      </w:r>
      <w:r w:rsidR="00DB377B">
        <w:t xml:space="preserve"> conocer no solo las medidas que se implementarán por parte del gobierno, sino también los decretos ejecutivos y legislativos emitidos y aprobados ante la emergencia nacional. </w:t>
      </w:r>
    </w:p>
    <w:p w:rsidR="00DB377B" w:rsidRDefault="00DB377B" w:rsidP="00DB377B">
      <w:pPr>
        <w:spacing w:line="240" w:lineRule="auto"/>
        <w:jc w:val="both"/>
      </w:pPr>
      <w:r>
        <w:t xml:space="preserve">Asimismo, se considera necesario hacer seguimiento del trabajo periodístico que realizan los medios de comunicación (radio, televisión y prensa, ya sea por medio de las cuentas de twitter como directamente de sus páginas web) ya que son quienes están en el campo obteniendo información de primera mano de las personas afectadas, como también por entrevistas que realizan al funcionariado público y otros insumos que obtienen directamente de las autoridades que manejan información fidedigna. </w:t>
      </w:r>
    </w:p>
    <w:p w:rsidR="00DB377B" w:rsidRDefault="00DB377B" w:rsidP="00DB377B">
      <w:pPr>
        <w:spacing w:line="240" w:lineRule="auto"/>
        <w:jc w:val="both"/>
      </w:pPr>
      <w:r>
        <w:t xml:space="preserve">El monitoreo de organismos internacionales y ONG se debe realizar para conocer las recomendaciones que se vayan dando por estas instancias relacionadas con las medidas que se van adoptando ante la pandemia COVID-19, y poder evaluar y analizar de mejor manera si las medidas tomadas internamente están apegadas o no a los estándares de derechos humanos. </w:t>
      </w:r>
    </w:p>
    <w:p w:rsidR="00CC45AA" w:rsidRDefault="00B16FED" w:rsidP="00DB377B">
      <w:pPr>
        <w:spacing w:line="240" w:lineRule="auto"/>
        <w:jc w:val="both"/>
      </w:pPr>
      <w:r>
        <w:t>Tomando en cuenta lo anterior,  el Departamento de Comunicaciones y el Departamento de la Realidad Nacional conformaran un equipo de trabajo al que se les distribuirá los medios de comunicación y usuarios (twitter) que deberán monitorear, creando para ello formularios específicos vinculados a las temáticas prioritarias identificadas en el Plan.</w:t>
      </w:r>
      <w:r w:rsidR="00CC45AA">
        <w:t xml:space="preserve"> El monitoreo se centrara en los siguientes medios de comunicación, dependencias nacionales y organismos nacionales e internacionales: </w:t>
      </w:r>
    </w:p>
    <w:p w:rsidR="00932063" w:rsidRDefault="00932063" w:rsidP="00DB377B">
      <w:pPr>
        <w:spacing w:line="240" w:lineRule="auto"/>
        <w:jc w:val="both"/>
      </w:pPr>
    </w:p>
    <w:tbl>
      <w:tblPr>
        <w:tblStyle w:val="Tablaconcuadrcula"/>
        <w:tblW w:w="0" w:type="auto"/>
        <w:tblLook w:val="04A0" w:firstRow="1" w:lastRow="0" w:firstColumn="1" w:lastColumn="0" w:noHBand="0" w:noVBand="1"/>
      </w:tblPr>
      <w:tblGrid>
        <w:gridCol w:w="2207"/>
        <w:gridCol w:w="6621"/>
      </w:tblGrid>
      <w:tr w:rsidR="00932063" w:rsidTr="006B1EE6">
        <w:tc>
          <w:tcPr>
            <w:tcW w:w="2207" w:type="dxa"/>
            <w:vAlign w:val="center"/>
          </w:tcPr>
          <w:p w:rsidR="00932063" w:rsidRDefault="00932063" w:rsidP="006B1EE6">
            <w:pPr>
              <w:spacing w:line="240" w:lineRule="auto"/>
              <w:jc w:val="center"/>
            </w:pPr>
            <w:r>
              <w:t>Medios de comunicación televisión y cuentas de twitter</w:t>
            </w:r>
          </w:p>
        </w:tc>
        <w:tc>
          <w:tcPr>
            <w:tcW w:w="6621" w:type="dxa"/>
          </w:tcPr>
          <w:p w:rsidR="00932063" w:rsidRDefault="00932063" w:rsidP="00932063">
            <w:pPr>
              <w:spacing w:line="240" w:lineRule="auto"/>
              <w:jc w:val="both"/>
            </w:pPr>
            <w:r>
              <w:t>TCS, canales 2, 6, 12, 21 (Grupo Megavisión), 22 (canal 7 en cable), TVX</w:t>
            </w:r>
          </w:p>
          <w:p w:rsidR="00932063" w:rsidRDefault="00932063" w:rsidP="00932063">
            <w:pPr>
              <w:spacing w:line="240" w:lineRule="auto"/>
              <w:jc w:val="both"/>
            </w:pPr>
            <w:r>
              <w:t>El Faro, Revista Factum, ContraPunto, La Prensa Gráfica, El Diario de Hoy, Diario El Mundo</w:t>
            </w:r>
          </w:p>
        </w:tc>
      </w:tr>
      <w:tr w:rsidR="00932063" w:rsidTr="006B1EE6">
        <w:tc>
          <w:tcPr>
            <w:tcW w:w="2207" w:type="dxa"/>
            <w:vAlign w:val="center"/>
          </w:tcPr>
          <w:p w:rsidR="00932063" w:rsidRDefault="00932063" w:rsidP="006B1EE6">
            <w:pPr>
              <w:spacing w:line="240" w:lineRule="auto"/>
              <w:jc w:val="center"/>
            </w:pPr>
            <w:r>
              <w:t>Medios de comunicación radiales</w:t>
            </w:r>
          </w:p>
        </w:tc>
        <w:tc>
          <w:tcPr>
            <w:tcW w:w="6621" w:type="dxa"/>
          </w:tcPr>
          <w:p w:rsidR="00932063" w:rsidRDefault="00932063" w:rsidP="00DB377B">
            <w:pPr>
              <w:spacing w:line="240" w:lineRule="auto"/>
              <w:jc w:val="both"/>
            </w:pPr>
            <w:r>
              <w:t>Radio YSUCA, Radio Nacional, Radio Sonora, Radio YSKL</w:t>
            </w:r>
          </w:p>
        </w:tc>
      </w:tr>
      <w:tr w:rsidR="00932063" w:rsidTr="006B1EE6">
        <w:tc>
          <w:tcPr>
            <w:tcW w:w="2207" w:type="dxa"/>
            <w:vAlign w:val="center"/>
          </w:tcPr>
          <w:p w:rsidR="00932063" w:rsidRDefault="00932063" w:rsidP="006B1EE6">
            <w:pPr>
              <w:spacing w:line="240" w:lineRule="auto"/>
              <w:jc w:val="center"/>
            </w:pPr>
            <w:r>
              <w:t>Cuentas de twitter de funcionarios e instancias públicas</w:t>
            </w:r>
          </w:p>
        </w:tc>
        <w:tc>
          <w:tcPr>
            <w:tcW w:w="6621" w:type="dxa"/>
          </w:tcPr>
          <w:p w:rsidR="00932063" w:rsidRDefault="00932063" w:rsidP="00932063">
            <w:pPr>
              <w:spacing w:line="240" w:lineRule="auto"/>
              <w:jc w:val="both"/>
            </w:pPr>
            <w:r>
              <w:t>Secretaría de Prensa de la Presidencia, Secretaría de Comunicaciones de la Presidencia, MOP, Asamblea Legislativa, Corte Suprema de Justicia, Protección Civil, Fiscalía General de la República,  Ministerio de Trabajo, PNC, Ministerio de Salud, FAES, Defensoría del Consumidor</w:t>
            </w:r>
          </w:p>
          <w:p w:rsidR="00932063" w:rsidRDefault="00932063" w:rsidP="00932063">
            <w:pPr>
              <w:spacing w:line="240" w:lineRule="auto"/>
              <w:jc w:val="both"/>
            </w:pPr>
            <w:r>
              <w:t xml:space="preserve">Twitter. </w:t>
            </w:r>
          </w:p>
          <w:p w:rsidR="00932063" w:rsidRDefault="00932063" w:rsidP="00932063">
            <w:pPr>
              <w:spacing w:line="240" w:lineRule="auto"/>
              <w:jc w:val="both"/>
            </w:pPr>
            <w:r>
              <w:t>Funcionarios públicos: universidades: Nayib Bukele,  Raúl Melara (FGR), Mario Ponce (Presidente Asamblea Legislativa)Secretaría de Prensa de la Presidencia, Secretaría de Comunicaciones de la Presidencia, MOP, Asamblea Legislativa, Corte Suprema de Justicia, Protección Civil, Fiscalía General de la República,  Ministerio de Trabajo</w:t>
            </w:r>
          </w:p>
        </w:tc>
      </w:tr>
      <w:tr w:rsidR="00932063" w:rsidTr="006B1EE6">
        <w:tc>
          <w:tcPr>
            <w:tcW w:w="2207" w:type="dxa"/>
            <w:vAlign w:val="center"/>
          </w:tcPr>
          <w:p w:rsidR="00932063" w:rsidRDefault="00932063" w:rsidP="006B1EE6">
            <w:pPr>
              <w:spacing w:line="240" w:lineRule="auto"/>
              <w:jc w:val="center"/>
            </w:pPr>
            <w:r>
              <w:t>Organismos nacionales e internacionales</w:t>
            </w:r>
          </w:p>
        </w:tc>
        <w:tc>
          <w:tcPr>
            <w:tcW w:w="6621" w:type="dxa"/>
          </w:tcPr>
          <w:p w:rsidR="00932063" w:rsidRDefault="00932063" w:rsidP="00932063">
            <w:pPr>
              <w:spacing w:line="240" w:lineRule="auto"/>
              <w:jc w:val="both"/>
            </w:pPr>
            <w:r>
              <w:t>FESPAD, Acción Ciudadana, ISD, Cristosal, Tutela Legal “María Julia Hernández”, APES OPS/OMS, OACNUDH, Human Rights Watch, Amnistía Internacional, Naciones Unidas, CIDH, Corte IDH</w:t>
            </w:r>
          </w:p>
        </w:tc>
      </w:tr>
    </w:tbl>
    <w:p w:rsidR="00DB377B" w:rsidRDefault="00DB377B" w:rsidP="00DB377B">
      <w:pPr>
        <w:spacing w:line="240" w:lineRule="auto"/>
        <w:jc w:val="both"/>
      </w:pPr>
    </w:p>
    <w:p w:rsidR="006B1EE6" w:rsidRDefault="006B1EE6" w:rsidP="00DB377B">
      <w:pPr>
        <w:spacing w:line="240" w:lineRule="auto"/>
        <w:jc w:val="both"/>
      </w:pPr>
      <w:r>
        <w:t>En este mecanismo deberá realizarse un monitoreo diario que deberá enviarse al Departamento de la Realidad Nacional para hacer un consolidado</w:t>
      </w:r>
      <w:r w:rsidR="005843A9">
        <w:t xml:space="preserve">. </w:t>
      </w:r>
      <w:r>
        <w:t xml:space="preserve">En el caso de encontrar situaciones que sean competencia de esta Procuraduría se activara a la jefatura de turno a través de la Coordinación de Tutela  o Delegaciones Departamentales a través de la Coordinación de Delegaciones. </w:t>
      </w:r>
    </w:p>
    <w:p w:rsidR="004027E1" w:rsidRDefault="004027E1" w:rsidP="00DB377B">
      <w:pPr>
        <w:spacing w:line="240" w:lineRule="auto"/>
        <w:jc w:val="both"/>
      </w:pPr>
      <w:r>
        <w:t xml:space="preserve">En dicho  caso se utilizará la siguiente matriz: </w:t>
      </w:r>
    </w:p>
    <w:tbl>
      <w:tblPr>
        <w:tblStyle w:val="Tablaconcuadrcula"/>
        <w:tblW w:w="9209" w:type="dxa"/>
        <w:tblLook w:val="04A0" w:firstRow="1" w:lastRow="0" w:firstColumn="1" w:lastColumn="0" w:noHBand="0" w:noVBand="1"/>
      </w:tblPr>
      <w:tblGrid>
        <w:gridCol w:w="2005"/>
        <w:gridCol w:w="1917"/>
        <w:gridCol w:w="2008"/>
        <w:gridCol w:w="1731"/>
        <w:gridCol w:w="1548"/>
      </w:tblGrid>
      <w:tr w:rsidR="009C5EDC" w:rsidTr="009C5EDC">
        <w:tc>
          <w:tcPr>
            <w:tcW w:w="2005" w:type="dxa"/>
            <w:vAlign w:val="center"/>
          </w:tcPr>
          <w:p w:rsidR="009C5EDC" w:rsidRDefault="009C5EDC" w:rsidP="004027E1">
            <w:pPr>
              <w:spacing w:line="240" w:lineRule="auto"/>
              <w:jc w:val="center"/>
            </w:pPr>
            <w:r>
              <w:t>HECHO RELEVANTE</w:t>
            </w:r>
          </w:p>
        </w:tc>
        <w:tc>
          <w:tcPr>
            <w:tcW w:w="1917" w:type="dxa"/>
            <w:vAlign w:val="center"/>
          </w:tcPr>
          <w:p w:rsidR="009C5EDC" w:rsidRDefault="009C5EDC" w:rsidP="004027E1">
            <w:pPr>
              <w:spacing w:line="240" w:lineRule="auto"/>
              <w:jc w:val="center"/>
            </w:pPr>
            <w:r>
              <w:t>LUGAR</w:t>
            </w:r>
          </w:p>
        </w:tc>
        <w:tc>
          <w:tcPr>
            <w:tcW w:w="2008" w:type="dxa"/>
            <w:vAlign w:val="center"/>
          </w:tcPr>
          <w:p w:rsidR="009C5EDC" w:rsidRDefault="009C5EDC" w:rsidP="004027E1">
            <w:pPr>
              <w:spacing w:line="240" w:lineRule="auto"/>
              <w:jc w:val="center"/>
            </w:pPr>
            <w:r>
              <w:t>PERSONAS AFECTADAS</w:t>
            </w:r>
          </w:p>
        </w:tc>
        <w:tc>
          <w:tcPr>
            <w:tcW w:w="1731" w:type="dxa"/>
            <w:vAlign w:val="center"/>
          </w:tcPr>
          <w:p w:rsidR="009C5EDC" w:rsidRDefault="009C5EDC" w:rsidP="004027E1">
            <w:pPr>
              <w:spacing w:line="240" w:lineRule="auto"/>
              <w:jc w:val="center"/>
            </w:pPr>
            <w:r>
              <w:t>OBSERVACIONES</w:t>
            </w:r>
          </w:p>
        </w:tc>
        <w:tc>
          <w:tcPr>
            <w:tcW w:w="1548" w:type="dxa"/>
            <w:vAlign w:val="center"/>
          </w:tcPr>
          <w:p w:rsidR="009C5EDC" w:rsidRDefault="009C5EDC" w:rsidP="004027E1">
            <w:pPr>
              <w:spacing w:line="240" w:lineRule="auto"/>
              <w:jc w:val="center"/>
            </w:pPr>
            <w:r>
              <w:t>DERIVADO A</w:t>
            </w:r>
          </w:p>
        </w:tc>
      </w:tr>
      <w:tr w:rsidR="009C5EDC" w:rsidTr="009C5EDC">
        <w:tc>
          <w:tcPr>
            <w:tcW w:w="2005" w:type="dxa"/>
          </w:tcPr>
          <w:p w:rsidR="009C5EDC" w:rsidRDefault="009C5EDC" w:rsidP="00DB377B">
            <w:pPr>
              <w:spacing w:line="240" w:lineRule="auto"/>
              <w:jc w:val="both"/>
            </w:pPr>
          </w:p>
        </w:tc>
        <w:tc>
          <w:tcPr>
            <w:tcW w:w="1917" w:type="dxa"/>
          </w:tcPr>
          <w:p w:rsidR="009C5EDC" w:rsidRDefault="009C5EDC" w:rsidP="00DB377B">
            <w:pPr>
              <w:spacing w:line="240" w:lineRule="auto"/>
              <w:jc w:val="both"/>
            </w:pPr>
          </w:p>
        </w:tc>
        <w:tc>
          <w:tcPr>
            <w:tcW w:w="2008" w:type="dxa"/>
          </w:tcPr>
          <w:p w:rsidR="009C5EDC" w:rsidRDefault="009C5EDC" w:rsidP="00DB377B">
            <w:pPr>
              <w:spacing w:line="240" w:lineRule="auto"/>
              <w:jc w:val="both"/>
            </w:pPr>
          </w:p>
        </w:tc>
        <w:tc>
          <w:tcPr>
            <w:tcW w:w="1731" w:type="dxa"/>
          </w:tcPr>
          <w:p w:rsidR="009C5EDC" w:rsidRDefault="009C5EDC" w:rsidP="00DB377B">
            <w:pPr>
              <w:spacing w:line="240" w:lineRule="auto"/>
              <w:jc w:val="both"/>
            </w:pPr>
          </w:p>
        </w:tc>
        <w:tc>
          <w:tcPr>
            <w:tcW w:w="1548" w:type="dxa"/>
          </w:tcPr>
          <w:p w:rsidR="009C5EDC" w:rsidRDefault="009C5EDC" w:rsidP="00DB377B">
            <w:pPr>
              <w:spacing w:line="240" w:lineRule="auto"/>
              <w:jc w:val="both"/>
            </w:pPr>
          </w:p>
        </w:tc>
      </w:tr>
    </w:tbl>
    <w:p w:rsidR="004027E1" w:rsidRDefault="004027E1" w:rsidP="00DB377B">
      <w:pPr>
        <w:spacing w:line="240" w:lineRule="auto"/>
        <w:jc w:val="both"/>
      </w:pPr>
    </w:p>
    <w:p w:rsidR="009C5EDC" w:rsidRDefault="009C5EDC" w:rsidP="00DB377B">
      <w:pPr>
        <w:spacing w:line="240" w:lineRule="auto"/>
        <w:jc w:val="both"/>
      </w:pPr>
      <w:r>
        <w:t>Para monitorear las cuentas institucionales y perfiles públicos del funcionariado se completará la siguiente matriz</w:t>
      </w:r>
      <w:r w:rsidR="00151CE1">
        <w:t>:</w:t>
      </w:r>
    </w:p>
    <w:tbl>
      <w:tblPr>
        <w:tblStyle w:val="Tablaconcuadrcula"/>
        <w:tblW w:w="9209" w:type="dxa"/>
        <w:tblLook w:val="04A0" w:firstRow="1" w:lastRow="0" w:firstColumn="1" w:lastColumn="0" w:noHBand="0" w:noVBand="1"/>
      </w:tblPr>
      <w:tblGrid>
        <w:gridCol w:w="2207"/>
        <w:gridCol w:w="2207"/>
        <w:gridCol w:w="4795"/>
      </w:tblGrid>
      <w:tr w:rsidR="00151CE1" w:rsidTr="00906DE0">
        <w:tc>
          <w:tcPr>
            <w:tcW w:w="2207" w:type="dxa"/>
          </w:tcPr>
          <w:p w:rsidR="00151CE1" w:rsidRDefault="00151CE1" w:rsidP="00906DE0">
            <w:pPr>
              <w:spacing w:line="240" w:lineRule="auto"/>
              <w:jc w:val="center"/>
            </w:pPr>
            <w:r>
              <w:t>FECHA</w:t>
            </w:r>
          </w:p>
        </w:tc>
        <w:tc>
          <w:tcPr>
            <w:tcW w:w="2207" w:type="dxa"/>
          </w:tcPr>
          <w:p w:rsidR="00151CE1" w:rsidRDefault="00151CE1" w:rsidP="00906DE0">
            <w:pPr>
              <w:spacing w:line="240" w:lineRule="auto"/>
              <w:jc w:val="center"/>
            </w:pPr>
            <w:r>
              <w:t>CUENTA MONITOREADA</w:t>
            </w:r>
          </w:p>
        </w:tc>
        <w:tc>
          <w:tcPr>
            <w:tcW w:w="4795" w:type="dxa"/>
          </w:tcPr>
          <w:p w:rsidR="00151CE1" w:rsidRDefault="00906DE0" w:rsidP="00906DE0">
            <w:pPr>
              <w:spacing w:line="240" w:lineRule="auto"/>
              <w:jc w:val="center"/>
            </w:pPr>
            <w:r>
              <w:t>INFORMACION PUBLICADA</w:t>
            </w:r>
          </w:p>
        </w:tc>
      </w:tr>
      <w:tr w:rsidR="00906DE0" w:rsidTr="00906DE0">
        <w:tc>
          <w:tcPr>
            <w:tcW w:w="2207" w:type="dxa"/>
          </w:tcPr>
          <w:p w:rsidR="00906DE0" w:rsidRDefault="00906DE0" w:rsidP="00DB377B">
            <w:pPr>
              <w:spacing w:line="240" w:lineRule="auto"/>
              <w:jc w:val="both"/>
            </w:pPr>
          </w:p>
        </w:tc>
        <w:tc>
          <w:tcPr>
            <w:tcW w:w="2207" w:type="dxa"/>
          </w:tcPr>
          <w:p w:rsidR="00906DE0" w:rsidRDefault="00906DE0" w:rsidP="00DB377B">
            <w:pPr>
              <w:spacing w:line="240" w:lineRule="auto"/>
              <w:jc w:val="both"/>
            </w:pPr>
          </w:p>
        </w:tc>
        <w:tc>
          <w:tcPr>
            <w:tcW w:w="4795" w:type="dxa"/>
          </w:tcPr>
          <w:p w:rsidR="00906DE0" w:rsidRDefault="00906DE0" w:rsidP="00DB377B">
            <w:pPr>
              <w:spacing w:line="240" w:lineRule="auto"/>
              <w:jc w:val="both"/>
            </w:pPr>
          </w:p>
        </w:tc>
      </w:tr>
    </w:tbl>
    <w:p w:rsidR="00151CE1" w:rsidRDefault="00151CE1" w:rsidP="00DB377B">
      <w:pPr>
        <w:spacing w:line="240" w:lineRule="auto"/>
        <w:jc w:val="both"/>
      </w:pPr>
    </w:p>
    <w:p w:rsidR="00906DE0" w:rsidRDefault="00906DE0" w:rsidP="00DB377B">
      <w:pPr>
        <w:spacing w:line="240" w:lineRule="auto"/>
        <w:jc w:val="both"/>
      </w:pPr>
    </w:p>
    <w:p w:rsidR="00836052" w:rsidRPr="00401E35" w:rsidRDefault="00836052" w:rsidP="00DB377B">
      <w:pPr>
        <w:spacing w:after="0" w:line="240" w:lineRule="auto"/>
        <w:ind w:left="360"/>
        <w:jc w:val="both"/>
        <w:outlineLvl w:val="2"/>
        <w:rPr>
          <w:b/>
        </w:rPr>
      </w:pPr>
    </w:p>
    <w:p w:rsidR="009A173E" w:rsidRPr="00401E35" w:rsidRDefault="009A173E" w:rsidP="00610C65">
      <w:pPr>
        <w:pStyle w:val="Prrafodelista"/>
        <w:numPr>
          <w:ilvl w:val="0"/>
          <w:numId w:val="17"/>
        </w:numPr>
        <w:spacing w:after="0" w:line="240" w:lineRule="auto"/>
        <w:jc w:val="both"/>
        <w:outlineLvl w:val="2"/>
        <w:rPr>
          <w:b/>
        </w:rPr>
      </w:pPr>
      <w:bookmarkStart w:id="15" w:name="_Toc35848740"/>
      <w:r w:rsidRPr="00401E35">
        <w:rPr>
          <w:b/>
        </w:rPr>
        <w:t>Monitoreo de recomendaciones de organismos internacionales de derechos humanos</w:t>
      </w:r>
      <w:bookmarkEnd w:id="15"/>
    </w:p>
    <w:p w:rsidR="005A0AD0" w:rsidRDefault="005A0AD0" w:rsidP="00DB377B">
      <w:pPr>
        <w:spacing w:after="0" w:line="240" w:lineRule="auto"/>
        <w:jc w:val="both"/>
      </w:pPr>
    </w:p>
    <w:p w:rsidR="00F617EF" w:rsidRPr="00C34C3E" w:rsidRDefault="00F617EF" w:rsidP="00DB377B">
      <w:pPr>
        <w:spacing w:after="0" w:line="240" w:lineRule="auto"/>
        <w:jc w:val="both"/>
      </w:pPr>
      <w:r>
        <w:t>Ya se ha mencionado que diversos organismos internacionales de derechos humanos se encuentran emitiendo pronunciamientos en el marco de la emergencia mundial por e</w:t>
      </w:r>
      <w:r w:rsidRPr="0005420E">
        <w:t xml:space="preserve">l brote </w:t>
      </w:r>
      <w:r>
        <w:t xml:space="preserve">del coronavirus COVID-19, especialmente en relación a medidas de protección para las personas en mayor condición de vulnerabilidad y recordando a </w:t>
      </w:r>
      <w:r>
        <w:rPr>
          <w:rFonts w:eastAsia="Times New Roman" w:cs="Calibri"/>
          <w:lang w:eastAsia="es-ES"/>
        </w:rPr>
        <w:t>los Estados su obligación de realizar los esfuerzos necesarios para proteger los derechos de todas las personas, traduciendo dicha obligación en medidas razonables, proporcionales, equitativas, no discriminatorias y que cumplan con lo establecido en la normativa nacional e internacional de los derechos humanos.</w:t>
      </w:r>
    </w:p>
    <w:p w:rsidR="00F617EF" w:rsidRDefault="00F617EF" w:rsidP="00DB377B">
      <w:pPr>
        <w:spacing w:after="0" w:line="240" w:lineRule="auto"/>
        <w:jc w:val="both"/>
        <w:rPr>
          <w:rFonts w:eastAsia="Times New Roman" w:cs="Calibri"/>
          <w:lang w:eastAsia="es-ES"/>
        </w:rPr>
      </w:pPr>
    </w:p>
    <w:p w:rsidR="00F617EF" w:rsidRDefault="00F617EF" w:rsidP="00DB377B">
      <w:pPr>
        <w:spacing w:after="0" w:line="240" w:lineRule="auto"/>
        <w:jc w:val="both"/>
      </w:pPr>
      <w:r>
        <w:rPr>
          <w:rFonts w:eastAsia="Times New Roman" w:cs="Calibri"/>
          <w:lang w:eastAsia="es-ES"/>
        </w:rPr>
        <w:t>Ante tal actividad es necesario mantener un registro que</w:t>
      </w:r>
      <w:r>
        <w:t xml:space="preserve"> constituya una herramienta básica para la identificación de  criterios y estándares internacionales en la evaluación de la respuesta estatal adoptada, correspondiendo al Departamento de la Realidad Nacional completar y mantener actualizado dicho registro, incluyendo organismos tanto del sistema universal como del interamericano de protección de derechos humanos. </w:t>
      </w:r>
    </w:p>
    <w:p w:rsidR="00F617EF" w:rsidRDefault="00F617EF" w:rsidP="00DB377B">
      <w:pPr>
        <w:spacing w:after="0" w:line="240" w:lineRule="auto"/>
        <w:jc w:val="both"/>
      </w:pPr>
    </w:p>
    <w:p w:rsidR="00F617EF" w:rsidRPr="006A22CC" w:rsidRDefault="00803EF0" w:rsidP="00DB377B">
      <w:pPr>
        <w:spacing w:after="0" w:line="240" w:lineRule="auto"/>
        <w:jc w:val="both"/>
      </w:pPr>
      <w:r>
        <w:t>Este registro</w:t>
      </w:r>
      <w:r w:rsidR="00F617EF">
        <w:t xml:space="preserve"> se </w:t>
      </w:r>
      <w:r>
        <w:t>hará</w:t>
      </w:r>
      <w:r w:rsidR="00F617EF">
        <w:t xml:space="preserve"> de acuerdo a </w:t>
      </w:r>
      <w:r>
        <w:t xml:space="preserve">la siguiente matriz: </w:t>
      </w:r>
    </w:p>
    <w:p w:rsidR="005A0AD0" w:rsidRDefault="005A0AD0" w:rsidP="00DB377B">
      <w:pPr>
        <w:spacing w:after="0" w:line="240" w:lineRule="auto"/>
        <w:jc w:val="both"/>
      </w:pPr>
    </w:p>
    <w:tbl>
      <w:tblPr>
        <w:tblStyle w:val="Tabladecuadrcula4-nfasis1"/>
        <w:tblW w:w="10901" w:type="dxa"/>
        <w:tblInd w:w="-1040" w:type="dxa"/>
        <w:tblLayout w:type="fixed"/>
        <w:tblLook w:val="04A0" w:firstRow="1" w:lastRow="0" w:firstColumn="1" w:lastColumn="0" w:noHBand="0" w:noVBand="1"/>
      </w:tblPr>
      <w:tblGrid>
        <w:gridCol w:w="1725"/>
        <w:gridCol w:w="1727"/>
        <w:gridCol w:w="2573"/>
        <w:gridCol w:w="2876"/>
        <w:gridCol w:w="2000"/>
      </w:tblGrid>
      <w:tr w:rsidR="00803EF0" w:rsidRPr="00125EE7" w:rsidTr="00BE0A65">
        <w:trPr>
          <w:cnfStyle w:val="100000000000" w:firstRow="1" w:lastRow="0" w:firstColumn="0" w:lastColumn="0" w:oddVBand="0" w:evenVBand="0" w:oddHBand="0" w:evenHBand="0" w:firstRowFirstColumn="0" w:firstRowLastColumn="0" w:lastRowFirstColumn="0" w:lastRowLastColumn="0"/>
          <w:trHeight w:val="815"/>
        </w:trPr>
        <w:tc>
          <w:tcPr>
            <w:cnfStyle w:val="001000000000" w:firstRow="0" w:lastRow="0" w:firstColumn="1" w:lastColumn="0" w:oddVBand="0" w:evenVBand="0" w:oddHBand="0" w:evenHBand="0" w:firstRowFirstColumn="0" w:firstRowLastColumn="0" w:lastRowFirstColumn="0" w:lastRowLastColumn="0"/>
            <w:tcW w:w="10901" w:type="dxa"/>
            <w:gridSpan w:val="5"/>
          </w:tcPr>
          <w:p w:rsidR="00803EF0" w:rsidRPr="002164E0" w:rsidRDefault="00803EF0" w:rsidP="00DB377B">
            <w:pPr>
              <w:spacing w:after="0" w:line="240" w:lineRule="auto"/>
              <w:jc w:val="center"/>
              <w:rPr>
                <w:b w:val="0"/>
                <w:bCs w:val="0"/>
                <w:sz w:val="20"/>
                <w:szCs w:val="20"/>
              </w:rPr>
            </w:pPr>
            <w:r w:rsidRPr="00125EE7">
              <w:rPr>
                <w:sz w:val="20"/>
                <w:szCs w:val="20"/>
              </w:rPr>
              <w:t xml:space="preserve">MONITOREO DE </w:t>
            </w:r>
            <w:r>
              <w:rPr>
                <w:sz w:val="20"/>
                <w:szCs w:val="20"/>
              </w:rPr>
              <w:t>RECOMENDACIONES DE ORGANISMOS INTERNACIONALES DE DERECHOS HUMANOS</w:t>
            </w:r>
          </w:p>
          <w:p w:rsidR="00803EF0" w:rsidRPr="00125EE7" w:rsidRDefault="00803EF0" w:rsidP="00DB377B">
            <w:pPr>
              <w:spacing w:after="0" w:line="240" w:lineRule="auto"/>
              <w:rPr>
                <w:sz w:val="20"/>
                <w:szCs w:val="20"/>
              </w:rPr>
            </w:pPr>
          </w:p>
        </w:tc>
      </w:tr>
      <w:tr w:rsidR="00803EF0" w:rsidRPr="00522A3F" w:rsidTr="00BE0A65">
        <w:trPr>
          <w:cnfStyle w:val="000000100000" w:firstRow="0" w:lastRow="0" w:firstColumn="0" w:lastColumn="0" w:oddVBand="0" w:evenVBand="0" w:oddHBand="1" w:evenHBand="0" w:firstRowFirstColumn="0" w:firstRowLastColumn="0" w:lastRowFirstColumn="0" w:lastRowLastColumn="0"/>
          <w:cantSplit/>
          <w:trHeight w:val="962"/>
        </w:trPr>
        <w:tc>
          <w:tcPr>
            <w:cnfStyle w:val="001000000000" w:firstRow="0" w:lastRow="0" w:firstColumn="1" w:lastColumn="0" w:oddVBand="0" w:evenVBand="0" w:oddHBand="0" w:evenHBand="0" w:firstRowFirstColumn="0" w:firstRowLastColumn="0" w:lastRowFirstColumn="0" w:lastRowLastColumn="0"/>
            <w:tcW w:w="1725" w:type="dxa"/>
            <w:vAlign w:val="center"/>
          </w:tcPr>
          <w:p w:rsidR="00803EF0" w:rsidRPr="00522A3F" w:rsidRDefault="00803EF0" w:rsidP="00DB377B">
            <w:pPr>
              <w:spacing w:after="0" w:line="240" w:lineRule="auto"/>
              <w:jc w:val="center"/>
              <w:rPr>
                <w:bCs w:val="0"/>
                <w:sz w:val="20"/>
                <w:szCs w:val="20"/>
              </w:rPr>
            </w:pPr>
            <w:r w:rsidRPr="00522A3F">
              <w:rPr>
                <w:bCs w:val="0"/>
                <w:sz w:val="20"/>
                <w:szCs w:val="20"/>
              </w:rPr>
              <w:t>SITUACIÓN</w:t>
            </w:r>
          </w:p>
        </w:tc>
        <w:tc>
          <w:tcPr>
            <w:tcW w:w="1727" w:type="dxa"/>
            <w:vAlign w:val="center"/>
          </w:tcPr>
          <w:p w:rsidR="00803EF0" w:rsidRPr="00522A3F" w:rsidRDefault="00803EF0" w:rsidP="00DB377B">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522A3F">
              <w:rPr>
                <w:b/>
                <w:sz w:val="20"/>
                <w:szCs w:val="20"/>
              </w:rPr>
              <w:t>ORGANISMO DE DERECHOS HUMANOS</w:t>
            </w:r>
          </w:p>
        </w:tc>
        <w:tc>
          <w:tcPr>
            <w:tcW w:w="2573" w:type="dxa"/>
            <w:vAlign w:val="center"/>
          </w:tcPr>
          <w:p w:rsidR="00803EF0" w:rsidRPr="00522A3F" w:rsidRDefault="00803EF0" w:rsidP="00DB377B">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522A3F">
              <w:rPr>
                <w:b/>
                <w:sz w:val="20"/>
                <w:szCs w:val="20"/>
              </w:rPr>
              <w:t>RESUMEN DE DOCUMENTO</w:t>
            </w:r>
          </w:p>
        </w:tc>
        <w:tc>
          <w:tcPr>
            <w:tcW w:w="2876" w:type="dxa"/>
            <w:vAlign w:val="center"/>
          </w:tcPr>
          <w:p w:rsidR="00803EF0" w:rsidRPr="00522A3F" w:rsidRDefault="00803EF0" w:rsidP="00DB377B">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522A3F">
              <w:rPr>
                <w:b/>
                <w:sz w:val="20"/>
                <w:szCs w:val="20"/>
              </w:rPr>
              <w:t>RECOMENDACIONES</w:t>
            </w:r>
          </w:p>
        </w:tc>
        <w:tc>
          <w:tcPr>
            <w:tcW w:w="2000" w:type="dxa"/>
            <w:vAlign w:val="center"/>
          </w:tcPr>
          <w:p w:rsidR="00803EF0" w:rsidRPr="00522A3F" w:rsidRDefault="00803EF0" w:rsidP="00DB377B">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522A3F">
              <w:rPr>
                <w:b/>
                <w:sz w:val="20"/>
                <w:szCs w:val="20"/>
              </w:rPr>
              <w:t>OBSERVACIONES</w:t>
            </w:r>
          </w:p>
        </w:tc>
      </w:tr>
    </w:tbl>
    <w:p w:rsidR="0079266B" w:rsidRDefault="0079266B" w:rsidP="00DB377B">
      <w:pPr>
        <w:spacing w:after="0" w:line="240" w:lineRule="auto"/>
        <w:jc w:val="both"/>
      </w:pPr>
    </w:p>
    <w:p w:rsidR="0079266B" w:rsidRDefault="0079266B" w:rsidP="00DB377B">
      <w:pPr>
        <w:spacing w:after="0" w:line="240" w:lineRule="auto"/>
        <w:jc w:val="both"/>
      </w:pPr>
    </w:p>
    <w:p w:rsidR="00764982" w:rsidRPr="00401E35" w:rsidRDefault="009134B8" w:rsidP="00610C65">
      <w:pPr>
        <w:pStyle w:val="Prrafodelista"/>
        <w:numPr>
          <w:ilvl w:val="0"/>
          <w:numId w:val="13"/>
        </w:numPr>
        <w:spacing w:after="0" w:line="240" w:lineRule="auto"/>
        <w:jc w:val="both"/>
        <w:outlineLvl w:val="1"/>
        <w:rPr>
          <w:rFonts w:cs="Calibri"/>
          <w:b/>
          <w:color w:val="323E4F"/>
        </w:rPr>
      </w:pPr>
      <w:bookmarkStart w:id="16" w:name="_Toc35848741"/>
      <w:r w:rsidRPr="00401E35">
        <w:rPr>
          <w:rFonts w:cs="Calibri"/>
          <w:b/>
          <w:color w:val="323E4F"/>
        </w:rPr>
        <w:t>ANALISIS</w:t>
      </w:r>
      <w:r w:rsidR="00CE7BC3" w:rsidRPr="00401E35">
        <w:rPr>
          <w:rFonts w:cs="Calibri"/>
          <w:b/>
          <w:color w:val="323E4F"/>
        </w:rPr>
        <w:t xml:space="preserve">, </w:t>
      </w:r>
      <w:r w:rsidRPr="00401E35">
        <w:rPr>
          <w:rFonts w:cs="Calibri"/>
          <w:b/>
          <w:color w:val="323E4F"/>
        </w:rPr>
        <w:t>EVALUACION DE LA SITUACION</w:t>
      </w:r>
      <w:r w:rsidR="00CE7BC3" w:rsidRPr="00401E35">
        <w:rPr>
          <w:rFonts w:cs="Calibri"/>
          <w:b/>
          <w:color w:val="323E4F"/>
        </w:rPr>
        <w:t xml:space="preserve"> Y PRODUCTOS ESPERADOS</w:t>
      </w:r>
      <w:bookmarkEnd w:id="16"/>
    </w:p>
    <w:p w:rsidR="00BE0A65" w:rsidRDefault="00BE0A65" w:rsidP="00DB377B">
      <w:pPr>
        <w:spacing w:after="0" w:line="240" w:lineRule="auto"/>
        <w:jc w:val="both"/>
      </w:pPr>
    </w:p>
    <w:p w:rsidR="00BE0A65" w:rsidRDefault="00BE0A65" w:rsidP="00DB377B">
      <w:pPr>
        <w:spacing w:after="0" w:line="240" w:lineRule="auto"/>
        <w:jc w:val="both"/>
      </w:pPr>
      <w:r>
        <w:t xml:space="preserve">Con la articulación de todos los mecanismos </w:t>
      </w:r>
      <w:r w:rsidR="00D816E6">
        <w:t xml:space="preserve">se podrá realizar una primera evaluación general de la situación que puede ser actualizada cada semana. Asimismo, se estará recopilando gradualmente información  que sea de utilidad para la elaboración de un informe final. </w:t>
      </w:r>
    </w:p>
    <w:p w:rsidR="00BE0A65" w:rsidRDefault="00BE0A65" w:rsidP="00DB377B">
      <w:pPr>
        <w:spacing w:after="0" w:line="240" w:lineRule="auto"/>
        <w:jc w:val="both"/>
      </w:pPr>
    </w:p>
    <w:p w:rsidR="00A3774A" w:rsidRDefault="00D816E6" w:rsidP="00DB377B">
      <w:pPr>
        <w:spacing w:after="0" w:line="240" w:lineRule="auto"/>
        <w:jc w:val="both"/>
      </w:pPr>
      <w:r>
        <w:t>En ese sentido, c</w:t>
      </w:r>
      <w:r w:rsidR="009134B8">
        <w:t xml:space="preserve">orresponde al Departamento de la Realidad Nacional entregar </w:t>
      </w:r>
      <w:r w:rsidR="00B55884">
        <w:t>cada semana un informe al Consejo Directivo</w:t>
      </w:r>
      <w:r w:rsidR="009134B8">
        <w:t xml:space="preserve"> </w:t>
      </w:r>
      <w:r w:rsidR="003140A0">
        <w:t>en el que se consoliden</w:t>
      </w:r>
      <w:r w:rsidR="009134B8">
        <w:t xml:space="preserve"> </w:t>
      </w:r>
      <w:r w:rsidR="00B55884">
        <w:t xml:space="preserve">los datos </w:t>
      </w:r>
      <w:r w:rsidR="009134B8">
        <w:t xml:space="preserve"> proveniente</w:t>
      </w:r>
      <w:r w:rsidR="00B55884">
        <w:t>s</w:t>
      </w:r>
      <w:r w:rsidR="009134B8">
        <w:t xml:space="preserve"> de la verificación remota,  </w:t>
      </w:r>
      <w:r w:rsidR="00B55884">
        <w:t>identificando las principales tendencias y cambios en la situación</w:t>
      </w:r>
      <w:r w:rsidR="00A3774A">
        <w:t>. Para ello se elaborará un formato de reporte único que incluirá los datos provenientes del mapeo de referentes, el registro de denuncias y gestiones institucionales, el monitoreo de medios de comunicación</w:t>
      </w:r>
      <w:r w:rsidR="00B73FCE">
        <w:t xml:space="preserve"> y c</w:t>
      </w:r>
      <w:r w:rsidR="00A3774A">
        <w:t>uand</w:t>
      </w:r>
      <w:r w:rsidR="00B73FCE">
        <w:t>o sea procedente se incorporará</w:t>
      </w:r>
      <w:r w:rsidR="00A3774A">
        <w:t xml:space="preserve"> </w:t>
      </w:r>
      <w:r w:rsidR="00C13148">
        <w:t>el monitoreo relativo</w:t>
      </w:r>
      <w:r w:rsidR="00A3774A">
        <w:t xml:space="preserve"> a las medidas estatales y las recomendaciones de organismos internacionales de derechos humanos. </w:t>
      </w:r>
    </w:p>
    <w:p w:rsidR="00366505" w:rsidRDefault="00366505" w:rsidP="00DB377B">
      <w:pPr>
        <w:spacing w:after="0" w:line="240" w:lineRule="auto"/>
        <w:jc w:val="both"/>
      </w:pPr>
    </w:p>
    <w:p w:rsidR="003140A0" w:rsidRDefault="003140A0" w:rsidP="00DB377B">
      <w:pPr>
        <w:spacing w:after="0" w:line="240" w:lineRule="auto"/>
        <w:jc w:val="both"/>
      </w:pPr>
      <w:r>
        <w:t xml:space="preserve">De la misma manera, es responsabilidad de  las Procuradurías Adjuntas Específicas proponer la acción institucional que sea la más adecuada para abordar las situaciones que </w:t>
      </w:r>
      <w:r w:rsidR="00C13148">
        <w:t xml:space="preserve"> se adviertan en el reporte señalado en las </w:t>
      </w:r>
      <w:r>
        <w:t xml:space="preserve">temáticas </w:t>
      </w:r>
      <w:r w:rsidR="00C13148">
        <w:t>que les corresponden, d</w:t>
      </w:r>
      <w:r w:rsidR="00D97B21">
        <w:t>ebiendo transmitirlas en las sesiones virtuales del Consejo Directivo</w:t>
      </w:r>
      <w:r w:rsidR="00A3774A">
        <w:t xml:space="preserve"> para que sean aprobadas por el Procurador. A este respecto, también deberán proponer las directrices más adecuadas para su ejecución, definiendo roles y responsabilida</w:t>
      </w:r>
      <w:r w:rsidR="00C13148">
        <w:t xml:space="preserve">des de manera clara y oportuna. </w:t>
      </w:r>
    </w:p>
    <w:p w:rsidR="007A4EE5" w:rsidRDefault="007A4EE5" w:rsidP="00DB377B">
      <w:pPr>
        <w:spacing w:after="0" w:line="240" w:lineRule="auto"/>
        <w:jc w:val="both"/>
      </w:pPr>
    </w:p>
    <w:p w:rsidR="007A4EE5" w:rsidRDefault="007A4EE5" w:rsidP="00DB377B">
      <w:pPr>
        <w:spacing w:after="0" w:line="240" w:lineRule="auto"/>
        <w:jc w:val="both"/>
      </w:pPr>
      <w:r>
        <w:t xml:space="preserve">La oficina del OACNUDH también puede asesorar al Consejo Directivo sobre las mejores prácticas de intervención. </w:t>
      </w:r>
    </w:p>
    <w:p w:rsidR="00B73FCE" w:rsidRDefault="00B73FCE" w:rsidP="00DB377B">
      <w:pPr>
        <w:spacing w:after="0" w:line="240" w:lineRule="auto"/>
        <w:jc w:val="both"/>
      </w:pPr>
    </w:p>
    <w:p w:rsidR="00B73FCE" w:rsidRDefault="00B73FCE" w:rsidP="00DB377B">
      <w:pPr>
        <w:spacing w:after="0" w:line="240" w:lineRule="auto"/>
        <w:jc w:val="both"/>
      </w:pPr>
      <w:r>
        <w:t xml:space="preserve">Es importante que en el proceso de análisis y evaluación se adopte dinámico para interpretar las situaciones generadas por la emergencia, mediante el examen de la situación actual, así como pasada y futura, con el  fin de determinar si existen elementos para concluir si se mejora, deteriora o permanece igual, definiendo escenarios de actuación posible. </w:t>
      </w:r>
    </w:p>
    <w:p w:rsidR="00B73FCE" w:rsidRDefault="00B73FCE" w:rsidP="00DB377B">
      <w:pPr>
        <w:spacing w:after="0" w:line="240" w:lineRule="auto"/>
        <w:jc w:val="both"/>
      </w:pPr>
    </w:p>
    <w:p w:rsidR="00CE7BC3" w:rsidRDefault="00803EF0" w:rsidP="00DB377B">
      <w:pPr>
        <w:spacing w:after="0" w:line="240" w:lineRule="auto"/>
        <w:jc w:val="both"/>
      </w:pPr>
      <w:r>
        <w:t>De igual manera, c</w:t>
      </w:r>
      <w:r w:rsidR="00B73FCE">
        <w:t xml:space="preserve">orresponde </w:t>
      </w:r>
      <w:r w:rsidR="00CE7BC3">
        <w:t xml:space="preserve"> a las Procuradurías Adjuntas Específicas en colaboración con los Departamentos Especializados, la elaboración de los pronunciamientos institucionales que sean oportunos durante la emergencia, según la temática que les compete. En esta acción también se incluirá al Departamento de </w:t>
      </w:r>
      <w:r w:rsidR="00CE7BC3" w:rsidRPr="00CE7BC3">
        <w:t>Legislación y Procesos Constitucionales</w:t>
      </w:r>
      <w:r w:rsidR="007A4EE5">
        <w:t>.</w:t>
      </w:r>
    </w:p>
    <w:p w:rsidR="007A4EE5" w:rsidRDefault="007A4EE5" w:rsidP="00DB377B">
      <w:pPr>
        <w:spacing w:after="0" w:line="240" w:lineRule="auto"/>
        <w:jc w:val="both"/>
      </w:pPr>
    </w:p>
    <w:p w:rsidR="007A4272" w:rsidRDefault="007A4EE5" w:rsidP="00DB377B">
      <w:pPr>
        <w:spacing w:after="0" w:line="240" w:lineRule="auto"/>
        <w:jc w:val="both"/>
      </w:pPr>
      <w:r>
        <w:t xml:space="preserve">El informe final de verificación estará a cargo de la Procuraduría Adjunta para la Defensa de los Derechos Económicos, Sociales y Culturales, debiendo establecer una metodología participativa que integre los aportes de todas las dependencias involucradas en este esfuerzo. </w:t>
      </w:r>
    </w:p>
    <w:p w:rsidR="000E4E76" w:rsidRDefault="000E4E76" w:rsidP="00DB377B">
      <w:pPr>
        <w:spacing w:after="0" w:line="240" w:lineRule="auto"/>
        <w:jc w:val="both"/>
      </w:pPr>
    </w:p>
    <w:p w:rsidR="000E4E76" w:rsidRDefault="000E4E76" w:rsidP="00DB377B">
      <w:pPr>
        <w:spacing w:after="0" w:line="240" w:lineRule="auto"/>
        <w:jc w:val="both"/>
      </w:pPr>
      <w:r>
        <w:t xml:space="preserve">Finalmente, la Escuela de Derechos Humanos deberá elaborar propuestas de contenidos de promoción de los derechos humanos durante la emergencia, con el fin de trasladarlos al Departamento de Comunicaciones para su difusión. </w:t>
      </w:r>
    </w:p>
    <w:p w:rsidR="007A4272" w:rsidRPr="007A4272" w:rsidRDefault="007A4272" w:rsidP="00DB377B">
      <w:pPr>
        <w:spacing w:line="240" w:lineRule="auto"/>
      </w:pPr>
    </w:p>
    <w:p w:rsidR="007A4272" w:rsidRPr="0062387B" w:rsidRDefault="007A4272" w:rsidP="00DB377B">
      <w:pPr>
        <w:spacing w:after="0" w:line="240" w:lineRule="auto"/>
        <w:jc w:val="both"/>
        <w:rPr>
          <w:rFonts w:cs="Calibri"/>
          <w:b/>
          <w:color w:val="323E4F"/>
          <w:sz w:val="36"/>
          <w:szCs w:val="36"/>
        </w:rPr>
      </w:pPr>
    </w:p>
    <w:p w:rsidR="007A4EE5" w:rsidRDefault="00A74001" w:rsidP="00DB377B">
      <w:pPr>
        <w:spacing w:line="240" w:lineRule="auto"/>
      </w:pPr>
      <w:r>
        <w:t>San Salvador, marzo 2020</w:t>
      </w:r>
    </w:p>
    <w:p w:rsidR="00E14111" w:rsidRDefault="00E14111" w:rsidP="00DB377B">
      <w:pPr>
        <w:spacing w:line="240" w:lineRule="auto"/>
      </w:pPr>
    </w:p>
    <w:p w:rsidR="00657504" w:rsidRDefault="00657504" w:rsidP="00DB377B">
      <w:pPr>
        <w:spacing w:line="240" w:lineRule="auto"/>
      </w:pPr>
    </w:p>
    <w:p w:rsidR="00E14111" w:rsidRPr="00657504" w:rsidRDefault="00A74001" w:rsidP="00657504">
      <w:pPr>
        <w:spacing w:line="240" w:lineRule="auto"/>
        <w:contextualSpacing/>
        <w:jc w:val="center"/>
        <w:rPr>
          <w:b/>
        </w:rPr>
      </w:pPr>
      <w:r w:rsidRPr="00657504">
        <w:rPr>
          <w:b/>
        </w:rPr>
        <w:t xml:space="preserve">José Apolonio </w:t>
      </w:r>
      <w:r w:rsidR="00657504" w:rsidRPr="00657504">
        <w:rPr>
          <w:b/>
        </w:rPr>
        <w:t>Tobar Serrano</w:t>
      </w:r>
    </w:p>
    <w:p w:rsidR="00657504" w:rsidRPr="00657504" w:rsidRDefault="00657504" w:rsidP="00657504">
      <w:pPr>
        <w:spacing w:line="240" w:lineRule="auto"/>
        <w:contextualSpacing/>
        <w:jc w:val="center"/>
        <w:rPr>
          <w:b/>
        </w:rPr>
      </w:pPr>
      <w:r w:rsidRPr="00657504">
        <w:rPr>
          <w:b/>
        </w:rPr>
        <w:t>Procurador para la Defensa de los Derechos Humanos</w:t>
      </w:r>
    </w:p>
    <w:p w:rsidR="00657504" w:rsidRPr="00657504" w:rsidRDefault="00657504" w:rsidP="00DB377B">
      <w:pPr>
        <w:spacing w:line="240" w:lineRule="auto"/>
        <w:rPr>
          <w:b/>
        </w:rPr>
      </w:pPr>
    </w:p>
    <w:p w:rsidR="00E14111" w:rsidRDefault="00E14111" w:rsidP="00DB377B">
      <w:pPr>
        <w:spacing w:line="240" w:lineRule="auto"/>
      </w:pPr>
    </w:p>
    <w:p w:rsidR="00E14111" w:rsidRDefault="00E14111" w:rsidP="00DB377B">
      <w:pPr>
        <w:spacing w:line="240" w:lineRule="auto"/>
      </w:pPr>
    </w:p>
    <w:p w:rsidR="00E14111" w:rsidRDefault="00E14111" w:rsidP="00DB377B">
      <w:pPr>
        <w:spacing w:line="240" w:lineRule="auto"/>
      </w:pPr>
    </w:p>
    <w:p w:rsidR="00E14111" w:rsidRDefault="00E14111" w:rsidP="00DB377B">
      <w:pPr>
        <w:spacing w:line="240" w:lineRule="auto"/>
      </w:pPr>
    </w:p>
    <w:p w:rsidR="00E14111" w:rsidRDefault="00E14111" w:rsidP="00DB377B">
      <w:pPr>
        <w:spacing w:line="240" w:lineRule="auto"/>
      </w:pPr>
    </w:p>
    <w:p w:rsidR="00E14111" w:rsidRDefault="00E14111" w:rsidP="00DB377B">
      <w:pPr>
        <w:spacing w:line="240" w:lineRule="auto"/>
      </w:pPr>
    </w:p>
    <w:p w:rsidR="00E14111" w:rsidRDefault="00E14111" w:rsidP="00DB377B">
      <w:pPr>
        <w:spacing w:line="240" w:lineRule="auto"/>
      </w:pPr>
    </w:p>
    <w:p w:rsidR="00E14111" w:rsidRDefault="00E14111" w:rsidP="00DB377B">
      <w:pPr>
        <w:spacing w:line="240" w:lineRule="auto"/>
      </w:pPr>
    </w:p>
    <w:p w:rsidR="00E14111" w:rsidRDefault="00E14111" w:rsidP="00DB377B">
      <w:pPr>
        <w:spacing w:line="240" w:lineRule="auto"/>
      </w:pPr>
    </w:p>
    <w:p w:rsidR="00A74001" w:rsidRDefault="00A74001" w:rsidP="00DB377B">
      <w:pPr>
        <w:spacing w:line="240" w:lineRule="auto"/>
      </w:pPr>
    </w:p>
    <w:p w:rsidR="00A74001" w:rsidRDefault="00A74001" w:rsidP="00DB377B">
      <w:pPr>
        <w:spacing w:line="240" w:lineRule="auto"/>
      </w:pPr>
    </w:p>
    <w:p w:rsidR="00A74001" w:rsidRDefault="00A74001" w:rsidP="00DB377B">
      <w:pPr>
        <w:spacing w:line="240" w:lineRule="auto"/>
      </w:pPr>
    </w:p>
    <w:p w:rsidR="00A74001" w:rsidRDefault="00A74001" w:rsidP="00DB377B">
      <w:pPr>
        <w:spacing w:line="240" w:lineRule="auto"/>
      </w:pPr>
    </w:p>
    <w:p w:rsidR="00A74001" w:rsidRDefault="00A74001" w:rsidP="00DB377B">
      <w:pPr>
        <w:spacing w:line="240" w:lineRule="auto"/>
      </w:pPr>
    </w:p>
    <w:p w:rsidR="00A74001" w:rsidRDefault="00A74001" w:rsidP="00DB377B">
      <w:pPr>
        <w:spacing w:line="240" w:lineRule="auto"/>
      </w:pPr>
    </w:p>
    <w:p w:rsidR="00657504" w:rsidRDefault="00657504" w:rsidP="00DB377B">
      <w:pPr>
        <w:spacing w:line="240" w:lineRule="auto"/>
      </w:pPr>
    </w:p>
    <w:p w:rsidR="00657504" w:rsidRDefault="00657504" w:rsidP="00DB377B">
      <w:pPr>
        <w:spacing w:line="240" w:lineRule="auto"/>
      </w:pPr>
    </w:p>
    <w:p w:rsidR="00657504" w:rsidRDefault="00657504" w:rsidP="00DB377B">
      <w:pPr>
        <w:spacing w:line="240" w:lineRule="auto"/>
      </w:pPr>
    </w:p>
    <w:p w:rsidR="00657504" w:rsidRDefault="00657504" w:rsidP="00DB377B">
      <w:pPr>
        <w:spacing w:line="240" w:lineRule="auto"/>
      </w:pPr>
    </w:p>
    <w:p w:rsidR="00657504" w:rsidRDefault="00657504" w:rsidP="00DB377B">
      <w:pPr>
        <w:spacing w:line="240" w:lineRule="auto"/>
      </w:pPr>
    </w:p>
    <w:p w:rsidR="00657504" w:rsidRDefault="00657504" w:rsidP="00DB377B">
      <w:pPr>
        <w:spacing w:line="240" w:lineRule="auto"/>
      </w:pPr>
      <w:bookmarkStart w:id="17" w:name="_GoBack"/>
      <w:bookmarkEnd w:id="17"/>
    </w:p>
    <w:p w:rsidR="00E14111" w:rsidRPr="00BE0A65" w:rsidRDefault="00E14111" w:rsidP="00BE0A65">
      <w:pPr>
        <w:spacing w:after="0" w:line="240" w:lineRule="auto"/>
        <w:outlineLvl w:val="0"/>
        <w:rPr>
          <w:rFonts w:cs="Calibri"/>
          <w:b/>
          <w:color w:val="323E4F"/>
          <w:sz w:val="36"/>
          <w:szCs w:val="36"/>
        </w:rPr>
      </w:pPr>
    </w:p>
    <w:p w:rsidR="00E14111" w:rsidRPr="00BE0A65" w:rsidRDefault="00E14111" w:rsidP="00610C65">
      <w:pPr>
        <w:pStyle w:val="Prrafodelista"/>
        <w:numPr>
          <w:ilvl w:val="0"/>
          <w:numId w:val="15"/>
        </w:numPr>
        <w:spacing w:after="0" w:line="240" w:lineRule="auto"/>
        <w:outlineLvl w:val="0"/>
        <w:rPr>
          <w:rFonts w:cs="Calibri"/>
          <w:b/>
          <w:color w:val="323E4F"/>
          <w:sz w:val="36"/>
          <w:szCs w:val="36"/>
        </w:rPr>
      </w:pPr>
      <w:bookmarkStart w:id="18" w:name="_Toc35848742"/>
      <w:r w:rsidRPr="00BE0A65">
        <w:rPr>
          <w:rFonts w:cs="Calibri"/>
          <w:b/>
          <w:color w:val="323E4F"/>
          <w:sz w:val="36"/>
          <w:szCs w:val="36"/>
        </w:rPr>
        <w:t>ANEXOS</w:t>
      </w:r>
      <w:bookmarkEnd w:id="18"/>
    </w:p>
    <w:p w:rsidR="00E14111" w:rsidRDefault="00E14111" w:rsidP="00DB377B">
      <w:pPr>
        <w:spacing w:line="240" w:lineRule="auto"/>
      </w:pPr>
    </w:p>
    <w:tbl>
      <w:tblPr>
        <w:tblpPr w:leftFromText="141" w:rightFromText="141" w:horzAnchor="margin" w:tblpXSpec="center" w:tblpY="-405"/>
        <w:tblW w:w="64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92"/>
        <w:gridCol w:w="2649"/>
        <w:gridCol w:w="654"/>
        <w:gridCol w:w="1945"/>
        <w:gridCol w:w="48"/>
        <w:gridCol w:w="1795"/>
        <w:gridCol w:w="1131"/>
        <w:gridCol w:w="20"/>
        <w:gridCol w:w="2626"/>
      </w:tblGrid>
      <w:tr w:rsidR="00E14111" w:rsidRPr="007C6B47" w:rsidTr="00E14111">
        <w:trPr>
          <w:trHeight w:val="82"/>
          <w:tblHeader/>
        </w:trPr>
        <w:tc>
          <w:tcPr>
            <w:tcW w:w="5000" w:type="pct"/>
            <w:gridSpan w:val="9"/>
            <w:shd w:val="clear" w:color="auto" w:fill="8DB3E2"/>
            <w:vAlign w:val="center"/>
          </w:tcPr>
          <w:p w:rsidR="00E14111" w:rsidRPr="007C6B47" w:rsidRDefault="00E14111" w:rsidP="00BE0A65">
            <w:pPr>
              <w:spacing w:after="0" w:line="240" w:lineRule="auto"/>
              <w:jc w:val="center"/>
              <w:rPr>
                <w:b/>
                <w:bCs/>
                <w:color w:val="000000"/>
                <w:sz w:val="28"/>
                <w:szCs w:val="28"/>
              </w:rPr>
            </w:pPr>
            <w:r w:rsidRPr="007C6B47">
              <w:rPr>
                <w:b/>
                <w:bCs/>
                <w:color w:val="000000"/>
                <w:sz w:val="28"/>
                <w:szCs w:val="28"/>
              </w:rPr>
              <w:t>Procuraduría para la Defensa de los Derechos Humanos</w:t>
            </w:r>
          </w:p>
        </w:tc>
      </w:tr>
      <w:tr w:rsidR="00E14111" w:rsidRPr="007C6B47" w:rsidTr="00E14111">
        <w:trPr>
          <w:trHeight w:val="82"/>
          <w:tblHeader/>
        </w:trPr>
        <w:tc>
          <w:tcPr>
            <w:tcW w:w="5000" w:type="pct"/>
            <w:gridSpan w:val="9"/>
            <w:shd w:val="clear" w:color="auto" w:fill="8DB3E2"/>
          </w:tcPr>
          <w:tbl>
            <w:tblPr>
              <w:tblW w:w="63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331"/>
            </w:tblGrid>
            <w:tr w:rsidR="00E14111" w:rsidRPr="00234A53" w:rsidTr="00BE0A65">
              <w:trPr>
                <w:trHeight w:val="82"/>
                <w:jc w:val="center"/>
              </w:trPr>
              <w:tc>
                <w:tcPr>
                  <w:tcW w:w="5000" w:type="pct"/>
                  <w:shd w:val="clear" w:color="auto" w:fill="8DB3E2"/>
                  <w:vAlign w:val="center"/>
                </w:tcPr>
                <w:p w:rsidR="00E14111" w:rsidRPr="00234A53" w:rsidRDefault="00E14111" w:rsidP="00BE0A65">
                  <w:pPr>
                    <w:framePr w:hSpace="141" w:wrap="around" w:hAnchor="margin" w:xAlign="center" w:y="-405"/>
                    <w:spacing w:after="0" w:line="240" w:lineRule="auto"/>
                    <w:jc w:val="center"/>
                    <w:rPr>
                      <w:b/>
                      <w:bCs/>
                      <w:color w:val="000000"/>
                      <w:sz w:val="28"/>
                      <w:szCs w:val="28"/>
                    </w:rPr>
                  </w:pPr>
                  <w:r>
                    <w:rPr>
                      <w:b/>
                      <w:bCs/>
                      <w:color w:val="000000"/>
                      <w:sz w:val="28"/>
                      <w:szCs w:val="28"/>
                    </w:rPr>
                    <w:t>Verificación del Estado de Emergencia Nacional de la Pandemia por COVID-19</w:t>
                  </w:r>
                </w:p>
              </w:tc>
            </w:tr>
            <w:tr w:rsidR="00E14111" w:rsidRPr="00234A53" w:rsidTr="00BE0A65">
              <w:trPr>
                <w:trHeight w:val="82"/>
                <w:jc w:val="center"/>
              </w:trPr>
              <w:tc>
                <w:tcPr>
                  <w:tcW w:w="5000" w:type="pct"/>
                  <w:shd w:val="clear" w:color="auto" w:fill="8DB3E2"/>
                  <w:vAlign w:val="center"/>
                </w:tcPr>
                <w:p w:rsidR="00E14111" w:rsidRPr="00234A53" w:rsidRDefault="00E14111" w:rsidP="00BE0A65">
                  <w:pPr>
                    <w:framePr w:hSpace="141" w:wrap="around" w:hAnchor="margin" w:xAlign="center" w:y="-405"/>
                    <w:spacing w:after="0" w:line="240" w:lineRule="auto"/>
                    <w:jc w:val="center"/>
                    <w:rPr>
                      <w:b/>
                      <w:bCs/>
                      <w:color w:val="000000"/>
                      <w:sz w:val="28"/>
                      <w:szCs w:val="28"/>
                    </w:rPr>
                  </w:pPr>
                  <w:r w:rsidRPr="00234A53">
                    <w:rPr>
                      <w:b/>
                      <w:bCs/>
                      <w:color w:val="000000"/>
                      <w:sz w:val="28"/>
                      <w:szCs w:val="28"/>
                    </w:rPr>
                    <w:t>FORMUL</w:t>
                  </w:r>
                  <w:r>
                    <w:rPr>
                      <w:b/>
                      <w:bCs/>
                      <w:color w:val="000000"/>
                      <w:sz w:val="28"/>
                      <w:szCs w:val="28"/>
                    </w:rPr>
                    <w:t>ARIO PARA PERSONAS REFERENTES EXTERNAS</w:t>
                  </w:r>
                </w:p>
              </w:tc>
            </w:tr>
          </w:tbl>
          <w:p w:rsidR="00E14111" w:rsidRDefault="00E14111" w:rsidP="00BE0A65"/>
        </w:tc>
      </w:tr>
      <w:tr w:rsidR="00E14111" w:rsidRPr="007C6B47" w:rsidTr="00E14111">
        <w:trPr>
          <w:trHeight w:val="82"/>
        </w:trPr>
        <w:tc>
          <w:tcPr>
            <w:tcW w:w="5000" w:type="pct"/>
            <w:gridSpan w:val="9"/>
            <w:shd w:val="clear" w:color="auto" w:fill="8DB3E2"/>
          </w:tcPr>
          <w:p w:rsidR="00E14111" w:rsidRPr="00BB2342" w:rsidRDefault="00E14111" w:rsidP="00BE0A65">
            <w:pPr>
              <w:spacing w:after="0" w:line="240" w:lineRule="auto"/>
              <w:rPr>
                <w:b/>
                <w:bCs/>
                <w:color w:val="000000"/>
                <w:sz w:val="28"/>
                <w:szCs w:val="28"/>
              </w:rPr>
            </w:pPr>
            <w:r w:rsidRPr="00BB2342">
              <w:rPr>
                <w:b/>
                <w:bCs/>
                <w:color w:val="000000"/>
                <w:sz w:val="24"/>
                <w:szCs w:val="28"/>
              </w:rPr>
              <w:t xml:space="preserve">A. Datos generales persona referente </w:t>
            </w:r>
          </w:p>
        </w:tc>
      </w:tr>
      <w:tr w:rsidR="00E14111" w:rsidRPr="007C6B47" w:rsidTr="00E14111">
        <w:trPr>
          <w:trHeight w:val="67"/>
        </w:trPr>
        <w:tc>
          <w:tcPr>
            <w:tcW w:w="5000" w:type="pct"/>
            <w:gridSpan w:val="9"/>
            <w:vAlign w:val="center"/>
          </w:tcPr>
          <w:p w:rsidR="00E14111" w:rsidRDefault="00E14111" w:rsidP="00BE0A65">
            <w:pPr>
              <w:spacing w:after="0" w:line="240" w:lineRule="auto"/>
              <w:jc w:val="both"/>
              <w:rPr>
                <w:color w:val="000000"/>
              </w:rPr>
            </w:pPr>
            <w:r>
              <w:rPr>
                <w:color w:val="000000"/>
              </w:rPr>
              <w:t xml:space="preserve">Fecha: </w:t>
            </w:r>
          </w:p>
        </w:tc>
      </w:tr>
      <w:tr w:rsidR="00E14111" w:rsidRPr="007C6B47" w:rsidTr="00E14111">
        <w:trPr>
          <w:trHeight w:val="67"/>
        </w:trPr>
        <w:tc>
          <w:tcPr>
            <w:tcW w:w="2526" w:type="pct"/>
            <w:gridSpan w:val="4"/>
            <w:vAlign w:val="center"/>
          </w:tcPr>
          <w:p w:rsidR="00E14111" w:rsidRPr="007C6B47" w:rsidRDefault="00E14111" w:rsidP="00BE0A65">
            <w:pPr>
              <w:spacing w:after="0" w:line="240" w:lineRule="auto"/>
              <w:jc w:val="both"/>
              <w:rPr>
                <w:color w:val="000000"/>
              </w:rPr>
            </w:pPr>
            <w:r>
              <w:rPr>
                <w:color w:val="000000"/>
              </w:rPr>
              <w:t>Nombres:</w:t>
            </w:r>
          </w:p>
        </w:tc>
        <w:tc>
          <w:tcPr>
            <w:tcW w:w="2474" w:type="pct"/>
            <w:gridSpan w:val="5"/>
            <w:vAlign w:val="center"/>
          </w:tcPr>
          <w:p w:rsidR="00E14111" w:rsidRPr="007C6B47" w:rsidRDefault="00E14111" w:rsidP="00BE0A65">
            <w:pPr>
              <w:spacing w:after="0" w:line="240" w:lineRule="auto"/>
              <w:jc w:val="both"/>
              <w:rPr>
                <w:color w:val="000000"/>
              </w:rPr>
            </w:pPr>
            <w:r>
              <w:rPr>
                <w:color w:val="000000"/>
              </w:rPr>
              <w:t xml:space="preserve">Apellidos: </w:t>
            </w:r>
          </w:p>
        </w:tc>
      </w:tr>
      <w:tr w:rsidR="00E14111" w:rsidRPr="007C6B47" w:rsidTr="00E14111">
        <w:trPr>
          <w:trHeight w:val="67"/>
        </w:trPr>
        <w:tc>
          <w:tcPr>
            <w:tcW w:w="2526" w:type="pct"/>
            <w:gridSpan w:val="4"/>
            <w:vAlign w:val="center"/>
          </w:tcPr>
          <w:p w:rsidR="00E14111" w:rsidRDefault="00E14111" w:rsidP="00BE0A65">
            <w:pPr>
              <w:spacing w:after="0" w:line="240" w:lineRule="auto"/>
              <w:jc w:val="both"/>
              <w:rPr>
                <w:color w:val="000000"/>
              </w:rPr>
            </w:pPr>
            <w:r>
              <w:rPr>
                <w:color w:val="000000"/>
              </w:rPr>
              <w:t>Teléfono de contacto:</w:t>
            </w:r>
          </w:p>
        </w:tc>
        <w:tc>
          <w:tcPr>
            <w:tcW w:w="2474" w:type="pct"/>
            <w:gridSpan w:val="5"/>
            <w:vAlign w:val="center"/>
          </w:tcPr>
          <w:p w:rsidR="00E14111" w:rsidRDefault="00E14111" w:rsidP="00BE0A65">
            <w:pPr>
              <w:spacing w:after="0" w:line="240" w:lineRule="auto"/>
              <w:jc w:val="both"/>
              <w:rPr>
                <w:color w:val="000000"/>
              </w:rPr>
            </w:pPr>
            <w:r>
              <w:rPr>
                <w:color w:val="000000"/>
              </w:rPr>
              <w:t>Institución u organización a la que pertenece:</w:t>
            </w:r>
          </w:p>
        </w:tc>
      </w:tr>
      <w:tr w:rsidR="00E14111" w:rsidRPr="007C6B47" w:rsidTr="00E14111">
        <w:trPr>
          <w:trHeight w:val="67"/>
        </w:trPr>
        <w:tc>
          <w:tcPr>
            <w:tcW w:w="2526" w:type="pct"/>
            <w:gridSpan w:val="4"/>
          </w:tcPr>
          <w:p w:rsidR="00E14111" w:rsidRDefault="00E14111" w:rsidP="00BE0A65">
            <w:pPr>
              <w:spacing w:after="0" w:line="240" w:lineRule="auto"/>
              <w:rPr>
                <w:color w:val="000000"/>
              </w:rPr>
            </w:pPr>
            <w:r>
              <w:rPr>
                <w:color w:val="000000"/>
              </w:rPr>
              <w:t>Departamento, municipio: (seleccionar)</w:t>
            </w:r>
          </w:p>
        </w:tc>
        <w:tc>
          <w:tcPr>
            <w:tcW w:w="2474" w:type="pct"/>
            <w:gridSpan w:val="5"/>
          </w:tcPr>
          <w:p w:rsidR="00E14111" w:rsidRPr="007C6B47" w:rsidRDefault="00E14111" w:rsidP="00BE0A65">
            <w:pPr>
              <w:spacing w:after="0" w:line="240" w:lineRule="auto"/>
              <w:rPr>
                <w:color w:val="000000"/>
              </w:rPr>
            </w:pPr>
            <w:r>
              <w:rPr>
                <w:color w:val="000000"/>
              </w:rPr>
              <w:t xml:space="preserve">Comunidad reportada: </w:t>
            </w:r>
          </w:p>
        </w:tc>
      </w:tr>
      <w:tr w:rsidR="00E14111" w:rsidRPr="007C6B47" w:rsidTr="00E14111">
        <w:trPr>
          <w:trHeight w:val="67"/>
        </w:trPr>
        <w:tc>
          <w:tcPr>
            <w:tcW w:w="5000" w:type="pct"/>
            <w:gridSpan w:val="9"/>
            <w:shd w:val="clear" w:color="auto" w:fill="9CC2E5"/>
          </w:tcPr>
          <w:p w:rsidR="00E14111" w:rsidRPr="00BB2342" w:rsidRDefault="00E14111" w:rsidP="00BE0A65">
            <w:pPr>
              <w:spacing w:after="0" w:line="240" w:lineRule="auto"/>
              <w:rPr>
                <w:b/>
                <w:color w:val="000000"/>
              </w:rPr>
            </w:pPr>
            <w:r>
              <w:rPr>
                <w:b/>
                <w:color w:val="000000"/>
                <w:sz w:val="24"/>
              </w:rPr>
              <w:t>B. Derecho a la salud</w:t>
            </w:r>
            <w:r w:rsidRPr="00BB2342">
              <w:rPr>
                <w:b/>
                <w:color w:val="000000"/>
                <w:sz w:val="24"/>
              </w:rPr>
              <w:t xml:space="preserve"> </w:t>
            </w:r>
          </w:p>
        </w:tc>
      </w:tr>
      <w:tr w:rsidR="00E14111" w:rsidRPr="007C6B47" w:rsidTr="00E14111">
        <w:trPr>
          <w:trHeight w:val="76"/>
        </w:trPr>
        <w:tc>
          <w:tcPr>
            <w:tcW w:w="216" w:type="pct"/>
            <w:vAlign w:val="center"/>
          </w:tcPr>
          <w:p w:rsidR="00E14111" w:rsidRPr="0079690C" w:rsidRDefault="00E14111" w:rsidP="00BE0A65">
            <w:pPr>
              <w:spacing w:after="0" w:line="240" w:lineRule="auto"/>
              <w:jc w:val="both"/>
              <w:rPr>
                <w:color w:val="000000"/>
              </w:rPr>
            </w:pPr>
            <w:r w:rsidRPr="0079690C">
              <w:rPr>
                <w:color w:val="000000"/>
              </w:rPr>
              <w:t>1</w:t>
            </w:r>
          </w:p>
        </w:tc>
        <w:tc>
          <w:tcPr>
            <w:tcW w:w="2331" w:type="pct"/>
            <w:gridSpan w:val="4"/>
            <w:vAlign w:val="center"/>
          </w:tcPr>
          <w:p w:rsidR="00E14111" w:rsidRPr="0079690C" w:rsidRDefault="00E14111" w:rsidP="00BE0A65">
            <w:pPr>
              <w:spacing w:after="0" w:line="240" w:lineRule="auto"/>
              <w:jc w:val="both"/>
              <w:rPr>
                <w:color w:val="000000"/>
              </w:rPr>
            </w:pPr>
            <w:r>
              <w:rPr>
                <w:color w:val="000000"/>
              </w:rPr>
              <w:t xml:space="preserve">¿Tiene conocimiento sobre desabastecimiento de medicamentos en centros de salud? </w:t>
            </w:r>
          </w:p>
        </w:tc>
        <w:tc>
          <w:tcPr>
            <w:tcW w:w="1297" w:type="pct"/>
            <w:gridSpan w:val="3"/>
            <w:vAlign w:val="center"/>
          </w:tcPr>
          <w:p w:rsidR="00E14111" w:rsidRPr="0079690C" w:rsidRDefault="00E14111" w:rsidP="00BE0A65">
            <w:pPr>
              <w:spacing w:after="0" w:line="240" w:lineRule="auto"/>
              <w:jc w:val="both"/>
              <w:rPr>
                <w:color w:val="000000"/>
              </w:rPr>
            </w:pPr>
            <w:r>
              <w:rPr>
                <w:color w:val="000000"/>
              </w:rPr>
              <w:t xml:space="preserve">Si </w:t>
            </w:r>
          </w:p>
        </w:tc>
        <w:tc>
          <w:tcPr>
            <w:tcW w:w="1156" w:type="pct"/>
            <w:vAlign w:val="center"/>
          </w:tcPr>
          <w:p w:rsidR="00E14111" w:rsidRPr="0079690C" w:rsidRDefault="00E14111" w:rsidP="00BE0A65">
            <w:pPr>
              <w:spacing w:after="0" w:line="240" w:lineRule="auto"/>
              <w:jc w:val="both"/>
              <w:rPr>
                <w:color w:val="000000"/>
              </w:rPr>
            </w:pPr>
            <w:r>
              <w:rPr>
                <w:color w:val="000000"/>
              </w:rPr>
              <w:t xml:space="preserve">No </w:t>
            </w:r>
          </w:p>
        </w:tc>
      </w:tr>
      <w:tr w:rsidR="00E14111" w:rsidRPr="007C6B47" w:rsidTr="00E14111">
        <w:trPr>
          <w:trHeight w:val="76"/>
        </w:trPr>
        <w:tc>
          <w:tcPr>
            <w:tcW w:w="216" w:type="pct"/>
            <w:vMerge w:val="restart"/>
            <w:vAlign w:val="center"/>
          </w:tcPr>
          <w:p w:rsidR="00E14111" w:rsidRPr="0079690C" w:rsidRDefault="00E14111" w:rsidP="00BE0A65">
            <w:pPr>
              <w:spacing w:after="0" w:line="240" w:lineRule="auto"/>
              <w:jc w:val="both"/>
              <w:rPr>
                <w:color w:val="000000"/>
              </w:rPr>
            </w:pPr>
            <w:r>
              <w:rPr>
                <w:color w:val="000000"/>
              </w:rPr>
              <w:t>2</w:t>
            </w:r>
          </w:p>
        </w:tc>
        <w:tc>
          <w:tcPr>
            <w:tcW w:w="1166" w:type="pct"/>
            <w:vMerge w:val="restart"/>
            <w:vAlign w:val="center"/>
          </w:tcPr>
          <w:p w:rsidR="00E14111" w:rsidRDefault="00E14111" w:rsidP="00BE0A65">
            <w:pPr>
              <w:spacing w:after="0" w:line="240" w:lineRule="auto"/>
              <w:jc w:val="both"/>
              <w:rPr>
                <w:color w:val="000000"/>
              </w:rPr>
            </w:pPr>
            <w:r>
              <w:rPr>
                <w:color w:val="000000"/>
              </w:rPr>
              <w:t xml:space="preserve">Los centros de salud pública brindan: </w:t>
            </w:r>
          </w:p>
        </w:tc>
        <w:tc>
          <w:tcPr>
            <w:tcW w:w="1165" w:type="pct"/>
            <w:gridSpan w:val="3"/>
            <w:vAlign w:val="center"/>
          </w:tcPr>
          <w:p w:rsidR="00E14111" w:rsidRDefault="00E14111" w:rsidP="00BE0A65">
            <w:pPr>
              <w:spacing w:after="0" w:line="240" w:lineRule="auto"/>
              <w:jc w:val="both"/>
              <w:rPr>
                <w:color w:val="000000"/>
              </w:rPr>
            </w:pPr>
            <w:r>
              <w:rPr>
                <w:color w:val="000000"/>
              </w:rPr>
              <w:t>Atención médica general no relacionada al COVIR-19</w:t>
            </w:r>
          </w:p>
        </w:tc>
        <w:tc>
          <w:tcPr>
            <w:tcW w:w="1297" w:type="pct"/>
            <w:gridSpan w:val="3"/>
            <w:vAlign w:val="center"/>
          </w:tcPr>
          <w:p w:rsidR="00E14111" w:rsidRPr="0079690C" w:rsidRDefault="00E14111" w:rsidP="00BE0A65">
            <w:pPr>
              <w:spacing w:after="0" w:line="240" w:lineRule="auto"/>
              <w:jc w:val="both"/>
              <w:rPr>
                <w:color w:val="000000"/>
              </w:rPr>
            </w:pPr>
            <w:r>
              <w:rPr>
                <w:color w:val="000000"/>
              </w:rPr>
              <w:t xml:space="preserve">Si </w:t>
            </w:r>
          </w:p>
        </w:tc>
        <w:tc>
          <w:tcPr>
            <w:tcW w:w="1156" w:type="pct"/>
            <w:vAlign w:val="center"/>
          </w:tcPr>
          <w:p w:rsidR="00E14111" w:rsidRPr="0079690C" w:rsidRDefault="00E14111" w:rsidP="00BE0A65">
            <w:pPr>
              <w:spacing w:after="0" w:line="240" w:lineRule="auto"/>
              <w:jc w:val="both"/>
              <w:rPr>
                <w:color w:val="000000"/>
              </w:rPr>
            </w:pPr>
            <w:r>
              <w:rPr>
                <w:color w:val="000000"/>
              </w:rPr>
              <w:t xml:space="preserve">No </w:t>
            </w:r>
          </w:p>
        </w:tc>
      </w:tr>
      <w:tr w:rsidR="00E14111" w:rsidRPr="007C6B47" w:rsidTr="00E14111">
        <w:trPr>
          <w:trHeight w:val="76"/>
        </w:trPr>
        <w:tc>
          <w:tcPr>
            <w:tcW w:w="216" w:type="pct"/>
            <w:vMerge/>
            <w:vAlign w:val="center"/>
          </w:tcPr>
          <w:p w:rsidR="00E14111" w:rsidRPr="0079690C" w:rsidRDefault="00E14111" w:rsidP="00BE0A65">
            <w:pPr>
              <w:spacing w:after="0" w:line="240" w:lineRule="auto"/>
              <w:jc w:val="both"/>
              <w:rPr>
                <w:color w:val="000000"/>
              </w:rPr>
            </w:pPr>
          </w:p>
        </w:tc>
        <w:tc>
          <w:tcPr>
            <w:tcW w:w="1166" w:type="pct"/>
            <w:vMerge/>
            <w:vAlign w:val="center"/>
          </w:tcPr>
          <w:p w:rsidR="00E14111" w:rsidRDefault="00E14111" w:rsidP="00BE0A65">
            <w:pPr>
              <w:spacing w:after="0" w:line="240" w:lineRule="auto"/>
              <w:jc w:val="both"/>
              <w:rPr>
                <w:color w:val="000000"/>
              </w:rPr>
            </w:pPr>
          </w:p>
        </w:tc>
        <w:tc>
          <w:tcPr>
            <w:tcW w:w="1165" w:type="pct"/>
            <w:gridSpan w:val="3"/>
            <w:vAlign w:val="center"/>
          </w:tcPr>
          <w:p w:rsidR="00E14111" w:rsidRDefault="00E14111" w:rsidP="00BE0A65">
            <w:pPr>
              <w:spacing w:after="0" w:line="240" w:lineRule="auto"/>
              <w:jc w:val="both"/>
              <w:rPr>
                <w:color w:val="000000"/>
              </w:rPr>
            </w:pPr>
            <w:r>
              <w:rPr>
                <w:color w:val="000000"/>
              </w:rPr>
              <w:t>Atención en casos de emergencia  no relacionados al COVIR-19</w:t>
            </w:r>
          </w:p>
        </w:tc>
        <w:tc>
          <w:tcPr>
            <w:tcW w:w="1297" w:type="pct"/>
            <w:gridSpan w:val="3"/>
            <w:vAlign w:val="center"/>
          </w:tcPr>
          <w:p w:rsidR="00E14111" w:rsidRPr="0079690C" w:rsidRDefault="00E14111" w:rsidP="00BE0A65">
            <w:pPr>
              <w:spacing w:after="0" w:line="240" w:lineRule="auto"/>
              <w:jc w:val="both"/>
              <w:rPr>
                <w:color w:val="000000"/>
              </w:rPr>
            </w:pPr>
            <w:r>
              <w:rPr>
                <w:color w:val="000000"/>
              </w:rPr>
              <w:t xml:space="preserve">Si </w:t>
            </w:r>
          </w:p>
        </w:tc>
        <w:tc>
          <w:tcPr>
            <w:tcW w:w="1156" w:type="pct"/>
            <w:vAlign w:val="center"/>
          </w:tcPr>
          <w:p w:rsidR="00E14111" w:rsidRPr="0079690C" w:rsidRDefault="00E14111" w:rsidP="00BE0A65">
            <w:pPr>
              <w:spacing w:after="0" w:line="240" w:lineRule="auto"/>
              <w:jc w:val="both"/>
              <w:rPr>
                <w:color w:val="000000"/>
              </w:rPr>
            </w:pPr>
            <w:r>
              <w:rPr>
                <w:color w:val="000000"/>
              </w:rPr>
              <w:t xml:space="preserve">No </w:t>
            </w:r>
          </w:p>
        </w:tc>
      </w:tr>
      <w:tr w:rsidR="00E14111" w:rsidRPr="007C6B47" w:rsidTr="00E14111">
        <w:trPr>
          <w:trHeight w:val="76"/>
        </w:trPr>
        <w:tc>
          <w:tcPr>
            <w:tcW w:w="216" w:type="pct"/>
            <w:vMerge/>
            <w:vAlign w:val="center"/>
          </w:tcPr>
          <w:p w:rsidR="00E14111" w:rsidRPr="0079690C" w:rsidRDefault="00E14111" w:rsidP="00BE0A65">
            <w:pPr>
              <w:spacing w:after="0" w:line="240" w:lineRule="auto"/>
              <w:jc w:val="both"/>
              <w:rPr>
                <w:color w:val="000000"/>
              </w:rPr>
            </w:pPr>
          </w:p>
        </w:tc>
        <w:tc>
          <w:tcPr>
            <w:tcW w:w="1166" w:type="pct"/>
            <w:vMerge/>
            <w:vAlign w:val="center"/>
          </w:tcPr>
          <w:p w:rsidR="00E14111" w:rsidRDefault="00E14111" w:rsidP="00BE0A65">
            <w:pPr>
              <w:spacing w:after="0" w:line="240" w:lineRule="auto"/>
              <w:jc w:val="both"/>
              <w:rPr>
                <w:color w:val="000000"/>
              </w:rPr>
            </w:pPr>
          </w:p>
        </w:tc>
        <w:tc>
          <w:tcPr>
            <w:tcW w:w="1165" w:type="pct"/>
            <w:gridSpan w:val="3"/>
            <w:vAlign w:val="center"/>
          </w:tcPr>
          <w:p w:rsidR="00E14111" w:rsidRDefault="00E14111" w:rsidP="00BE0A65">
            <w:pPr>
              <w:spacing w:after="0" w:line="240" w:lineRule="auto"/>
              <w:jc w:val="both"/>
              <w:rPr>
                <w:color w:val="000000"/>
              </w:rPr>
            </w:pPr>
            <w:r>
              <w:rPr>
                <w:color w:val="000000"/>
              </w:rPr>
              <w:t xml:space="preserve">Atención psicológica </w:t>
            </w:r>
          </w:p>
        </w:tc>
        <w:tc>
          <w:tcPr>
            <w:tcW w:w="1297" w:type="pct"/>
            <w:gridSpan w:val="3"/>
            <w:vAlign w:val="center"/>
          </w:tcPr>
          <w:p w:rsidR="00E14111" w:rsidRDefault="00E14111" w:rsidP="00BE0A65">
            <w:pPr>
              <w:spacing w:after="0" w:line="240" w:lineRule="auto"/>
              <w:jc w:val="both"/>
              <w:rPr>
                <w:color w:val="000000"/>
              </w:rPr>
            </w:pPr>
          </w:p>
        </w:tc>
        <w:tc>
          <w:tcPr>
            <w:tcW w:w="1156" w:type="pct"/>
            <w:vAlign w:val="center"/>
          </w:tcPr>
          <w:p w:rsidR="00E14111" w:rsidRDefault="00E14111" w:rsidP="00BE0A65">
            <w:pPr>
              <w:spacing w:after="0" w:line="240" w:lineRule="auto"/>
              <w:jc w:val="both"/>
              <w:rPr>
                <w:color w:val="000000"/>
              </w:rPr>
            </w:pPr>
          </w:p>
        </w:tc>
      </w:tr>
      <w:tr w:rsidR="00E14111" w:rsidRPr="007C6B47" w:rsidTr="00E14111">
        <w:trPr>
          <w:trHeight w:val="76"/>
        </w:trPr>
        <w:tc>
          <w:tcPr>
            <w:tcW w:w="216" w:type="pct"/>
            <w:vMerge w:val="restart"/>
            <w:vAlign w:val="center"/>
          </w:tcPr>
          <w:p w:rsidR="00E14111" w:rsidRPr="0079690C" w:rsidRDefault="00E14111" w:rsidP="00BE0A65">
            <w:pPr>
              <w:spacing w:after="0" w:line="240" w:lineRule="auto"/>
              <w:jc w:val="both"/>
              <w:rPr>
                <w:color w:val="000000"/>
              </w:rPr>
            </w:pPr>
            <w:r>
              <w:rPr>
                <w:color w:val="000000"/>
              </w:rPr>
              <w:t>3</w:t>
            </w:r>
          </w:p>
        </w:tc>
        <w:tc>
          <w:tcPr>
            <w:tcW w:w="1166" w:type="pct"/>
            <w:vMerge w:val="restart"/>
            <w:vAlign w:val="center"/>
          </w:tcPr>
          <w:p w:rsidR="00E14111" w:rsidRDefault="00E14111" w:rsidP="00BE0A65">
            <w:pPr>
              <w:spacing w:after="0" w:line="240" w:lineRule="auto"/>
              <w:jc w:val="both"/>
              <w:rPr>
                <w:color w:val="000000"/>
              </w:rPr>
            </w:pPr>
            <w:r>
              <w:rPr>
                <w:color w:val="000000"/>
              </w:rPr>
              <w:t xml:space="preserve">Las autoridades han dotado de los siguientes insumos: </w:t>
            </w:r>
          </w:p>
        </w:tc>
        <w:tc>
          <w:tcPr>
            <w:tcW w:w="1165" w:type="pct"/>
            <w:gridSpan w:val="3"/>
            <w:vAlign w:val="center"/>
          </w:tcPr>
          <w:p w:rsidR="00E14111" w:rsidRDefault="00E14111" w:rsidP="00BE0A65">
            <w:pPr>
              <w:spacing w:after="0" w:line="240" w:lineRule="auto"/>
              <w:jc w:val="both"/>
              <w:rPr>
                <w:color w:val="000000"/>
              </w:rPr>
            </w:pPr>
            <w:r>
              <w:rPr>
                <w:color w:val="000000"/>
              </w:rPr>
              <w:t xml:space="preserve">Mascarillas </w:t>
            </w:r>
          </w:p>
        </w:tc>
        <w:tc>
          <w:tcPr>
            <w:tcW w:w="1297" w:type="pct"/>
            <w:gridSpan w:val="3"/>
            <w:vAlign w:val="center"/>
          </w:tcPr>
          <w:p w:rsidR="00E14111" w:rsidRDefault="00E14111" w:rsidP="00BE0A65">
            <w:pPr>
              <w:spacing w:after="0" w:line="240" w:lineRule="auto"/>
              <w:jc w:val="both"/>
              <w:rPr>
                <w:color w:val="000000"/>
              </w:rPr>
            </w:pPr>
            <w:r>
              <w:rPr>
                <w:color w:val="000000"/>
              </w:rPr>
              <w:t xml:space="preserve">Si </w:t>
            </w:r>
          </w:p>
        </w:tc>
        <w:tc>
          <w:tcPr>
            <w:tcW w:w="1156" w:type="pct"/>
            <w:vAlign w:val="center"/>
          </w:tcPr>
          <w:p w:rsidR="00E14111" w:rsidRDefault="00E14111" w:rsidP="00BE0A65">
            <w:pPr>
              <w:spacing w:after="0" w:line="240" w:lineRule="auto"/>
              <w:jc w:val="both"/>
              <w:rPr>
                <w:color w:val="000000"/>
              </w:rPr>
            </w:pPr>
            <w:r>
              <w:rPr>
                <w:color w:val="000000"/>
              </w:rPr>
              <w:t xml:space="preserve">No </w:t>
            </w:r>
          </w:p>
        </w:tc>
      </w:tr>
      <w:tr w:rsidR="00E14111" w:rsidRPr="007C6B47" w:rsidTr="00E14111">
        <w:trPr>
          <w:trHeight w:val="76"/>
        </w:trPr>
        <w:tc>
          <w:tcPr>
            <w:tcW w:w="216" w:type="pct"/>
            <w:vMerge/>
            <w:vAlign w:val="center"/>
          </w:tcPr>
          <w:p w:rsidR="00E14111" w:rsidRPr="0079690C" w:rsidRDefault="00E14111" w:rsidP="00BE0A65">
            <w:pPr>
              <w:spacing w:after="0" w:line="240" w:lineRule="auto"/>
              <w:jc w:val="both"/>
              <w:rPr>
                <w:color w:val="000000"/>
              </w:rPr>
            </w:pPr>
          </w:p>
        </w:tc>
        <w:tc>
          <w:tcPr>
            <w:tcW w:w="1166" w:type="pct"/>
            <w:vMerge/>
            <w:vAlign w:val="center"/>
          </w:tcPr>
          <w:p w:rsidR="00E14111" w:rsidRDefault="00E14111" w:rsidP="00BE0A65">
            <w:pPr>
              <w:spacing w:after="0" w:line="240" w:lineRule="auto"/>
              <w:jc w:val="both"/>
              <w:rPr>
                <w:color w:val="000000"/>
              </w:rPr>
            </w:pPr>
          </w:p>
        </w:tc>
        <w:tc>
          <w:tcPr>
            <w:tcW w:w="1165" w:type="pct"/>
            <w:gridSpan w:val="3"/>
            <w:vAlign w:val="center"/>
          </w:tcPr>
          <w:p w:rsidR="00E14111" w:rsidRDefault="00E14111" w:rsidP="00BE0A65">
            <w:pPr>
              <w:spacing w:after="0" w:line="240" w:lineRule="auto"/>
              <w:jc w:val="both"/>
              <w:rPr>
                <w:color w:val="000000"/>
              </w:rPr>
            </w:pPr>
            <w:r>
              <w:rPr>
                <w:color w:val="000000"/>
              </w:rPr>
              <w:t xml:space="preserve">Guantes </w:t>
            </w:r>
          </w:p>
        </w:tc>
        <w:tc>
          <w:tcPr>
            <w:tcW w:w="1297" w:type="pct"/>
            <w:gridSpan w:val="3"/>
            <w:vAlign w:val="center"/>
          </w:tcPr>
          <w:p w:rsidR="00E14111" w:rsidRDefault="00E14111" w:rsidP="00BE0A65">
            <w:pPr>
              <w:spacing w:after="0" w:line="240" w:lineRule="auto"/>
              <w:jc w:val="both"/>
              <w:rPr>
                <w:color w:val="000000"/>
              </w:rPr>
            </w:pPr>
            <w:r>
              <w:rPr>
                <w:color w:val="000000"/>
              </w:rPr>
              <w:t xml:space="preserve">Si </w:t>
            </w:r>
          </w:p>
        </w:tc>
        <w:tc>
          <w:tcPr>
            <w:tcW w:w="1156" w:type="pct"/>
            <w:vAlign w:val="center"/>
          </w:tcPr>
          <w:p w:rsidR="00E14111" w:rsidRDefault="00E14111" w:rsidP="00BE0A65">
            <w:pPr>
              <w:spacing w:after="0" w:line="240" w:lineRule="auto"/>
              <w:jc w:val="both"/>
              <w:rPr>
                <w:color w:val="000000"/>
              </w:rPr>
            </w:pPr>
            <w:r>
              <w:rPr>
                <w:color w:val="000000"/>
              </w:rPr>
              <w:t xml:space="preserve">No </w:t>
            </w:r>
          </w:p>
        </w:tc>
      </w:tr>
      <w:tr w:rsidR="00E14111" w:rsidRPr="007C6B47" w:rsidTr="00E14111">
        <w:trPr>
          <w:trHeight w:val="76"/>
        </w:trPr>
        <w:tc>
          <w:tcPr>
            <w:tcW w:w="216" w:type="pct"/>
            <w:vMerge/>
            <w:vAlign w:val="center"/>
          </w:tcPr>
          <w:p w:rsidR="00E14111" w:rsidRPr="0079690C" w:rsidRDefault="00E14111" w:rsidP="00BE0A65">
            <w:pPr>
              <w:spacing w:after="0" w:line="240" w:lineRule="auto"/>
              <w:jc w:val="both"/>
              <w:rPr>
                <w:color w:val="000000"/>
              </w:rPr>
            </w:pPr>
          </w:p>
        </w:tc>
        <w:tc>
          <w:tcPr>
            <w:tcW w:w="1166" w:type="pct"/>
            <w:vMerge/>
            <w:vAlign w:val="center"/>
          </w:tcPr>
          <w:p w:rsidR="00E14111" w:rsidRDefault="00E14111" w:rsidP="00BE0A65">
            <w:pPr>
              <w:spacing w:after="0" w:line="240" w:lineRule="auto"/>
              <w:jc w:val="both"/>
              <w:rPr>
                <w:color w:val="000000"/>
              </w:rPr>
            </w:pPr>
          </w:p>
        </w:tc>
        <w:tc>
          <w:tcPr>
            <w:tcW w:w="1165" w:type="pct"/>
            <w:gridSpan w:val="3"/>
            <w:vAlign w:val="center"/>
          </w:tcPr>
          <w:p w:rsidR="00E14111" w:rsidRDefault="00E14111" w:rsidP="00BE0A65">
            <w:pPr>
              <w:spacing w:after="0" w:line="240" w:lineRule="auto"/>
              <w:jc w:val="both"/>
              <w:rPr>
                <w:color w:val="000000"/>
              </w:rPr>
            </w:pPr>
            <w:r>
              <w:rPr>
                <w:color w:val="000000"/>
              </w:rPr>
              <w:t xml:space="preserve">Alcohol o alcohol gel </w:t>
            </w:r>
          </w:p>
        </w:tc>
        <w:tc>
          <w:tcPr>
            <w:tcW w:w="1297" w:type="pct"/>
            <w:gridSpan w:val="3"/>
            <w:vAlign w:val="center"/>
          </w:tcPr>
          <w:p w:rsidR="00E14111" w:rsidRDefault="00E14111" w:rsidP="00BE0A65">
            <w:pPr>
              <w:spacing w:after="0" w:line="240" w:lineRule="auto"/>
              <w:jc w:val="both"/>
              <w:rPr>
                <w:color w:val="000000"/>
              </w:rPr>
            </w:pPr>
            <w:r>
              <w:rPr>
                <w:color w:val="000000"/>
              </w:rPr>
              <w:t xml:space="preserve">Si </w:t>
            </w:r>
          </w:p>
        </w:tc>
        <w:tc>
          <w:tcPr>
            <w:tcW w:w="1156" w:type="pct"/>
            <w:vAlign w:val="center"/>
          </w:tcPr>
          <w:p w:rsidR="00E14111" w:rsidRDefault="00E14111" w:rsidP="00BE0A65">
            <w:pPr>
              <w:spacing w:after="0" w:line="240" w:lineRule="auto"/>
              <w:jc w:val="both"/>
              <w:rPr>
                <w:color w:val="000000"/>
              </w:rPr>
            </w:pPr>
            <w:r>
              <w:rPr>
                <w:color w:val="000000"/>
              </w:rPr>
              <w:t xml:space="preserve">No </w:t>
            </w:r>
          </w:p>
        </w:tc>
      </w:tr>
      <w:tr w:rsidR="00E14111" w:rsidRPr="007C6B47" w:rsidTr="00E14111">
        <w:trPr>
          <w:trHeight w:val="67"/>
        </w:trPr>
        <w:tc>
          <w:tcPr>
            <w:tcW w:w="5000" w:type="pct"/>
            <w:gridSpan w:val="9"/>
            <w:shd w:val="clear" w:color="auto" w:fill="5B9BD5"/>
          </w:tcPr>
          <w:p w:rsidR="00E14111" w:rsidRPr="0079690C" w:rsidRDefault="00E14111" w:rsidP="00BE0A65">
            <w:pPr>
              <w:spacing w:after="0" w:line="240" w:lineRule="auto"/>
              <w:rPr>
                <w:b/>
                <w:color w:val="000000"/>
                <w:sz w:val="24"/>
              </w:rPr>
            </w:pPr>
            <w:r w:rsidRPr="0079690C">
              <w:rPr>
                <w:b/>
                <w:color w:val="000000"/>
                <w:sz w:val="24"/>
              </w:rPr>
              <w:t xml:space="preserve">C. </w:t>
            </w:r>
            <w:r>
              <w:rPr>
                <w:b/>
                <w:color w:val="000000"/>
                <w:sz w:val="24"/>
              </w:rPr>
              <w:t xml:space="preserve">Acceso a la información </w:t>
            </w:r>
            <w:r w:rsidRPr="0079690C">
              <w:rPr>
                <w:b/>
                <w:color w:val="000000"/>
                <w:sz w:val="24"/>
              </w:rPr>
              <w:t xml:space="preserve"> </w:t>
            </w:r>
          </w:p>
        </w:tc>
      </w:tr>
      <w:tr w:rsidR="00E14111" w:rsidRPr="007C6B47" w:rsidTr="00E14111">
        <w:trPr>
          <w:trHeight w:val="67"/>
        </w:trPr>
        <w:tc>
          <w:tcPr>
            <w:tcW w:w="216" w:type="pct"/>
            <w:shd w:val="clear" w:color="auto" w:fill="auto"/>
          </w:tcPr>
          <w:p w:rsidR="00E14111" w:rsidRPr="00C62A39" w:rsidRDefault="00E14111" w:rsidP="00BE0A65">
            <w:pPr>
              <w:spacing w:after="0" w:line="240" w:lineRule="auto"/>
              <w:rPr>
                <w:color w:val="000000"/>
                <w:sz w:val="24"/>
              </w:rPr>
            </w:pPr>
            <w:r w:rsidRPr="00C62A39">
              <w:rPr>
                <w:color w:val="000000"/>
              </w:rPr>
              <w:t>4</w:t>
            </w:r>
          </w:p>
        </w:tc>
        <w:tc>
          <w:tcPr>
            <w:tcW w:w="2331" w:type="pct"/>
            <w:gridSpan w:val="4"/>
            <w:shd w:val="clear" w:color="auto" w:fill="auto"/>
          </w:tcPr>
          <w:p w:rsidR="00E14111" w:rsidRPr="0079690C" w:rsidRDefault="00E14111" w:rsidP="00BE0A65">
            <w:pPr>
              <w:spacing w:after="0" w:line="240" w:lineRule="auto"/>
              <w:rPr>
                <w:b/>
                <w:color w:val="000000"/>
                <w:sz w:val="24"/>
              </w:rPr>
            </w:pPr>
            <w:r>
              <w:rPr>
                <w:color w:val="000000"/>
              </w:rPr>
              <w:t>¿Tiene acceso a información clara y suficiente sobre la  pandemia?</w:t>
            </w:r>
          </w:p>
        </w:tc>
        <w:tc>
          <w:tcPr>
            <w:tcW w:w="1288" w:type="pct"/>
            <w:gridSpan w:val="2"/>
            <w:shd w:val="clear" w:color="auto" w:fill="auto"/>
            <w:vAlign w:val="center"/>
          </w:tcPr>
          <w:p w:rsidR="00E14111" w:rsidRDefault="00E14111" w:rsidP="00BE0A65">
            <w:pPr>
              <w:spacing w:after="0" w:line="240" w:lineRule="auto"/>
              <w:jc w:val="both"/>
              <w:rPr>
                <w:color w:val="000000"/>
              </w:rPr>
            </w:pPr>
            <w:r>
              <w:rPr>
                <w:color w:val="000000"/>
              </w:rPr>
              <w:t xml:space="preserve">Si </w:t>
            </w:r>
          </w:p>
        </w:tc>
        <w:tc>
          <w:tcPr>
            <w:tcW w:w="1165" w:type="pct"/>
            <w:gridSpan w:val="2"/>
            <w:shd w:val="clear" w:color="auto" w:fill="auto"/>
            <w:vAlign w:val="center"/>
          </w:tcPr>
          <w:p w:rsidR="00E14111" w:rsidRDefault="00E14111" w:rsidP="00BE0A65">
            <w:pPr>
              <w:spacing w:after="0" w:line="240" w:lineRule="auto"/>
              <w:jc w:val="both"/>
              <w:rPr>
                <w:color w:val="000000"/>
              </w:rPr>
            </w:pPr>
            <w:r>
              <w:rPr>
                <w:color w:val="000000"/>
              </w:rPr>
              <w:t xml:space="preserve">No </w:t>
            </w:r>
          </w:p>
        </w:tc>
      </w:tr>
      <w:tr w:rsidR="00E14111" w:rsidRPr="007C6B47" w:rsidTr="00E14111">
        <w:trPr>
          <w:trHeight w:val="135"/>
        </w:trPr>
        <w:tc>
          <w:tcPr>
            <w:tcW w:w="216" w:type="pct"/>
            <w:vMerge w:val="restart"/>
          </w:tcPr>
          <w:p w:rsidR="00E14111" w:rsidRDefault="00E14111" w:rsidP="00BE0A65">
            <w:pPr>
              <w:spacing w:after="0" w:line="240" w:lineRule="auto"/>
              <w:rPr>
                <w:color w:val="000000"/>
              </w:rPr>
            </w:pPr>
          </w:p>
          <w:p w:rsidR="00E14111" w:rsidRDefault="00E14111" w:rsidP="00BE0A65">
            <w:pPr>
              <w:spacing w:after="0" w:line="240" w:lineRule="auto"/>
              <w:rPr>
                <w:color w:val="000000"/>
              </w:rPr>
            </w:pPr>
          </w:p>
          <w:p w:rsidR="00E14111" w:rsidRDefault="00E14111" w:rsidP="00BE0A65">
            <w:pPr>
              <w:spacing w:after="0" w:line="240" w:lineRule="auto"/>
              <w:rPr>
                <w:color w:val="000000"/>
              </w:rPr>
            </w:pPr>
          </w:p>
          <w:p w:rsidR="00E14111" w:rsidRDefault="00E14111" w:rsidP="00BE0A65">
            <w:pPr>
              <w:spacing w:after="0" w:line="240" w:lineRule="auto"/>
              <w:rPr>
                <w:color w:val="000000"/>
              </w:rPr>
            </w:pPr>
            <w:r>
              <w:rPr>
                <w:color w:val="000000"/>
              </w:rPr>
              <w:t>5</w:t>
            </w:r>
          </w:p>
        </w:tc>
        <w:tc>
          <w:tcPr>
            <w:tcW w:w="1166" w:type="pct"/>
            <w:vMerge w:val="restart"/>
            <w:vAlign w:val="center"/>
          </w:tcPr>
          <w:p w:rsidR="00E14111" w:rsidRDefault="00E14111" w:rsidP="00BE0A65">
            <w:pPr>
              <w:spacing w:after="0" w:line="240" w:lineRule="auto"/>
              <w:rPr>
                <w:color w:val="000000"/>
              </w:rPr>
            </w:pPr>
            <w:r>
              <w:rPr>
                <w:color w:val="000000"/>
              </w:rPr>
              <w:t xml:space="preserve">¿Por qué medios lo ha conocido? </w:t>
            </w:r>
          </w:p>
          <w:p w:rsidR="00E14111" w:rsidRDefault="00E14111" w:rsidP="00BE0A65">
            <w:pPr>
              <w:spacing w:after="0" w:line="240" w:lineRule="auto"/>
              <w:rPr>
                <w:color w:val="000000"/>
              </w:rPr>
            </w:pPr>
            <w:r>
              <w:rPr>
                <w:color w:val="000000"/>
              </w:rPr>
              <w:t>(Seleccionar)</w:t>
            </w:r>
          </w:p>
        </w:tc>
        <w:tc>
          <w:tcPr>
            <w:tcW w:w="1165" w:type="pct"/>
            <w:gridSpan w:val="3"/>
            <w:vAlign w:val="center"/>
          </w:tcPr>
          <w:p w:rsidR="00E14111" w:rsidRDefault="00E14111" w:rsidP="00BE0A65">
            <w:pPr>
              <w:spacing w:after="0" w:line="240" w:lineRule="auto"/>
              <w:rPr>
                <w:color w:val="000000"/>
              </w:rPr>
            </w:pPr>
            <w:r>
              <w:rPr>
                <w:color w:val="000000"/>
              </w:rPr>
              <w:t xml:space="preserve">Canales oficiales </w:t>
            </w:r>
          </w:p>
          <w:p w:rsidR="00E14111" w:rsidRDefault="00E14111" w:rsidP="00BE0A65">
            <w:pPr>
              <w:spacing w:after="0" w:line="240" w:lineRule="auto"/>
              <w:rPr>
                <w:color w:val="000000"/>
              </w:rPr>
            </w:pPr>
          </w:p>
        </w:tc>
        <w:tc>
          <w:tcPr>
            <w:tcW w:w="1288" w:type="pct"/>
            <w:gridSpan w:val="2"/>
          </w:tcPr>
          <w:p w:rsidR="00E14111" w:rsidRDefault="00E14111" w:rsidP="00BE0A65">
            <w:pPr>
              <w:spacing w:after="0" w:line="240" w:lineRule="auto"/>
              <w:rPr>
                <w:color w:val="000000"/>
              </w:rPr>
            </w:pPr>
            <w:r>
              <w:rPr>
                <w:color w:val="000000"/>
              </w:rPr>
              <w:t xml:space="preserve">Sí </w:t>
            </w:r>
          </w:p>
        </w:tc>
        <w:tc>
          <w:tcPr>
            <w:tcW w:w="1165" w:type="pct"/>
            <w:gridSpan w:val="2"/>
          </w:tcPr>
          <w:p w:rsidR="00E14111" w:rsidRDefault="00E14111" w:rsidP="00BE0A65">
            <w:pPr>
              <w:spacing w:after="0" w:line="240" w:lineRule="auto"/>
              <w:rPr>
                <w:color w:val="000000"/>
              </w:rPr>
            </w:pPr>
            <w:r>
              <w:rPr>
                <w:color w:val="000000"/>
              </w:rPr>
              <w:t xml:space="preserve">No </w:t>
            </w:r>
          </w:p>
        </w:tc>
      </w:tr>
      <w:tr w:rsidR="00E14111" w:rsidRPr="007C6B47" w:rsidTr="00E14111">
        <w:trPr>
          <w:trHeight w:val="135"/>
        </w:trPr>
        <w:tc>
          <w:tcPr>
            <w:tcW w:w="216" w:type="pct"/>
            <w:vMerge/>
          </w:tcPr>
          <w:p w:rsidR="00E14111" w:rsidRDefault="00E14111" w:rsidP="00BE0A65">
            <w:pPr>
              <w:spacing w:after="0" w:line="240" w:lineRule="auto"/>
              <w:rPr>
                <w:color w:val="000000"/>
              </w:rPr>
            </w:pPr>
          </w:p>
        </w:tc>
        <w:tc>
          <w:tcPr>
            <w:tcW w:w="1166" w:type="pct"/>
            <w:vMerge/>
            <w:vAlign w:val="center"/>
          </w:tcPr>
          <w:p w:rsidR="00E14111" w:rsidRDefault="00E14111" w:rsidP="00BE0A65">
            <w:pPr>
              <w:spacing w:after="0" w:line="240" w:lineRule="auto"/>
              <w:rPr>
                <w:color w:val="000000"/>
              </w:rPr>
            </w:pPr>
          </w:p>
        </w:tc>
        <w:tc>
          <w:tcPr>
            <w:tcW w:w="1165" w:type="pct"/>
            <w:gridSpan w:val="3"/>
            <w:vAlign w:val="center"/>
          </w:tcPr>
          <w:p w:rsidR="00E14111" w:rsidRDefault="00E14111" w:rsidP="00BE0A65">
            <w:pPr>
              <w:spacing w:after="0" w:line="240" w:lineRule="auto"/>
              <w:rPr>
                <w:color w:val="000000"/>
              </w:rPr>
            </w:pPr>
            <w:r>
              <w:rPr>
                <w:color w:val="000000"/>
              </w:rPr>
              <w:t xml:space="preserve">Televisión </w:t>
            </w:r>
          </w:p>
          <w:p w:rsidR="00E14111" w:rsidRDefault="00E14111" w:rsidP="00BE0A65">
            <w:pPr>
              <w:spacing w:after="0" w:line="240" w:lineRule="auto"/>
              <w:rPr>
                <w:color w:val="000000"/>
              </w:rPr>
            </w:pPr>
          </w:p>
        </w:tc>
        <w:tc>
          <w:tcPr>
            <w:tcW w:w="1288" w:type="pct"/>
            <w:gridSpan w:val="2"/>
          </w:tcPr>
          <w:p w:rsidR="00E14111" w:rsidRDefault="00E14111" w:rsidP="00BE0A65">
            <w:pPr>
              <w:spacing w:after="0" w:line="240" w:lineRule="auto"/>
              <w:rPr>
                <w:color w:val="000000"/>
              </w:rPr>
            </w:pPr>
            <w:r>
              <w:rPr>
                <w:color w:val="000000"/>
              </w:rPr>
              <w:t xml:space="preserve">Sí </w:t>
            </w:r>
          </w:p>
        </w:tc>
        <w:tc>
          <w:tcPr>
            <w:tcW w:w="1165" w:type="pct"/>
            <w:gridSpan w:val="2"/>
          </w:tcPr>
          <w:p w:rsidR="00E14111" w:rsidRDefault="00E14111" w:rsidP="00BE0A65">
            <w:pPr>
              <w:spacing w:after="0" w:line="240" w:lineRule="auto"/>
              <w:rPr>
                <w:color w:val="000000"/>
              </w:rPr>
            </w:pPr>
            <w:r>
              <w:rPr>
                <w:color w:val="000000"/>
              </w:rPr>
              <w:t xml:space="preserve">No </w:t>
            </w:r>
          </w:p>
        </w:tc>
      </w:tr>
      <w:tr w:rsidR="00E14111" w:rsidRPr="007C6B47" w:rsidTr="00E14111">
        <w:trPr>
          <w:trHeight w:val="135"/>
        </w:trPr>
        <w:tc>
          <w:tcPr>
            <w:tcW w:w="216" w:type="pct"/>
            <w:vMerge/>
          </w:tcPr>
          <w:p w:rsidR="00E14111" w:rsidRDefault="00E14111" w:rsidP="00BE0A65">
            <w:pPr>
              <w:spacing w:after="0" w:line="240" w:lineRule="auto"/>
              <w:rPr>
                <w:color w:val="000000"/>
              </w:rPr>
            </w:pPr>
          </w:p>
        </w:tc>
        <w:tc>
          <w:tcPr>
            <w:tcW w:w="1166" w:type="pct"/>
            <w:vMerge/>
            <w:vAlign w:val="center"/>
          </w:tcPr>
          <w:p w:rsidR="00E14111" w:rsidRDefault="00E14111" w:rsidP="00BE0A65">
            <w:pPr>
              <w:spacing w:after="0" w:line="240" w:lineRule="auto"/>
              <w:rPr>
                <w:color w:val="000000"/>
              </w:rPr>
            </w:pPr>
          </w:p>
        </w:tc>
        <w:tc>
          <w:tcPr>
            <w:tcW w:w="1165" w:type="pct"/>
            <w:gridSpan w:val="3"/>
            <w:vAlign w:val="center"/>
          </w:tcPr>
          <w:p w:rsidR="00E14111" w:rsidRDefault="00E14111" w:rsidP="00BE0A65">
            <w:pPr>
              <w:spacing w:after="0" w:line="240" w:lineRule="auto"/>
              <w:rPr>
                <w:color w:val="000000"/>
              </w:rPr>
            </w:pPr>
            <w:r>
              <w:rPr>
                <w:color w:val="000000"/>
              </w:rPr>
              <w:t>Prensa</w:t>
            </w:r>
          </w:p>
        </w:tc>
        <w:tc>
          <w:tcPr>
            <w:tcW w:w="1288" w:type="pct"/>
            <w:gridSpan w:val="2"/>
          </w:tcPr>
          <w:p w:rsidR="00E14111" w:rsidRDefault="00E14111" w:rsidP="00BE0A65">
            <w:pPr>
              <w:spacing w:after="0" w:line="240" w:lineRule="auto"/>
              <w:rPr>
                <w:color w:val="000000"/>
              </w:rPr>
            </w:pPr>
            <w:r>
              <w:rPr>
                <w:color w:val="000000"/>
              </w:rPr>
              <w:t xml:space="preserve">Sí </w:t>
            </w:r>
          </w:p>
        </w:tc>
        <w:tc>
          <w:tcPr>
            <w:tcW w:w="1165" w:type="pct"/>
            <w:gridSpan w:val="2"/>
          </w:tcPr>
          <w:p w:rsidR="00E14111" w:rsidRDefault="00E14111" w:rsidP="00BE0A65">
            <w:pPr>
              <w:spacing w:after="0" w:line="240" w:lineRule="auto"/>
              <w:rPr>
                <w:color w:val="000000"/>
              </w:rPr>
            </w:pPr>
            <w:r>
              <w:rPr>
                <w:color w:val="000000"/>
              </w:rPr>
              <w:t xml:space="preserve">No </w:t>
            </w:r>
          </w:p>
        </w:tc>
      </w:tr>
      <w:tr w:rsidR="00E14111" w:rsidRPr="007C6B47" w:rsidTr="00E14111">
        <w:trPr>
          <w:trHeight w:val="135"/>
        </w:trPr>
        <w:tc>
          <w:tcPr>
            <w:tcW w:w="216" w:type="pct"/>
            <w:vMerge/>
          </w:tcPr>
          <w:p w:rsidR="00E14111" w:rsidRDefault="00E14111" w:rsidP="00BE0A65">
            <w:pPr>
              <w:spacing w:after="0" w:line="240" w:lineRule="auto"/>
              <w:rPr>
                <w:color w:val="000000"/>
              </w:rPr>
            </w:pPr>
          </w:p>
        </w:tc>
        <w:tc>
          <w:tcPr>
            <w:tcW w:w="1166" w:type="pct"/>
            <w:vMerge/>
            <w:vAlign w:val="center"/>
          </w:tcPr>
          <w:p w:rsidR="00E14111" w:rsidRDefault="00E14111" w:rsidP="00BE0A65">
            <w:pPr>
              <w:spacing w:after="0" w:line="240" w:lineRule="auto"/>
              <w:rPr>
                <w:color w:val="000000"/>
              </w:rPr>
            </w:pPr>
          </w:p>
        </w:tc>
        <w:tc>
          <w:tcPr>
            <w:tcW w:w="1165" w:type="pct"/>
            <w:gridSpan w:val="3"/>
            <w:vAlign w:val="center"/>
          </w:tcPr>
          <w:p w:rsidR="00E14111" w:rsidRDefault="00E14111" w:rsidP="00BE0A65">
            <w:pPr>
              <w:spacing w:after="0" w:line="240" w:lineRule="auto"/>
              <w:rPr>
                <w:color w:val="000000"/>
              </w:rPr>
            </w:pPr>
            <w:r>
              <w:rPr>
                <w:color w:val="000000"/>
              </w:rPr>
              <w:t>Radio</w:t>
            </w:r>
          </w:p>
        </w:tc>
        <w:tc>
          <w:tcPr>
            <w:tcW w:w="1288" w:type="pct"/>
            <w:gridSpan w:val="2"/>
          </w:tcPr>
          <w:p w:rsidR="00E14111" w:rsidRDefault="00E14111" w:rsidP="00BE0A65">
            <w:pPr>
              <w:spacing w:after="0" w:line="240" w:lineRule="auto"/>
              <w:rPr>
                <w:color w:val="000000"/>
              </w:rPr>
            </w:pPr>
            <w:r>
              <w:rPr>
                <w:color w:val="000000"/>
              </w:rPr>
              <w:t xml:space="preserve">Sí </w:t>
            </w:r>
          </w:p>
        </w:tc>
        <w:tc>
          <w:tcPr>
            <w:tcW w:w="1165" w:type="pct"/>
            <w:gridSpan w:val="2"/>
          </w:tcPr>
          <w:p w:rsidR="00E14111" w:rsidRDefault="00E14111" w:rsidP="00BE0A65">
            <w:pPr>
              <w:spacing w:after="0" w:line="240" w:lineRule="auto"/>
              <w:rPr>
                <w:color w:val="000000"/>
              </w:rPr>
            </w:pPr>
            <w:r>
              <w:rPr>
                <w:color w:val="000000"/>
              </w:rPr>
              <w:t xml:space="preserve">No </w:t>
            </w:r>
          </w:p>
        </w:tc>
      </w:tr>
      <w:tr w:rsidR="00E14111" w:rsidRPr="007C6B47" w:rsidTr="00E14111">
        <w:trPr>
          <w:trHeight w:val="135"/>
        </w:trPr>
        <w:tc>
          <w:tcPr>
            <w:tcW w:w="216" w:type="pct"/>
            <w:vMerge/>
          </w:tcPr>
          <w:p w:rsidR="00E14111" w:rsidRDefault="00E14111" w:rsidP="00BE0A65">
            <w:pPr>
              <w:spacing w:after="0" w:line="240" w:lineRule="auto"/>
              <w:rPr>
                <w:color w:val="000000"/>
              </w:rPr>
            </w:pPr>
          </w:p>
        </w:tc>
        <w:tc>
          <w:tcPr>
            <w:tcW w:w="1166" w:type="pct"/>
            <w:vMerge/>
            <w:vAlign w:val="center"/>
          </w:tcPr>
          <w:p w:rsidR="00E14111" w:rsidRDefault="00E14111" w:rsidP="00BE0A65">
            <w:pPr>
              <w:spacing w:after="0" w:line="240" w:lineRule="auto"/>
              <w:rPr>
                <w:color w:val="000000"/>
              </w:rPr>
            </w:pPr>
          </w:p>
        </w:tc>
        <w:tc>
          <w:tcPr>
            <w:tcW w:w="1165" w:type="pct"/>
            <w:gridSpan w:val="3"/>
            <w:vAlign w:val="center"/>
          </w:tcPr>
          <w:p w:rsidR="00E14111" w:rsidRDefault="00E14111" w:rsidP="00BE0A65">
            <w:pPr>
              <w:spacing w:after="0" w:line="240" w:lineRule="auto"/>
              <w:rPr>
                <w:color w:val="000000"/>
              </w:rPr>
            </w:pPr>
            <w:r>
              <w:rPr>
                <w:color w:val="000000"/>
              </w:rPr>
              <w:t>Redes sociales</w:t>
            </w:r>
          </w:p>
        </w:tc>
        <w:tc>
          <w:tcPr>
            <w:tcW w:w="1288" w:type="pct"/>
            <w:gridSpan w:val="2"/>
          </w:tcPr>
          <w:p w:rsidR="00E14111" w:rsidRDefault="00E14111" w:rsidP="00BE0A65">
            <w:pPr>
              <w:spacing w:after="0" w:line="240" w:lineRule="auto"/>
              <w:rPr>
                <w:color w:val="000000"/>
              </w:rPr>
            </w:pPr>
            <w:r>
              <w:rPr>
                <w:color w:val="000000"/>
              </w:rPr>
              <w:t xml:space="preserve">Sí </w:t>
            </w:r>
          </w:p>
        </w:tc>
        <w:tc>
          <w:tcPr>
            <w:tcW w:w="1165" w:type="pct"/>
            <w:gridSpan w:val="2"/>
          </w:tcPr>
          <w:p w:rsidR="00E14111" w:rsidRDefault="00E14111" w:rsidP="00BE0A65">
            <w:pPr>
              <w:spacing w:after="0" w:line="240" w:lineRule="auto"/>
              <w:rPr>
                <w:color w:val="000000"/>
              </w:rPr>
            </w:pPr>
            <w:r>
              <w:rPr>
                <w:color w:val="000000"/>
              </w:rPr>
              <w:t xml:space="preserve">No </w:t>
            </w:r>
          </w:p>
        </w:tc>
      </w:tr>
      <w:tr w:rsidR="00E14111" w:rsidRPr="007C6B47" w:rsidTr="00E14111">
        <w:trPr>
          <w:trHeight w:val="67"/>
        </w:trPr>
        <w:tc>
          <w:tcPr>
            <w:tcW w:w="216" w:type="pct"/>
          </w:tcPr>
          <w:p w:rsidR="00E14111" w:rsidRDefault="00E14111" w:rsidP="00BE0A65">
            <w:pPr>
              <w:spacing w:after="0" w:line="240" w:lineRule="auto"/>
              <w:rPr>
                <w:color w:val="000000"/>
              </w:rPr>
            </w:pPr>
          </w:p>
          <w:p w:rsidR="00E14111" w:rsidRPr="0079690C" w:rsidRDefault="00E14111" w:rsidP="00BE0A65">
            <w:pPr>
              <w:spacing w:after="0" w:line="240" w:lineRule="auto"/>
              <w:rPr>
                <w:color w:val="000000"/>
              </w:rPr>
            </w:pPr>
            <w:r>
              <w:rPr>
                <w:color w:val="000000"/>
              </w:rPr>
              <w:t>6</w:t>
            </w:r>
          </w:p>
        </w:tc>
        <w:tc>
          <w:tcPr>
            <w:tcW w:w="2331" w:type="pct"/>
            <w:gridSpan w:val="4"/>
            <w:vAlign w:val="center"/>
          </w:tcPr>
          <w:p w:rsidR="00E14111" w:rsidRPr="0079690C" w:rsidRDefault="00E14111" w:rsidP="00BE0A65">
            <w:pPr>
              <w:spacing w:after="0" w:line="240" w:lineRule="auto"/>
              <w:rPr>
                <w:color w:val="000000"/>
              </w:rPr>
            </w:pPr>
            <w:r>
              <w:rPr>
                <w:color w:val="000000"/>
              </w:rPr>
              <w:t>¿Conoce los procedimientos de atención médica relacionados al COVIR-1?</w:t>
            </w:r>
          </w:p>
        </w:tc>
        <w:tc>
          <w:tcPr>
            <w:tcW w:w="1288" w:type="pct"/>
            <w:gridSpan w:val="2"/>
          </w:tcPr>
          <w:p w:rsidR="00E14111" w:rsidRDefault="00E14111" w:rsidP="00BE0A65">
            <w:pPr>
              <w:spacing w:after="0" w:line="240" w:lineRule="auto"/>
              <w:rPr>
                <w:color w:val="000000"/>
              </w:rPr>
            </w:pPr>
            <w:r>
              <w:rPr>
                <w:color w:val="000000"/>
              </w:rPr>
              <w:t xml:space="preserve">Sí </w:t>
            </w:r>
          </w:p>
        </w:tc>
        <w:tc>
          <w:tcPr>
            <w:tcW w:w="1165" w:type="pct"/>
            <w:gridSpan w:val="2"/>
          </w:tcPr>
          <w:p w:rsidR="00E14111" w:rsidRDefault="00E14111" w:rsidP="00BE0A65">
            <w:pPr>
              <w:spacing w:after="0" w:line="240" w:lineRule="auto"/>
              <w:rPr>
                <w:color w:val="000000"/>
              </w:rPr>
            </w:pPr>
            <w:r>
              <w:rPr>
                <w:color w:val="000000"/>
              </w:rPr>
              <w:t xml:space="preserve">No </w:t>
            </w:r>
          </w:p>
        </w:tc>
      </w:tr>
      <w:tr w:rsidR="00E14111" w:rsidRPr="007C6B47" w:rsidTr="00E14111">
        <w:trPr>
          <w:trHeight w:val="67"/>
        </w:trPr>
        <w:tc>
          <w:tcPr>
            <w:tcW w:w="216" w:type="pct"/>
          </w:tcPr>
          <w:p w:rsidR="00E14111" w:rsidRPr="0079690C" w:rsidRDefault="00E14111" w:rsidP="00BE0A65">
            <w:pPr>
              <w:spacing w:after="0" w:line="240" w:lineRule="auto"/>
              <w:rPr>
                <w:color w:val="000000"/>
              </w:rPr>
            </w:pPr>
            <w:r>
              <w:rPr>
                <w:color w:val="000000"/>
              </w:rPr>
              <w:t>7</w:t>
            </w:r>
          </w:p>
        </w:tc>
        <w:tc>
          <w:tcPr>
            <w:tcW w:w="2331" w:type="pct"/>
            <w:gridSpan w:val="4"/>
            <w:vAlign w:val="center"/>
          </w:tcPr>
          <w:p w:rsidR="00E14111" w:rsidRPr="0079690C" w:rsidRDefault="00E14111" w:rsidP="00BE0A65">
            <w:pPr>
              <w:spacing w:after="0" w:line="240" w:lineRule="auto"/>
              <w:rPr>
                <w:color w:val="000000"/>
              </w:rPr>
            </w:pPr>
            <w:r>
              <w:rPr>
                <w:color w:val="000000"/>
              </w:rPr>
              <w:t>¿Conoce datos oficiales sobre la situación actual?</w:t>
            </w:r>
          </w:p>
        </w:tc>
        <w:tc>
          <w:tcPr>
            <w:tcW w:w="1288" w:type="pct"/>
            <w:gridSpan w:val="2"/>
          </w:tcPr>
          <w:p w:rsidR="00E14111" w:rsidRDefault="00E14111" w:rsidP="00BE0A65">
            <w:pPr>
              <w:spacing w:after="0" w:line="240" w:lineRule="auto"/>
              <w:rPr>
                <w:color w:val="000000"/>
              </w:rPr>
            </w:pPr>
            <w:r>
              <w:rPr>
                <w:color w:val="000000"/>
              </w:rPr>
              <w:t xml:space="preserve">Sí </w:t>
            </w:r>
          </w:p>
        </w:tc>
        <w:tc>
          <w:tcPr>
            <w:tcW w:w="1165" w:type="pct"/>
            <w:gridSpan w:val="2"/>
          </w:tcPr>
          <w:p w:rsidR="00E14111" w:rsidRDefault="00E14111" w:rsidP="00BE0A65">
            <w:pPr>
              <w:spacing w:after="0" w:line="240" w:lineRule="auto"/>
              <w:rPr>
                <w:color w:val="000000"/>
              </w:rPr>
            </w:pPr>
            <w:r>
              <w:rPr>
                <w:color w:val="000000"/>
              </w:rPr>
              <w:t xml:space="preserve">No </w:t>
            </w:r>
          </w:p>
        </w:tc>
      </w:tr>
      <w:tr w:rsidR="00E14111" w:rsidRPr="007C6B47" w:rsidTr="00E14111">
        <w:trPr>
          <w:trHeight w:val="67"/>
        </w:trPr>
        <w:tc>
          <w:tcPr>
            <w:tcW w:w="216" w:type="pct"/>
          </w:tcPr>
          <w:p w:rsidR="00E14111" w:rsidRPr="0079690C" w:rsidRDefault="00E14111" w:rsidP="00BE0A65">
            <w:pPr>
              <w:spacing w:after="0" w:line="240" w:lineRule="auto"/>
              <w:rPr>
                <w:color w:val="000000"/>
              </w:rPr>
            </w:pPr>
            <w:r>
              <w:rPr>
                <w:color w:val="000000"/>
              </w:rPr>
              <w:t>8</w:t>
            </w:r>
          </w:p>
        </w:tc>
        <w:tc>
          <w:tcPr>
            <w:tcW w:w="2331" w:type="pct"/>
            <w:gridSpan w:val="4"/>
            <w:vAlign w:val="center"/>
          </w:tcPr>
          <w:p w:rsidR="00E14111" w:rsidRPr="0079690C" w:rsidRDefault="00E14111" w:rsidP="00BE0A65">
            <w:pPr>
              <w:spacing w:after="0" w:line="240" w:lineRule="auto"/>
              <w:rPr>
                <w:color w:val="000000"/>
              </w:rPr>
            </w:pPr>
            <w:r>
              <w:rPr>
                <w:color w:val="000000"/>
              </w:rPr>
              <w:t>¿Considera que la información proporcionada por las autoridades es de fácil comprensión?</w:t>
            </w:r>
          </w:p>
        </w:tc>
        <w:tc>
          <w:tcPr>
            <w:tcW w:w="1288" w:type="pct"/>
            <w:gridSpan w:val="2"/>
          </w:tcPr>
          <w:p w:rsidR="00E14111" w:rsidRDefault="00E14111" w:rsidP="00BE0A65">
            <w:pPr>
              <w:spacing w:after="0" w:line="240" w:lineRule="auto"/>
              <w:rPr>
                <w:color w:val="000000"/>
              </w:rPr>
            </w:pPr>
            <w:r>
              <w:rPr>
                <w:color w:val="000000"/>
              </w:rPr>
              <w:t xml:space="preserve">Sí </w:t>
            </w:r>
          </w:p>
        </w:tc>
        <w:tc>
          <w:tcPr>
            <w:tcW w:w="1165" w:type="pct"/>
            <w:gridSpan w:val="2"/>
          </w:tcPr>
          <w:p w:rsidR="00E14111" w:rsidRDefault="00E14111" w:rsidP="00BE0A65">
            <w:pPr>
              <w:spacing w:after="0" w:line="240" w:lineRule="auto"/>
              <w:rPr>
                <w:color w:val="000000"/>
              </w:rPr>
            </w:pPr>
            <w:r>
              <w:rPr>
                <w:color w:val="000000"/>
              </w:rPr>
              <w:t xml:space="preserve">No </w:t>
            </w:r>
          </w:p>
        </w:tc>
      </w:tr>
      <w:tr w:rsidR="00E14111" w:rsidRPr="007C6B47" w:rsidTr="00E14111">
        <w:trPr>
          <w:trHeight w:val="67"/>
        </w:trPr>
        <w:tc>
          <w:tcPr>
            <w:tcW w:w="216" w:type="pct"/>
          </w:tcPr>
          <w:p w:rsidR="00E14111" w:rsidRPr="0079690C" w:rsidRDefault="00E14111" w:rsidP="00BE0A65">
            <w:pPr>
              <w:spacing w:after="0" w:line="240" w:lineRule="auto"/>
              <w:rPr>
                <w:color w:val="000000"/>
              </w:rPr>
            </w:pPr>
            <w:r>
              <w:rPr>
                <w:color w:val="000000"/>
              </w:rPr>
              <w:t>9</w:t>
            </w:r>
          </w:p>
        </w:tc>
        <w:tc>
          <w:tcPr>
            <w:tcW w:w="2331" w:type="pct"/>
            <w:gridSpan w:val="4"/>
            <w:vAlign w:val="center"/>
          </w:tcPr>
          <w:p w:rsidR="00E14111" w:rsidRPr="0079690C" w:rsidRDefault="00E14111" w:rsidP="00BE0A65">
            <w:pPr>
              <w:spacing w:after="0" w:line="240" w:lineRule="auto"/>
              <w:rPr>
                <w:color w:val="000000"/>
              </w:rPr>
            </w:pPr>
            <w:r>
              <w:rPr>
                <w:color w:val="000000"/>
              </w:rPr>
              <w:t xml:space="preserve">¿Ha conocido de casos que interfieran en el trabajo periodístico? </w:t>
            </w:r>
          </w:p>
        </w:tc>
        <w:tc>
          <w:tcPr>
            <w:tcW w:w="1288" w:type="pct"/>
            <w:gridSpan w:val="2"/>
          </w:tcPr>
          <w:p w:rsidR="00E14111" w:rsidRDefault="00E14111" w:rsidP="00BE0A65">
            <w:pPr>
              <w:spacing w:after="0" w:line="240" w:lineRule="auto"/>
              <w:rPr>
                <w:color w:val="000000"/>
              </w:rPr>
            </w:pPr>
            <w:r>
              <w:rPr>
                <w:color w:val="000000"/>
              </w:rPr>
              <w:t xml:space="preserve">Sí </w:t>
            </w:r>
          </w:p>
        </w:tc>
        <w:tc>
          <w:tcPr>
            <w:tcW w:w="1165" w:type="pct"/>
            <w:gridSpan w:val="2"/>
          </w:tcPr>
          <w:p w:rsidR="00E14111" w:rsidRDefault="00E14111" w:rsidP="00BE0A65">
            <w:pPr>
              <w:spacing w:after="0" w:line="240" w:lineRule="auto"/>
              <w:rPr>
                <w:color w:val="000000"/>
              </w:rPr>
            </w:pPr>
            <w:r>
              <w:rPr>
                <w:color w:val="000000"/>
              </w:rPr>
              <w:t xml:space="preserve">No </w:t>
            </w:r>
          </w:p>
        </w:tc>
      </w:tr>
      <w:tr w:rsidR="00E14111" w:rsidRPr="007C6B47" w:rsidTr="00E14111">
        <w:trPr>
          <w:trHeight w:val="67"/>
        </w:trPr>
        <w:tc>
          <w:tcPr>
            <w:tcW w:w="5000" w:type="pct"/>
            <w:gridSpan w:val="9"/>
            <w:shd w:val="clear" w:color="auto" w:fill="5B9BD5"/>
          </w:tcPr>
          <w:p w:rsidR="00E14111" w:rsidRPr="0079690C" w:rsidRDefault="00E14111" w:rsidP="00BE0A65">
            <w:pPr>
              <w:spacing w:after="0" w:line="240" w:lineRule="auto"/>
              <w:rPr>
                <w:b/>
                <w:color w:val="000000"/>
                <w:sz w:val="24"/>
              </w:rPr>
            </w:pPr>
            <w:r>
              <w:rPr>
                <w:b/>
                <w:color w:val="000000"/>
                <w:sz w:val="24"/>
              </w:rPr>
              <w:t xml:space="preserve">D. Derecho al trabajo </w:t>
            </w:r>
          </w:p>
        </w:tc>
      </w:tr>
      <w:tr w:rsidR="00E14111" w:rsidRPr="007C6B47" w:rsidTr="00E14111">
        <w:trPr>
          <w:trHeight w:val="806"/>
        </w:trPr>
        <w:tc>
          <w:tcPr>
            <w:tcW w:w="216" w:type="pct"/>
            <w:vMerge w:val="restart"/>
          </w:tcPr>
          <w:p w:rsidR="00E14111" w:rsidRDefault="00E14111" w:rsidP="00BE0A65">
            <w:pPr>
              <w:spacing w:after="0" w:line="240" w:lineRule="auto"/>
              <w:rPr>
                <w:color w:val="000000"/>
              </w:rPr>
            </w:pPr>
          </w:p>
          <w:p w:rsidR="00E14111" w:rsidRDefault="00E14111" w:rsidP="00BE0A65">
            <w:pPr>
              <w:spacing w:after="0" w:line="240" w:lineRule="auto"/>
              <w:rPr>
                <w:color w:val="000000"/>
              </w:rPr>
            </w:pPr>
          </w:p>
          <w:p w:rsidR="00E14111" w:rsidRDefault="00E14111" w:rsidP="00BE0A65">
            <w:pPr>
              <w:spacing w:after="0" w:line="240" w:lineRule="auto"/>
              <w:rPr>
                <w:color w:val="000000"/>
              </w:rPr>
            </w:pPr>
          </w:p>
          <w:p w:rsidR="00E14111" w:rsidRDefault="00E14111" w:rsidP="00BE0A65">
            <w:pPr>
              <w:spacing w:after="0" w:line="240" w:lineRule="auto"/>
              <w:rPr>
                <w:color w:val="000000"/>
              </w:rPr>
            </w:pPr>
          </w:p>
          <w:p w:rsidR="00E14111" w:rsidRDefault="00E14111" w:rsidP="00BE0A65">
            <w:pPr>
              <w:spacing w:after="0" w:line="240" w:lineRule="auto"/>
              <w:rPr>
                <w:color w:val="000000"/>
              </w:rPr>
            </w:pPr>
          </w:p>
          <w:p w:rsidR="00E14111" w:rsidRPr="0079690C" w:rsidRDefault="00E14111" w:rsidP="00BE0A65">
            <w:pPr>
              <w:spacing w:after="0" w:line="240" w:lineRule="auto"/>
              <w:rPr>
                <w:color w:val="000000"/>
              </w:rPr>
            </w:pPr>
            <w:r>
              <w:rPr>
                <w:color w:val="000000"/>
              </w:rPr>
              <w:t>10</w:t>
            </w:r>
          </w:p>
        </w:tc>
        <w:tc>
          <w:tcPr>
            <w:tcW w:w="1166" w:type="pct"/>
            <w:vMerge w:val="restart"/>
            <w:vAlign w:val="center"/>
          </w:tcPr>
          <w:p w:rsidR="00E14111" w:rsidRDefault="00E14111" w:rsidP="00BE0A65">
            <w:pPr>
              <w:spacing w:after="0" w:line="240" w:lineRule="auto"/>
              <w:rPr>
                <w:color w:val="000000"/>
              </w:rPr>
            </w:pPr>
          </w:p>
          <w:p w:rsidR="00E14111" w:rsidRDefault="00E14111" w:rsidP="00BE0A65">
            <w:pPr>
              <w:spacing w:after="0" w:line="240" w:lineRule="auto"/>
              <w:rPr>
                <w:color w:val="000000"/>
              </w:rPr>
            </w:pPr>
          </w:p>
          <w:p w:rsidR="00E14111" w:rsidRDefault="00E14111" w:rsidP="00BE0A65">
            <w:pPr>
              <w:spacing w:after="0" w:line="240" w:lineRule="auto"/>
              <w:rPr>
                <w:color w:val="000000"/>
              </w:rPr>
            </w:pPr>
          </w:p>
          <w:p w:rsidR="00E14111" w:rsidRDefault="00E14111" w:rsidP="00BE0A65">
            <w:pPr>
              <w:spacing w:after="0" w:line="240" w:lineRule="auto"/>
              <w:rPr>
                <w:color w:val="000000"/>
              </w:rPr>
            </w:pPr>
          </w:p>
          <w:p w:rsidR="00E14111" w:rsidRPr="0079690C" w:rsidRDefault="00E14111" w:rsidP="00BE0A65">
            <w:pPr>
              <w:spacing w:after="0" w:line="240" w:lineRule="auto"/>
              <w:rPr>
                <w:color w:val="000000"/>
              </w:rPr>
            </w:pPr>
            <w:r>
              <w:rPr>
                <w:color w:val="000000"/>
              </w:rPr>
              <w:t xml:space="preserve">En su comunidad o entorno ha conocido casos de: </w:t>
            </w:r>
          </w:p>
        </w:tc>
        <w:tc>
          <w:tcPr>
            <w:tcW w:w="1165" w:type="pct"/>
            <w:gridSpan w:val="3"/>
            <w:tcBorders>
              <w:bottom w:val="single" w:sz="4" w:space="0" w:color="auto"/>
            </w:tcBorders>
            <w:vAlign w:val="center"/>
          </w:tcPr>
          <w:p w:rsidR="00E14111" w:rsidRPr="0079690C" w:rsidRDefault="00E14111" w:rsidP="00BE0A65">
            <w:pPr>
              <w:spacing w:after="0" w:line="240" w:lineRule="auto"/>
              <w:rPr>
                <w:color w:val="000000"/>
              </w:rPr>
            </w:pPr>
            <w:r>
              <w:rPr>
                <w:color w:val="000000"/>
              </w:rPr>
              <w:t xml:space="preserve">Falta de insumos necesarios por parte de empleadores a su personal </w:t>
            </w:r>
          </w:p>
        </w:tc>
        <w:tc>
          <w:tcPr>
            <w:tcW w:w="1288" w:type="pct"/>
            <w:gridSpan w:val="2"/>
            <w:tcBorders>
              <w:bottom w:val="single" w:sz="4" w:space="0" w:color="auto"/>
            </w:tcBorders>
          </w:tcPr>
          <w:p w:rsidR="00E14111" w:rsidRDefault="00E14111" w:rsidP="00BE0A65">
            <w:pPr>
              <w:spacing w:after="0" w:line="240" w:lineRule="auto"/>
              <w:rPr>
                <w:color w:val="000000"/>
              </w:rPr>
            </w:pPr>
            <w:r>
              <w:rPr>
                <w:color w:val="000000"/>
              </w:rPr>
              <w:t xml:space="preserve">Sí </w:t>
            </w:r>
          </w:p>
        </w:tc>
        <w:tc>
          <w:tcPr>
            <w:tcW w:w="1165" w:type="pct"/>
            <w:gridSpan w:val="2"/>
            <w:tcBorders>
              <w:bottom w:val="single" w:sz="4" w:space="0" w:color="auto"/>
            </w:tcBorders>
          </w:tcPr>
          <w:p w:rsidR="00E14111" w:rsidRDefault="00E14111" w:rsidP="00BE0A65">
            <w:pPr>
              <w:spacing w:after="0" w:line="240" w:lineRule="auto"/>
              <w:rPr>
                <w:color w:val="000000"/>
              </w:rPr>
            </w:pPr>
            <w:r>
              <w:rPr>
                <w:color w:val="000000"/>
              </w:rPr>
              <w:t xml:space="preserve">No </w:t>
            </w:r>
          </w:p>
        </w:tc>
      </w:tr>
      <w:tr w:rsidR="00E14111" w:rsidRPr="007C6B47" w:rsidTr="00E14111">
        <w:trPr>
          <w:trHeight w:val="108"/>
        </w:trPr>
        <w:tc>
          <w:tcPr>
            <w:tcW w:w="216" w:type="pct"/>
            <w:vMerge/>
          </w:tcPr>
          <w:p w:rsidR="00E14111" w:rsidRPr="0079690C" w:rsidRDefault="00E14111" w:rsidP="00BE0A65">
            <w:pPr>
              <w:spacing w:after="0" w:line="240" w:lineRule="auto"/>
              <w:rPr>
                <w:color w:val="000000"/>
              </w:rPr>
            </w:pPr>
          </w:p>
        </w:tc>
        <w:tc>
          <w:tcPr>
            <w:tcW w:w="1166" w:type="pct"/>
            <w:vMerge/>
            <w:vAlign w:val="center"/>
          </w:tcPr>
          <w:p w:rsidR="00E14111" w:rsidRDefault="00E14111" w:rsidP="00BE0A65">
            <w:pPr>
              <w:spacing w:after="0" w:line="240" w:lineRule="auto"/>
              <w:rPr>
                <w:color w:val="000000"/>
              </w:rPr>
            </w:pPr>
          </w:p>
        </w:tc>
        <w:tc>
          <w:tcPr>
            <w:tcW w:w="1165" w:type="pct"/>
            <w:gridSpan w:val="3"/>
            <w:vAlign w:val="center"/>
          </w:tcPr>
          <w:p w:rsidR="00E14111" w:rsidRDefault="00E14111" w:rsidP="00BE0A65">
            <w:pPr>
              <w:spacing w:after="0" w:line="240" w:lineRule="auto"/>
              <w:rPr>
                <w:color w:val="000000"/>
              </w:rPr>
            </w:pPr>
            <w:r>
              <w:rPr>
                <w:color w:val="000000"/>
              </w:rPr>
              <w:t xml:space="preserve">Ampliación de horarios de trabajo al personal o jornadas excesivas de trabajo </w:t>
            </w:r>
          </w:p>
        </w:tc>
        <w:tc>
          <w:tcPr>
            <w:tcW w:w="1288" w:type="pct"/>
            <w:gridSpan w:val="2"/>
          </w:tcPr>
          <w:p w:rsidR="00E14111" w:rsidRDefault="00E14111" w:rsidP="00BE0A65">
            <w:pPr>
              <w:spacing w:after="0" w:line="240" w:lineRule="auto"/>
              <w:rPr>
                <w:color w:val="000000"/>
              </w:rPr>
            </w:pPr>
            <w:r>
              <w:rPr>
                <w:color w:val="000000"/>
              </w:rPr>
              <w:t xml:space="preserve">Sí </w:t>
            </w:r>
          </w:p>
        </w:tc>
        <w:tc>
          <w:tcPr>
            <w:tcW w:w="1165" w:type="pct"/>
            <w:gridSpan w:val="2"/>
          </w:tcPr>
          <w:p w:rsidR="00E14111" w:rsidRDefault="00E14111" w:rsidP="00BE0A65">
            <w:pPr>
              <w:spacing w:after="0" w:line="240" w:lineRule="auto"/>
              <w:rPr>
                <w:color w:val="000000"/>
              </w:rPr>
            </w:pPr>
            <w:r>
              <w:rPr>
                <w:color w:val="000000"/>
              </w:rPr>
              <w:t xml:space="preserve">No </w:t>
            </w:r>
          </w:p>
        </w:tc>
      </w:tr>
      <w:tr w:rsidR="00E14111" w:rsidRPr="007C6B47" w:rsidTr="00E14111">
        <w:trPr>
          <w:trHeight w:val="108"/>
        </w:trPr>
        <w:tc>
          <w:tcPr>
            <w:tcW w:w="216" w:type="pct"/>
            <w:vMerge/>
          </w:tcPr>
          <w:p w:rsidR="00E14111" w:rsidRPr="0079690C" w:rsidRDefault="00E14111" w:rsidP="00BE0A65">
            <w:pPr>
              <w:spacing w:after="0" w:line="240" w:lineRule="auto"/>
              <w:rPr>
                <w:color w:val="000000"/>
              </w:rPr>
            </w:pPr>
          </w:p>
        </w:tc>
        <w:tc>
          <w:tcPr>
            <w:tcW w:w="1166" w:type="pct"/>
            <w:vMerge/>
            <w:vAlign w:val="center"/>
          </w:tcPr>
          <w:p w:rsidR="00E14111" w:rsidRDefault="00E14111" w:rsidP="00BE0A65">
            <w:pPr>
              <w:spacing w:after="0" w:line="240" w:lineRule="auto"/>
              <w:rPr>
                <w:color w:val="000000"/>
              </w:rPr>
            </w:pPr>
          </w:p>
        </w:tc>
        <w:tc>
          <w:tcPr>
            <w:tcW w:w="1165" w:type="pct"/>
            <w:gridSpan w:val="3"/>
            <w:vAlign w:val="center"/>
          </w:tcPr>
          <w:p w:rsidR="00E14111" w:rsidRDefault="00E14111" w:rsidP="00BE0A65">
            <w:pPr>
              <w:spacing w:after="0" w:line="240" w:lineRule="auto"/>
              <w:rPr>
                <w:color w:val="000000"/>
              </w:rPr>
            </w:pPr>
            <w:r>
              <w:rPr>
                <w:color w:val="000000"/>
              </w:rPr>
              <w:t xml:space="preserve">Incumplimiento en el salario u otras prestaciones legales </w:t>
            </w:r>
          </w:p>
        </w:tc>
        <w:tc>
          <w:tcPr>
            <w:tcW w:w="1288" w:type="pct"/>
            <w:gridSpan w:val="2"/>
          </w:tcPr>
          <w:p w:rsidR="00E14111" w:rsidRDefault="00E14111" w:rsidP="00BE0A65">
            <w:pPr>
              <w:spacing w:after="0" w:line="240" w:lineRule="auto"/>
              <w:rPr>
                <w:color w:val="000000"/>
              </w:rPr>
            </w:pPr>
          </w:p>
        </w:tc>
        <w:tc>
          <w:tcPr>
            <w:tcW w:w="1165" w:type="pct"/>
            <w:gridSpan w:val="2"/>
          </w:tcPr>
          <w:p w:rsidR="00E14111" w:rsidRDefault="00E14111" w:rsidP="00BE0A65">
            <w:pPr>
              <w:spacing w:after="0" w:line="240" w:lineRule="auto"/>
              <w:rPr>
                <w:color w:val="000000"/>
              </w:rPr>
            </w:pPr>
            <w:r>
              <w:rPr>
                <w:color w:val="000000"/>
              </w:rPr>
              <w:t xml:space="preserve">No </w:t>
            </w:r>
          </w:p>
        </w:tc>
      </w:tr>
      <w:tr w:rsidR="00E14111" w:rsidRPr="007C6B47" w:rsidTr="00E14111">
        <w:trPr>
          <w:trHeight w:val="108"/>
        </w:trPr>
        <w:tc>
          <w:tcPr>
            <w:tcW w:w="216" w:type="pct"/>
            <w:vMerge/>
          </w:tcPr>
          <w:p w:rsidR="00E14111" w:rsidRPr="0079690C" w:rsidRDefault="00E14111" w:rsidP="00BE0A65">
            <w:pPr>
              <w:spacing w:after="0" w:line="240" w:lineRule="auto"/>
              <w:rPr>
                <w:color w:val="000000"/>
              </w:rPr>
            </w:pPr>
          </w:p>
        </w:tc>
        <w:tc>
          <w:tcPr>
            <w:tcW w:w="1166" w:type="pct"/>
            <w:vMerge/>
            <w:vAlign w:val="center"/>
          </w:tcPr>
          <w:p w:rsidR="00E14111" w:rsidRDefault="00E14111" w:rsidP="00BE0A65">
            <w:pPr>
              <w:spacing w:after="0" w:line="240" w:lineRule="auto"/>
              <w:rPr>
                <w:color w:val="000000"/>
              </w:rPr>
            </w:pPr>
          </w:p>
        </w:tc>
        <w:tc>
          <w:tcPr>
            <w:tcW w:w="1165" w:type="pct"/>
            <w:gridSpan w:val="3"/>
            <w:vAlign w:val="center"/>
          </w:tcPr>
          <w:p w:rsidR="00E14111" w:rsidRDefault="00E14111" w:rsidP="00BE0A65">
            <w:pPr>
              <w:spacing w:after="0" w:line="240" w:lineRule="auto"/>
              <w:rPr>
                <w:color w:val="000000"/>
              </w:rPr>
            </w:pPr>
            <w:r>
              <w:rPr>
                <w:color w:val="000000"/>
              </w:rPr>
              <w:t>Inspecciones del Ministerio de Trabajo</w:t>
            </w:r>
          </w:p>
        </w:tc>
        <w:tc>
          <w:tcPr>
            <w:tcW w:w="1288" w:type="pct"/>
            <w:gridSpan w:val="2"/>
          </w:tcPr>
          <w:p w:rsidR="00E14111" w:rsidRDefault="00E14111" w:rsidP="00BE0A65">
            <w:pPr>
              <w:spacing w:after="0" w:line="240" w:lineRule="auto"/>
              <w:rPr>
                <w:color w:val="000000"/>
              </w:rPr>
            </w:pPr>
            <w:r>
              <w:rPr>
                <w:color w:val="000000"/>
              </w:rPr>
              <w:t xml:space="preserve">Sí </w:t>
            </w:r>
          </w:p>
        </w:tc>
        <w:tc>
          <w:tcPr>
            <w:tcW w:w="1165" w:type="pct"/>
            <w:gridSpan w:val="2"/>
          </w:tcPr>
          <w:p w:rsidR="00E14111" w:rsidRDefault="00E14111" w:rsidP="00BE0A65">
            <w:pPr>
              <w:spacing w:after="0" w:line="240" w:lineRule="auto"/>
              <w:rPr>
                <w:color w:val="000000"/>
              </w:rPr>
            </w:pPr>
            <w:r>
              <w:rPr>
                <w:color w:val="000000"/>
              </w:rPr>
              <w:t xml:space="preserve">No </w:t>
            </w:r>
          </w:p>
        </w:tc>
      </w:tr>
      <w:tr w:rsidR="00E14111" w:rsidRPr="007C6B47" w:rsidTr="00E14111">
        <w:trPr>
          <w:trHeight w:val="108"/>
        </w:trPr>
        <w:tc>
          <w:tcPr>
            <w:tcW w:w="216" w:type="pct"/>
            <w:vMerge/>
          </w:tcPr>
          <w:p w:rsidR="00E14111" w:rsidRPr="0079690C" w:rsidRDefault="00E14111" w:rsidP="00BE0A65">
            <w:pPr>
              <w:spacing w:after="0" w:line="240" w:lineRule="auto"/>
              <w:rPr>
                <w:color w:val="000000"/>
              </w:rPr>
            </w:pPr>
          </w:p>
        </w:tc>
        <w:tc>
          <w:tcPr>
            <w:tcW w:w="1166" w:type="pct"/>
            <w:vMerge/>
            <w:vAlign w:val="center"/>
          </w:tcPr>
          <w:p w:rsidR="00E14111" w:rsidRDefault="00E14111" w:rsidP="00BE0A65">
            <w:pPr>
              <w:spacing w:after="0" w:line="240" w:lineRule="auto"/>
              <w:rPr>
                <w:color w:val="000000"/>
              </w:rPr>
            </w:pPr>
          </w:p>
        </w:tc>
        <w:tc>
          <w:tcPr>
            <w:tcW w:w="1165" w:type="pct"/>
            <w:gridSpan w:val="3"/>
            <w:vAlign w:val="center"/>
          </w:tcPr>
          <w:p w:rsidR="00E14111" w:rsidRDefault="00E14111" w:rsidP="00BE0A65">
            <w:pPr>
              <w:spacing w:after="0" w:line="240" w:lineRule="auto"/>
              <w:rPr>
                <w:color w:val="000000"/>
              </w:rPr>
            </w:pPr>
            <w:r>
              <w:rPr>
                <w:color w:val="000000"/>
              </w:rPr>
              <w:t>Despidos a causa de la cuarentena decretada por el Presidente de la República</w:t>
            </w:r>
          </w:p>
        </w:tc>
        <w:tc>
          <w:tcPr>
            <w:tcW w:w="1288" w:type="pct"/>
            <w:gridSpan w:val="2"/>
          </w:tcPr>
          <w:p w:rsidR="00E14111" w:rsidRDefault="00E14111" w:rsidP="00BE0A65">
            <w:pPr>
              <w:spacing w:after="0" w:line="240" w:lineRule="auto"/>
              <w:rPr>
                <w:color w:val="000000"/>
              </w:rPr>
            </w:pPr>
            <w:r>
              <w:rPr>
                <w:color w:val="000000"/>
              </w:rPr>
              <w:t xml:space="preserve">Sí </w:t>
            </w:r>
          </w:p>
        </w:tc>
        <w:tc>
          <w:tcPr>
            <w:tcW w:w="1165" w:type="pct"/>
            <w:gridSpan w:val="2"/>
          </w:tcPr>
          <w:p w:rsidR="00E14111" w:rsidRDefault="00E14111" w:rsidP="00BE0A65">
            <w:pPr>
              <w:spacing w:after="0" w:line="240" w:lineRule="auto"/>
              <w:rPr>
                <w:color w:val="000000"/>
              </w:rPr>
            </w:pPr>
            <w:r>
              <w:rPr>
                <w:color w:val="000000"/>
              </w:rPr>
              <w:t xml:space="preserve">No </w:t>
            </w:r>
          </w:p>
        </w:tc>
      </w:tr>
      <w:tr w:rsidR="00E14111" w:rsidRPr="007C6B47" w:rsidTr="00E14111">
        <w:trPr>
          <w:trHeight w:val="108"/>
        </w:trPr>
        <w:tc>
          <w:tcPr>
            <w:tcW w:w="216" w:type="pct"/>
            <w:shd w:val="clear" w:color="auto" w:fill="FFFFFF"/>
            <w:vAlign w:val="center"/>
          </w:tcPr>
          <w:p w:rsidR="00E14111" w:rsidRPr="00ED138A" w:rsidRDefault="00E14111" w:rsidP="00BE0A65">
            <w:pPr>
              <w:pStyle w:val="Prrafodelista"/>
              <w:spacing w:after="0" w:line="240" w:lineRule="auto"/>
              <w:ind w:left="0"/>
              <w:rPr>
                <w:bCs/>
                <w:color w:val="000000"/>
                <w:sz w:val="24"/>
                <w:szCs w:val="21"/>
              </w:rPr>
            </w:pPr>
            <w:r w:rsidRPr="00ED138A">
              <w:rPr>
                <w:bCs/>
                <w:color w:val="000000"/>
                <w:sz w:val="24"/>
                <w:szCs w:val="21"/>
              </w:rPr>
              <w:t>11</w:t>
            </w:r>
          </w:p>
        </w:tc>
        <w:tc>
          <w:tcPr>
            <w:tcW w:w="1454" w:type="pct"/>
            <w:gridSpan w:val="2"/>
            <w:shd w:val="clear" w:color="auto" w:fill="FFFFFF"/>
            <w:vAlign w:val="center"/>
          </w:tcPr>
          <w:p w:rsidR="00E14111" w:rsidRPr="00ED138A" w:rsidRDefault="00E14111" w:rsidP="00BE0A65">
            <w:pPr>
              <w:pStyle w:val="Prrafodelista"/>
              <w:spacing w:after="0" w:line="240" w:lineRule="auto"/>
              <w:ind w:left="0"/>
              <w:rPr>
                <w:bCs/>
                <w:color w:val="000000"/>
                <w:sz w:val="24"/>
                <w:szCs w:val="21"/>
              </w:rPr>
            </w:pPr>
            <w:r>
              <w:rPr>
                <w:bCs/>
                <w:color w:val="000000"/>
                <w:sz w:val="24"/>
                <w:szCs w:val="21"/>
              </w:rPr>
              <w:t>¿Tiene información clara sobre las medidas para personas beneficiarias con un subsidio por no recibir un salario mensual?</w:t>
            </w:r>
          </w:p>
        </w:tc>
        <w:tc>
          <w:tcPr>
            <w:tcW w:w="1667" w:type="pct"/>
            <w:gridSpan w:val="3"/>
            <w:shd w:val="clear" w:color="auto" w:fill="FFFFFF"/>
            <w:vAlign w:val="center"/>
          </w:tcPr>
          <w:p w:rsidR="00E14111" w:rsidRPr="00C10E69" w:rsidRDefault="00E14111" w:rsidP="00BE0A65">
            <w:pPr>
              <w:pStyle w:val="Prrafodelista"/>
              <w:spacing w:after="0" w:line="240" w:lineRule="auto"/>
              <w:ind w:left="0"/>
              <w:rPr>
                <w:bCs/>
                <w:color w:val="000000"/>
                <w:sz w:val="24"/>
                <w:szCs w:val="21"/>
              </w:rPr>
            </w:pPr>
            <w:r w:rsidRPr="00C10E69">
              <w:rPr>
                <w:bCs/>
                <w:color w:val="000000"/>
                <w:sz w:val="24"/>
                <w:szCs w:val="21"/>
              </w:rPr>
              <w:t xml:space="preserve">Si </w:t>
            </w:r>
          </w:p>
        </w:tc>
        <w:tc>
          <w:tcPr>
            <w:tcW w:w="1663" w:type="pct"/>
            <w:gridSpan w:val="3"/>
            <w:shd w:val="clear" w:color="auto" w:fill="FFFFFF"/>
            <w:vAlign w:val="center"/>
          </w:tcPr>
          <w:p w:rsidR="00E14111" w:rsidRPr="00C10E69" w:rsidRDefault="00E14111" w:rsidP="00BE0A65">
            <w:pPr>
              <w:pStyle w:val="Prrafodelista"/>
              <w:spacing w:after="0" w:line="240" w:lineRule="auto"/>
              <w:ind w:left="0"/>
              <w:rPr>
                <w:bCs/>
                <w:color w:val="000000"/>
                <w:sz w:val="24"/>
                <w:szCs w:val="21"/>
              </w:rPr>
            </w:pPr>
            <w:r w:rsidRPr="00C10E69">
              <w:rPr>
                <w:bCs/>
                <w:color w:val="000000"/>
                <w:sz w:val="24"/>
                <w:szCs w:val="21"/>
              </w:rPr>
              <w:t xml:space="preserve">No </w:t>
            </w:r>
          </w:p>
        </w:tc>
      </w:tr>
      <w:tr w:rsidR="00E14111" w:rsidRPr="007C6B47" w:rsidTr="00E14111">
        <w:trPr>
          <w:trHeight w:val="108"/>
        </w:trPr>
        <w:tc>
          <w:tcPr>
            <w:tcW w:w="5000" w:type="pct"/>
            <w:gridSpan w:val="9"/>
            <w:shd w:val="clear" w:color="auto" w:fill="5B9BD5"/>
            <w:vAlign w:val="center"/>
          </w:tcPr>
          <w:p w:rsidR="00E14111" w:rsidRPr="0079690C" w:rsidRDefault="00E14111" w:rsidP="00BE0A65">
            <w:pPr>
              <w:pStyle w:val="Prrafodelista"/>
              <w:spacing w:after="0" w:line="240" w:lineRule="auto"/>
              <w:ind w:left="0"/>
              <w:rPr>
                <w:b/>
                <w:bCs/>
                <w:color w:val="000000"/>
                <w:sz w:val="24"/>
                <w:szCs w:val="21"/>
              </w:rPr>
            </w:pPr>
            <w:r w:rsidRPr="0079690C">
              <w:rPr>
                <w:b/>
                <w:bCs/>
                <w:color w:val="000000"/>
                <w:sz w:val="24"/>
                <w:szCs w:val="21"/>
              </w:rPr>
              <w:t xml:space="preserve">D. </w:t>
            </w:r>
            <w:r>
              <w:rPr>
                <w:b/>
                <w:bCs/>
                <w:color w:val="000000"/>
                <w:sz w:val="24"/>
                <w:szCs w:val="21"/>
              </w:rPr>
              <w:t>Condiciones de s</w:t>
            </w:r>
            <w:r w:rsidRPr="0079690C">
              <w:rPr>
                <w:b/>
                <w:bCs/>
                <w:color w:val="000000"/>
                <w:sz w:val="24"/>
                <w:szCs w:val="21"/>
              </w:rPr>
              <w:t>alud</w:t>
            </w:r>
            <w:r>
              <w:rPr>
                <w:b/>
                <w:bCs/>
                <w:color w:val="000000"/>
                <w:sz w:val="24"/>
                <w:szCs w:val="21"/>
              </w:rPr>
              <w:t xml:space="preserve">, alimentación y agua </w:t>
            </w:r>
            <w:r w:rsidRPr="0079690C">
              <w:rPr>
                <w:b/>
                <w:bCs/>
                <w:color w:val="000000"/>
                <w:sz w:val="24"/>
                <w:szCs w:val="21"/>
              </w:rPr>
              <w:t xml:space="preserve"> </w:t>
            </w:r>
          </w:p>
        </w:tc>
      </w:tr>
      <w:tr w:rsidR="00E14111" w:rsidRPr="007C6B47" w:rsidTr="00E14111">
        <w:trPr>
          <w:trHeight w:val="108"/>
        </w:trPr>
        <w:tc>
          <w:tcPr>
            <w:tcW w:w="216" w:type="pct"/>
            <w:vMerge w:val="restart"/>
          </w:tcPr>
          <w:p w:rsidR="00E14111" w:rsidRDefault="00E14111" w:rsidP="00BE0A65">
            <w:pPr>
              <w:spacing w:after="0" w:line="240" w:lineRule="auto"/>
              <w:rPr>
                <w:color w:val="000000"/>
              </w:rPr>
            </w:pPr>
          </w:p>
          <w:p w:rsidR="00E14111" w:rsidRDefault="00E14111" w:rsidP="00BE0A65">
            <w:pPr>
              <w:spacing w:after="0" w:line="240" w:lineRule="auto"/>
              <w:rPr>
                <w:color w:val="000000"/>
              </w:rPr>
            </w:pPr>
          </w:p>
          <w:p w:rsidR="00E14111" w:rsidRDefault="00E14111" w:rsidP="00BE0A65">
            <w:pPr>
              <w:spacing w:after="0" w:line="240" w:lineRule="auto"/>
              <w:rPr>
                <w:color w:val="000000"/>
              </w:rPr>
            </w:pPr>
          </w:p>
          <w:p w:rsidR="00E14111" w:rsidRDefault="00E14111" w:rsidP="00BE0A65">
            <w:pPr>
              <w:spacing w:after="0" w:line="240" w:lineRule="auto"/>
              <w:rPr>
                <w:color w:val="000000"/>
              </w:rPr>
            </w:pPr>
          </w:p>
          <w:p w:rsidR="00E14111" w:rsidRDefault="00E14111" w:rsidP="00BE0A65">
            <w:pPr>
              <w:spacing w:after="0" w:line="240" w:lineRule="auto"/>
              <w:rPr>
                <w:color w:val="000000"/>
              </w:rPr>
            </w:pPr>
          </w:p>
          <w:p w:rsidR="00E14111" w:rsidRDefault="00E14111" w:rsidP="00BE0A65">
            <w:pPr>
              <w:spacing w:after="0" w:line="240" w:lineRule="auto"/>
              <w:rPr>
                <w:color w:val="000000"/>
              </w:rPr>
            </w:pPr>
            <w:r>
              <w:rPr>
                <w:color w:val="000000"/>
              </w:rPr>
              <w:t>12</w:t>
            </w:r>
          </w:p>
          <w:p w:rsidR="00E14111" w:rsidRDefault="00E14111" w:rsidP="00BE0A65">
            <w:pPr>
              <w:spacing w:after="0" w:line="240" w:lineRule="auto"/>
              <w:rPr>
                <w:color w:val="000000"/>
              </w:rPr>
            </w:pPr>
          </w:p>
        </w:tc>
        <w:tc>
          <w:tcPr>
            <w:tcW w:w="1166" w:type="pct"/>
            <w:vMerge w:val="restart"/>
            <w:vAlign w:val="center"/>
          </w:tcPr>
          <w:p w:rsidR="00E14111" w:rsidRPr="0079690C" w:rsidRDefault="00E14111" w:rsidP="00BE0A65">
            <w:pPr>
              <w:spacing w:after="0" w:line="240" w:lineRule="auto"/>
              <w:rPr>
                <w:color w:val="000000"/>
              </w:rPr>
            </w:pPr>
            <w:r>
              <w:rPr>
                <w:color w:val="000000"/>
              </w:rPr>
              <w:t xml:space="preserve">Su comunidad o entorno cuenta con:  </w:t>
            </w:r>
          </w:p>
        </w:tc>
        <w:tc>
          <w:tcPr>
            <w:tcW w:w="1165" w:type="pct"/>
            <w:gridSpan w:val="3"/>
            <w:vAlign w:val="center"/>
          </w:tcPr>
          <w:p w:rsidR="00E14111" w:rsidRPr="0079690C" w:rsidRDefault="00E14111" w:rsidP="00BE0A65">
            <w:pPr>
              <w:spacing w:after="0" w:line="240" w:lineRule="auto"/>
              <w:rPr>
                <w:color w:val="000000"/>
              </w:rPr>
            </w:pPr>
            <w:r>
              <w:rPr>
                <w:color w:val="000000"/>
              </w:rPr>
              <w:t xml:space="preserve">Acceso a agua potable </w:t>
            </w:r>
          </w:p>
        </w:tc>
        <w:tc>
          <w:tcPr>
            <w:tcW w:w="1288" w:type="pct"/>
            <w:gridSpan w:val="2"/>
          </w:tcPr>
          <w:p w:rsidR="00E14111" w:rsidRDefault="00E14111" w:rsidP="00BE0A65">
            <w:pPr>
              <w:spacing w:after="0" w:line="240" w:lineRule="auto"/>
              <w:rPr>
                <w:color w:val="000000"/>
              </w:rPr>
            </w:pPr>
            <w:r>
              <w:rPr>
                <w:color w:val="000000"/>
              </w:rPr>
              <w:t xml:space="preserve">Sí </w:t>
            </w:r>
          </w:p>
        </w:tc>
        <w:tc>
          <w:tcPr>
            <w:tcW w:w="1165" w:type="pct"/>
            <w:gridSpan w:val="2"/>
          </w:tcPr>
          <w:p w:rsidR="00E14111" w:rsidRDefault="00E14111" w:rsidP="00BE0A65">
            <w:pPr>
              <w:spacing w:after="0" w:line="240" w:lineRule="auto"/>
              <w:rPr>
                <w:color w:val="000000"/>
              </w:rPr>
            </w:pPr>
            <w:r>
              <w:rPr>
                <w:color w:val="000000"/>
              </w:rPr>
              <w:t xml:space="preserve">No </w:t>
            </w:r>
          </w:p>
        </w:tc>
      </w:tr>
      <w:tr w:rsidR="00E14111" w:rsidRPr="007C6B47" w:rsidTr="00E14111">
        <w:trPr>
          <w:trHeight w:val="108"/>
        </w:trPr>
        <w:tc>
          <w:tcPr>
            <w:tcW w:w="216" w:type="pct"/>
            <w:vMerge/>
          </w:tcPr>
          <w:p w:rsidR="00E14111" w:rsidRDefault="00E14111" w:rsidP="00BE0A65">
            <w:pPr>
              <w:spacing w:after="0" w:line="240" w:lineRule="auto"/>
              <w:rPr>
                <w:color w:val="000000"/>
              </w:rPr>
            </w:pPr>
          </w:p>
        </w:tc>
        <w:tc>
          <w:tcPr>
            <w:tcW w:w="1166" w:type="pct"/>
            <w:vMerge/>
            <w:vAlign w:val="center"/>
          </w:tcPr>
          <w:p w:rsidR="00E14111" w:rsidRDefault="00E14111" w:rsidP="00BE0A65">
            <w:pPr>
              <w:spacing w:after="0" w:line="240" w:lineRule="auto"/>
              <w:rPr>
                <w:color w:val="000000"/>
              </w:rPr>
            </w:pPr>
          </w:p>
        </w:tc>
        <w:tc>
          <w:tcPr>
            <w:tcW w:w="1165" w:type="pct"/>
            <w:gridSpan w:val="3"/>
            <w:vAlign w:val="center"/>
          </w:tcPr>
          <w:p w:rsidR="00E14111" w:rsidRDefault="00E14111" w:rsidP="00BE0A65">
            <w:pPr>
              <w:spacing w:after="0" w:line="240" w:lineRule="auto"/>
              <w:rPr>
                <w:color w:val="000000"/>
              </w:rPr>
            </w:pPr>
            <w:r>
              <w:rPr>
                <w:color w:val="000000"/>
              </w:rPr>
              <w:t xml:space="preserve">Acceso a agua para otros usos </w:t>
            </w:r>
          </w:p>
        </w:tc>
        <w:tc>
          <w:tcPr>
            <w:tcW w:w="1288" w:type="pct"/>
            <w:gridSpan w:val="2"/>
          </w:tcPr>
          <w:p w:rsidR="00E14111" w:rsidRDefault="00E14111" w:rsidP="00BE0A65">
            <w:pPr>
              <w:spacing w:after="0" w:line="240" w:lineRule="auto"/>
              <w:rPr>
                <w:color w:val="000000"/>
              </w:rPr>
            </w:pPr>
            <w:r>
              <w:rPr>
                <w:color w:val="000000"/>
              </w:rPr>
              <w:t xml:space="preserve">Sí </w:t>
            </w:r>
          </w:p>
        </w:tc>
        <w:tc>
          <w:tcPr>
            <w:tcW w:w="1165" w:type="pct"/>
            <w:gridSpan w:val="2"/>
          </w:tcPr>
          <w:p w:rsidR="00E14111" w:rsidRDefault="00E14111" w:rsidP="00BE0A65">
            <w:pPr>
              <w:spacing w:after="0" w:line="240" w:lineRule="auto"/>
              <w:rPr>
                <w:color w:val="000000"/>
              </w:rPr>
            </w:pPr>
            <w:r>
              <w:rPr>
                <w:color w:val="000000"/>
              </w:rPr>
              <w:t xml:space="preserve">No </w:t>
            </w:r>
          </w:p>
        </w:tc>
      </w:tr>
      <w:tr w:rsidR="00E14111" w:rsidRPr="007C6B47" w:rsidTr="00E14111">
        <w:trPr>
          <w:trHeight w:val="108"/>
        </w:trPr>
        <w:tc>
          <w:tcPr>
            <w:tcW w:w="216" w:type="pct"/>
            <w:vMerge/>
          </w:tcPr>
          <w:p w:rsidR="00E14111" w:rsidRDefault="00E14111" w:rsidP="00BE0A65">
            <w:pPr>
              <w:spacing w:after="0" w:line="240" w:lineRule="auto"/>
              <w:rPr>
                <w:color w:val="000000"/>
              </w:rPr>
            </w:pPr>
          </w:p>
        </w:tc>
        <w:tc>
          <w:tcPr>
            <w:tcW w:w="1166" w:type="pct"/>
            <w:vMerge/>
            <w:vAlign w:val="center"/>
          </w:tcPr>
          <w:p w:rsidR="00E14111" w:rsidRDefault="00E14111" w:rsidP="00BE0A65">
            <w:pPr>
              <w:spacing w:after="0" w:line="240" w:lineRule="auto"/>
              <w:rPr>
                <w:color w:val="000000"/>
              </w:rPr>
            </w:pPr>
          </w:p>
        </w:tc>
        <w:tc>
          <w:tcPr>
            <w:tcW w:w="1165" w:type="pct"/>
            <w:gridSpan w:val="3"/>
            <w:vAlign w:val="center"/>
          </w:tcPr>
          <w:p w:rsidR="00E14111" w:rsidRDefault="00E14111" w:rsidP="00BE0A65">
            <w:pPr>
              <w:spacing w:after="0" w:line="240" w:lineRule="auto"/>
              <w:rPr>
                <w:color w:val="000000"/>
              </w:rPr>
            </w:pPr>
            <w:r>
              <w:rPr>
                <w:color w:val="000000"/>
              </w:rPr>
              <w:t xml:space="preserve">Servicio de agua suministrada por ANDA de forma regular durante la emergencia </w:t>
            </w:r>
          </w:p>
        </w:tc>
        <w:tc>
          <w:tcPr>
            <w:tcW w:w="1288" w:type="pct"/>
            <w:gridSpan w:val="2"/>
          </w:tcPr>
          <w:p w:rsidR="00E14111" w:rsidRDefault="00E14111" w:rsidP="00BE0A65">
            <w:pPr>
              <w:spacing w:after="0" w:line="240" w:lineRule="auto"/>
              <w:rPr>
                <w:color w:val="000000"/>
              </w:rPr>
            </w:pPr>
            <w:r>
              <w:rPr>
                <w:color w:val="000000"/>
              </w:rPr>
              <w:t xml:space="preserve">Sí </w:t>
            </w:r>
          </w:p>
        </w:tc>
        <w:tc>
          <w:tcPr>
            <w:tcW w:w="1165" w:type="pct"/>
            <w:gridSpan w:val="2"/>
          </w:tcPr>
          <w:p w:rsidR="00E14111" w:rsidRDefault="00E14111" w:rsidP="00BE0A65">
            <w:pPr>
              <w:spacing w:after="0" w:line="240" w:lineRule="auto"/>
              <w:rPr>
                <w:color w:val="000000"/>
              </w:rPr>
            </w:pPr>
            <w:r>
              <w:rPr>
                <w:color w:val="000000"/>
              </w:rPr>
              <w:t xml:space="preserve">No </w:t>
            </w:r>
          </w:p>
        </w:tc>
      </w:tr>
      <w:tr w:rsidR="00E14111" w:rsidRPr="007C6B47" w:rsidTr="00E14111">
        <w:trPr>
          <w:trHeight w:val="121"/>
        </w:trPr>
        <w:tc>
          <w:tcPr>
            <w:tcW w:w="216" w:type="pct"/>
            <w:vMerge/>
          </w:tcPr>
          <w:p w:rsidR="00E14111" w:rsidRDefault="00E14111" w:rsidP="00BE0A65">
            <w:pPr>
              <w:spacing w:after="0" w:line="240" w:lineRule="auto"/>
              <w:rPr>
                <w:color w:val="000000"/>
              </w:rPr>
            </w:pPr>
          </w:p>
        </w:tc>
        <w:tc>
          <w:tcPr>
            <w:tcW w:w="1166" w:type="pct"/>
            <w:vMerge/>
            <w:vAlign w:val="center"/>
          </w:tcPr>
          <w:p w:rsidR="00E14111" w:rsidRDefault="00E14111" w:rsidP="00BE0A65">
            <w:pPr>
              <w:spacing w:after="0" w:line="240" w:lineRule="auto"/>
              <w:rPr>
                <w:color w:val="000000"/>
              </w:rPr>
            </w:pPr>
          </w:p>
        </w:tc>
        <w:tc>
          <w:tcPr>
            <w:tcW w:w="1165" w:type="pct"/>
            <w:gridSpan w:val="3"/>
            <w:vAlign w:val="center"/>
          </w:tcPr>
          <w:p w:rsidR="00E14111" w:rsidRDefault="00E14111" w:rsidP="00BE0A65">
            <w:pPr>
              <w:spacing w:after="0" w:line="240" w:lineRule="auto"/>
              <w:rPr>
                <w:color w:val="000000"/>
              </w:rPr>
            </w:pPr>
            <w:r>
              <w:rPr>
                <w:color w:val="000000"/>
              </w:rPr>
              <w:t>Disponibilidad económica para la compra de alimentos</w:t>
            </w:r>
          </w:p>
        </w:tc>
        <w:tc>
          <w:tcPr>
            <w:tcW w:w="1288" w:type="pct"/>
            <w:gridSpan w:val="2"/>
          </w:tcPr>
          <w:p w:rsidR="00E14111" w:rsidRDefault="00E14111" w:rsidP="00BE0A65">
            <w:pPr>
              <w:spacing w:after="0" w:line="240" w:lineRule="auto"/>
              <w:rPr>
                <w:color w:val="000000"/>
              </w:rPr>
            </w:pPr>
            <w:r>
              <w:rPr>
                <w:color w:val="000000"/>
              </w:rPr>
              <w:t xml:space="preserve">Sí </w:t>
            </w:r>
          </w:p>
        </w:tc>
        <w:tc>
          <w:tcPr>
            <w:tcW w:w="1165" w:type="pct"/>
            <w:gridSpan w:val="2"/>
          </w:tcPr>
          <w:p w:rsidR="00E14111" w:rsidRDefault="00E14111" w:rsidP="00BE0A65">
            <w:pPr>
              <w:spacing w:after="0" w:line="240" w:lineRule="auto"/>
              <w:rPr>
                <w:color w:val="000000"/>
              </w:rPr>
            </w:pPr>
            <w:r>
              <w:rPr>
                <w:color w:val="000000"/>
              </w:rPr>
              <w:t xml:space="preserve">No </w:t>
            </w:r>
          </w:p>
        </w:tc>
      </w:tr>
      <w:tr w:rsidR="00E14111" w:rsidRPr="007C6B47" w:rsidTr="00E14111">
        <w:trPr>
          <w:trHeight w:val="108"/>
        </w:trPr>
        <w:tc>
          <w:tcPr>
            <w:tcW w:w="216" w:type="pct"/>
            <w:vMerge/>
          </w:tcPr>
          <w:p w:rsidR="00E14111" w:rsidRDefault="00E14111" w:rsidP="00BE0A65">
            <w:pPr>
              <w:spacing w:after="0" w:line="240" w:lineRule="auto"/>
              <w:rPr>
                <w:color w:val="000000"/>
              </w:rPr>
            </w:pPr>
          </w:p>
        </w:tc>
        <w:tc>
          <w:tcPr>
            <w:tcW w:w="1166" w:type="pct"/>
            <w:vMerge/>
            <w:vAlign w:val="center"/>
          </w:tcPr>
          <w:p w:rsidR="00E14111" w:rsidRDefault="00E14111" w:rsidP="00BE0A65">
            <w:pPr>
              <w:spacing w:after="0" w:line="240" w:lineRule="auto"/>
              <w:rPr>
                <w:color w:val="000000"/>
              </w:rPr>
            </w:pPr>
          </w:p>
        </w:tc>
        <w:tc>
          <w:tcPr>
            <w:tcW w:w="1165" w:type="pct"/>
            <w:gridSpan w:val="3"/>
            <w:vAlign w:val="center"/>
          </w:tcPr>
          <w:p w:rsidR="00E14111" w:rsidRDefault="00E14111" w:rsidP="00BE0A65">
            <w:pPr>
              <w:spacing w:after="0" w:line="240" w:lineRule="auto"/>
              <w:rPr>
                <w:color w:val="000000"/>
              </w:rPr>
            </w:pPr>
            <w:r>
              <w:rPr>
                <w:color w:val="000000"/>
              </w:rPr>
              <w:t>Acceso a alimentos en supermercados, mercados o tiendas</w:t>
            </w:r>
          </w:p>
        </w:tc>
        <w:tc>
          <w:tcPr>
            <w:tcW w:w="1288" w:type="pct"/>
            <w:gridSpan w:val="2"/>
          </w:tcPr>
          <w:p w:rsidR="00E14111" w:rsidRDefault="00E14111" w:rsidP="00BE0A65">
            <w:pPr>
              <w:spacing w:after="0" w:line="240" w:lineRule="auto"/>
              <w:rPr>
                <w:color w:val="000000"/>
              </w:rPr>
            </w:pPr>
            <w:r>
              <w:rPr>
                <w:color w:val="000000"/>
              </w:rPr>
              <w:t xml:space="preserve">Sí </w:t>
            </w:r>
          </w:p>
        </w:tc>
        <w:tc>
          <w:tcPr>
            <w:tcW w:w="1165" w:type="pct"/>
            <w:gridSpan w:val="2"/>
          </w:tcPr>
          <w:p w:rsidR="00E14111" w:rsidRDefault="00E14111" w:rsidP="00BE0A65">
            <w:pPr>
              <w:spacing w:after="0" w:line="240" w:lineRule="auto"/>
              <w:rPr>
                <w:color w:val="000000"/>
              </w:rPr>
            </w:pPr>
            <w:r>
              <w:rPr>
                <w:color w:val="000000"/>
              </w:rPr>
              <w:t xml:space="preserve">No </w:t>
            </w:r>
          </w:p>
        </w:tc>
      </w:tr>
      <w:tr w:rsidR="00E14111" w:rsidRPr="007C6B47" w:rsidTr="00E14111">
        <w:trPr>
          <w:trHeight w:val="108"/>
        </w:trPr>
        <w:tc>
          <w:tcPr>
            <w:tcW w:w="216" w:type="pct"/>
          </w:tcPr>
          <w:p w:rsidR="00E14111" w:rsidRDefault="00E14111" w:rsidP="00BE0A65">
            <w:pPr>
              <w:spacing w:after="0" w:line="240" w:lineRule="auto"/>
              <w:rPr>
                <w:color w:val="000000"/>
              </w:rPr>
            </w:pPr>
            <w:r>
              <w:rPr>
                <w:color w:val="000000"/>
              </w:rPr>
              <w:t>13</w:t>
            </w:r>
          </w:p>
        </w:tc>
        <w:tc>
          <w:tcPr>
            <w:tcW w:w="2331" w:type="pct"/>
            <w:gridSpan w:val="4"/>
            <w:vAlign w:val="center"/>
          </w:tcPr>
          <w:p w:rsidR="00E14111" w:rsidRDefault="00E14111" w:rsidP="00BE0A65">
            <w:pPr>
              <w:spacing w:after="0" w:line="240" w:lineRule="auto"/>
              <w:rPr>
                <w:color w:val="000000"/>
              </w:rPr>
            </w:pPr>
            <w:r>
              <w:rPr>
                <w:color w:val="000000"/>
              </w:rPr>
              <w:t>¿Personas con discapacidad son apoyados en la provisión de alimentos y otras necesidades básicas?</w:t>
            </w:r>
          </w:p>
        </w:tc>
        <w:tc>
          <w:tcPr>
            <w:tcW w:w="1288" w:type="pct"/>
            <w:gridSpan w:val="2"/>
          </w:tcPr>
          <w:p w:rsidR="00E14111" w:rsidRDefault="00E14111" w:rsidP="00BE0A65">
            <w:pPr>
              <w:spacing w:after="0" w:line="240" w:lineRule="auto"/>
              <w:rPr>
                <w:color w:val="000000"/>
              </w:rPr>
            </w:pPr>
            <w:r>
              <w:rPr>
                <w:color w:val="000000"/>
              </w:rPr>
              <w:t xml:space="preserve">Sí </w:t>
            </w:r>
          </w:p>
        </w:tc>
        <w:tc>
          <w:tcPr>
            <w:tcW w:w="1165" w:type="pct"/>
            <w:gridSpan w:val="2"/>
          </w:tcPr>
          <w:p w:rsidR="00E14111" w:rsidRDefault="00E14111" w:rsidP="00BE0A65">
            <w:pPr>
              <w:spacing w:after="0" w:line="240" w:lineRule="auto"/>
              <w:rPr>
                <w:color w:val="000000"/>
              </w:rPr>
            </w:pPr>
            <w:r>
              <w:rPr>
                <w:color w:val="000000"/>
              </w:rPr>
              <w:t xml:space="preserve">No </w:t>
            </w:r>
          </w:p>
        </w:tc>
      </w:tr>
      <w:tr w:rsidR="00E14111" w:rsidRPr="007C6B47" w:rsidTr="00E14111">
        <w:trPr>
          <w:trHeight w:val="108"/>
        </w:trPr>
        <w:tc>
          <w:tcPr>
            <w:tcW w:w="216" w:type="pct"/>
          </w:tcPr>
          <w:p w:rsidR="00E14111" w:rsidRDefault="00E14111" w:rsidP="00BE0A65">
            <w:pPr>
              <w:spacing w:after="0" w:line="240" w:lineRule="auto"/>
              <w:rPr>
                <w:color w:val="000000"/>
              </w:rPr>
            </w:pPr>
            <w:r>
              <w:rPr>
                <w:color w:val="000000"/>
              </w:rPr>
              <w:t>14</w:t>
            </w:r>
          </w:p>
        </w:tc>
        <w:tc>
          <w:tcPr>
            <w:tcW w:w="2331" w:type="pct"/>
            <w:gridSpan w:val="4"/>
            <w:vAlign w:val="center"/>
          </w:tcPr>
          <w:p w:rsidR="00E14111" w:rsidRDefault="00E14111" w:rsidP="00BE0A65">
            <w:pPr>
              <w:spacing w:after="0" w:line="240" w:lineRule="auto"/>
              <w:rPr>
                <w:color w:val="000000"/>
              </w:rPr>
            </w:pPr>
            <w:r>
              <w:rPr>
                <w:color w:val="000000"/>
              </w:rPr>
              <w:t>¿Personas adultas mayores son apoyados en la provisión de alimentos y otras necesidades básicas?</w:t>
            </w:r>
          </w:p>
        </w:tc>
        <w:tc>
          <w:tcPr>
            <w:tcW w:w="1288" w:type="pct"/>
            <w:gridSpan w:val="2"/>
          </w:tcPr>
          <w:p w:rsidR="00E14111" w:rsidRDefault="00E14111" w:rsidP="00BE0A65">
            <w:pPr>
              <w:spacing w:after="0" w:line="240" w:lineRule="auto"/>
              <w:rPr>
                <w:color w:val="000000"/>
              </w:rPr>
            </w:pPr>
            <w:r>
              <w:rPr>
                <w:color w:val="000000"/>
              </w:rPr>
              <w:t xml:space="preserve">Sí </w:t>
            </w:r>
          </w:p>
        </w:tc>
        <w:tc>
          <w:tcPr>
            <w:tcW w:w="1165" w:type="pct"/>
            <w:gridSpan w:val="2"/>
          </w:tcPr>
          <w:p w:rsidR="00E14111" w:rsidRDefault="00E14111" w:rsidP="00BE0A65">
            <w:pPr>
              <w:spacing w:after="0" w:line="240" w:lineRule="auto"/>
              <w:rPr>
                <w:color w:val="000000"/>
              </w:rPr>
            </w:pPr>
            <w:r>
              <w:rPr>
                <w:color w:val="000000"/>
              </w:rPr>
              <w:t xml:space="preserve">No </w:t>
            </w:r>
          </w:p>
        </w:tc>
      </w:tr>
      <w:tr w:rsidR="00E14111" w:rsidRPr="00272F0B" w:rsidTr="00E14111">
        <w:trPr>
          <w:trHeight w:val="108"/>
        </w:trPr>
        <w:tc>
          <w:tcPr>
            <w:tcW w:w="5000" w:type="pct"/>
            <w:gridSpan w:val="9"/>
            <w:shd w:val="clear" w:color="auto" w:fill="5B9BD5"/>
          </w:tcPr>
          <w:p w:rsidR="00E14111" w:rsidRPr="00272F0B" w:rsidRDefault="00E14111" w:rsidP="00BE0A65">
            <w:pPr>
              <w:spacing w:after="0" w:line="240" w:lineRule="auto"/>
              <w:rPr>
                <w:b/>
                <w:color w:val="000000"/>
              </w:rPr>
            </w:pPr>
            <w:r w:rsidRPr="00272F0B">
              <w:rPr>
                <w:b/>
                <w:color w:val="000000"/>
              </w:rPr>
              <w:t>E. Integridad</w:t>
            </w:r>
            <w:r>
              <w:rPr>
                <w:b/>
                <w:color w:val="000000"/>
              </w:rPr>
              <w:t>, seguridad</w:t>
            </w:r>
            <w:r w:rsidRPr="00272F0B">
              <w:rPr>
                <w:b/>
                <w:color w:val="000000"/>
              </w:rPr>
              <w:t xml:space="preserve"> </w:t>
            </w:r>
            <w:r>
              <w:rPr>
                <w:b/>
                <w:color w:val="000000"/>
              </w:rPr>
              <w:t xml:space="preserve">personal y libertades básicas </w:t>
            </w:r>
          </w:p>
        </w:tc>
      </w:tr>
      <w:tr w:rsidR="00E14111" w:rsidRPr="007C6B47" w:rsidTr="00E14111">
        <w:trPr>
          <w:trHeight w:val="108"/>
        </w:trPr>
        <w:tc>
          <w:tcPr>
            <w:tcW w:w="216" w:type="pct"/>
            <w:vMerge w:val="restart"/>
          </w:tcPr>
          <w:p w:rsidR="00E14111" w:rsidRDefault="00E14111" w:rsidP="00BE0A65">
            <w:pPr>
              <w:spacing w:after="0" w:line="240" w:lineRule="auto"/>
              <w:rPr>
                <w:color w:val="000000"/>
              </w:rPr>
            </w:pPr>
          </w:p>
          <w:p w:rsidR="00E14111" w:rsidRDefault="00E14111" w:rsidP="00BE0A65">
            <w:pPr>
              <w:spacing w:after="0" w:line="240" w:lineRule="auto"/>
              <w:rPr>
                <w:color w:val="000000"/>
              </w:rPr>
            </w:pPr>
          </w:p>
          <w:p w:rsidR="00E14111" w:rsidRDefault="00E14111" w:rsidP="00BE0A65">
            <w:pPr>
              <w:spacing w:after="0" w:line="240" w:lineRule="auto"/>
              <w:rPr>
                <w:color w:val="000000"/>
              </w:rPr>
            </w:pPr>
          </w:p>
          <w:p w:rsidR="00E14111" w:rsidRDefault="00E14111" w:rsidP="00BE0A65">
            <w:pPr>
              <w:spacing w:after="0" w:line="240" w:lineRule="auto"/>
              <w:rPr>
                <w:color w:val="000000"/>
              </w:rPr>
            </w:pPr>
          </w:p>
          <w:p w:rsidR="00E14111" w:rsidRDefault="00E14111" w:rsidP="00BE0A65">
            <w:pPr>
              <w:spacing w:after="0" w:line="240" w:lineRule="auto"/>
              <w:rPr>
                <w:color w:val="000000"/>
              </w:rPr>
            </w:pPr>
          </w:p>
          <w:p w:rsidR="00E14111" w:rsidRDefault="00E14111" w:rsidP="00BE0A65">
            <w:pPr>
              <w:spacing w:after="0" w:line="240" w:lineRule="auto"/>
              <w:rPr>
                <w:color w:val="000000"/>
              </w:rPr>
            </w:pPr>
            <w:r>
              <w:rPr>
                <w:color w:val="000000"/>
              </w:rPr>
              <w:t>15</w:t>
            </w:r>
          </w:p>
        </w:tc>
        <w:tc>
          <w:tcPr>
            <w:tcW w:w="1166" w:type="pct"/>
            <w:vMerge w:val="restart"/>
            <w:vAlign w:val="center"/>
          </w:tcPr>
          <w:p w:rsidR="00E14111" w:rsidRDefault="00E14111" w:rsidP="00BE0A65">
            <w:pPr>
              <w:spacing w:after="0" w:line="240" w:lineRule="auto"/>
              <w:rPr>
                <w:color w:val="000000"/>
              </w:rPr>
            </w:pPr>
            <w:r>
              <w:rPr>
                <w:color w:val="000000"/>
              </w:rPr>
              <w:t xml:space="preserve">Conoce sobre casos de: </w:t>
            </w:r>
          </w:p>
        </w:tc>
        <w:tc>
          <w:tcPr>
            <w:tcW w:w="1165" w:type="pct"/>
            <w:gridSpan w:val="3"/>
            <w:vAlign w:val="center"/>
          </w:tcPr>
          <w:p w:rsidR="00E14111" w:rsidRDefault="00E14111" w:rsidP="00BE0A65">
            <w:pPr>
              <w:spacing w:after="0" w:line="240" w:lineRule="auto"/>
              <w:rPr>
                <w:color w:val="000000"/>
              </w:rPr>
            </w:pPr>
            <w:r>
              <w:rPr>
                <w:color w:val="000000"/>
              </w:rPr>
              <w:t>Maltrato por parte de la P.N.C. o F.A.E.S</w:t>
            </w:r>
          </w:p>
        </w:tc>
        <w:tc>
          <w:tcPr>
            <w:tcW w:w="1288" w:type="pct"/>
            <w:gridSpan w:val="2"/>
          </w:tcPr>
          <w:p w:rsidR="00E14111" w:rsidRDefault="00E14111" w:rsidP="00BE0A65">
            <w:pPr>
              <w:spacing w:after="0" w:line="240" w:lineRule="auto"/>
              <w:rPr>
                <w:color w:val="000000"/>
              </w:rPr>
            </w:pPr>
            <w:r>
              <w:rPr>
                <w:color w:val="000000"/>
              </w:rPr>
              <w:t xml:space="preserve">Sí </w:t>
            </w:r>
          </w:p>
        </w:tc>
        <w:tc>
          <w:tcPr>
            <w:tcW w:w="1165" w:type="pct"/>
            <w:gridSpan w:val="2"/>
          </w:tcPr>
          <w:p w:rsidR="00E14111" w:rsidRDefault="00E14111" w:rsidP="00BE0A65">
            <w:pPr>
              <w:spacing w:after="0" w:line="240" w:lineRule="auto"/>
              <w:rPr>
                <w:color w:val="000000"/>
              </w:rPr>
            </w:pPr>
            <w:r>
              <w:rPr>
                <w:color w:val="000000"/>
              </w:rPr>
              <w:t xml:space="preserve">No </w:t>
            </w:r>
          </w:p>
        </w:tc>
      </w:tr>
      <w:tr w:rsidR="00E14111" w:rsidRPr="007C6B47" w:rsidTr="00E14111">
        <w:trPr>
          <w:trHeight w:val="108"/>
        </w:trPr>
        <w:tc>
          <w:tcPr>
            <w:tcW w:w="216" w:type="pct"/>
            <w:vMerge/>
          </w:tcPr>
          <w:p w:rsidR="00E14111" w:rsidRDefault="00E14111" w:rsidP="00BE0A65">
            <w:pPr>
              <w:spacing w:after="0" w:line="240" w:lineRule="auto"/>
              <w:rPr>
                <w:color w:val="000000"/>
              </w:rPr>
            </w:pPr>
          </w:p>
        </w:tc>
        <w:tc>
          <w:tcPr>
            <w:tcW w:w="1166" w:type="pct"/>
            <w:vMerge/>
            <w:vAlign w:val="center"/>
          </w:tcPr>
          <w:p w:rsidR="00E14111" w:rsidRDefault="00E14111" w:rsidP="00BE0A65">
            <w:pPr>
              <w:spacing w:after="0" w:line="240" w:lineRule="auto"/>
              <w:rPr>
                <w:color w:val="000000"/>
              </w:rPr>
            </w:pPr>
          </w:p>
        </w:tc>
        <w:tc>
          <w:tcPr>
            <w:tcW w:w="1165" w:type="pct"/>
            <w:gridSpan w:val="3"/>
            <w:vAlign w:val="center"/>
          </w:tcPr>
          <w:p w:rsidR="00E14111" w:rsidRDefault="00E14111" w:rsidP="00BE0A65">
            <w:pPr>
              <w:spacing w:after="0" w:line="240" w:lineRule="auto"/>
              <w:rPr>
                <w:color w:val="000000"/>
              </w:rPr>
            </w:pPr>
            <w:r>
              <w:rPr>
                <w:color w:val="000000"/>
              </w:rPr>
              <w:t xml:space="preserve">Acoso y /o abuso policial </w:t>
            </w:r>
          </w:p>
        </w:tc>
        <w:tc>
          <w:tcPr>
            <w:tcW w:w="1288" w:type="pct"/>
            <w:gridSpan w:val="2"/>
          </w:tcPr>
          <w:p w:rsidR="00E14111" w:rsidRDefault="00E14111" w:rsidP="00BE0A65">
            <w:pPr>
              <w:spacing w:after="0" w:line="240" w:lineRule="auto"/>
              <w:rPr>
                <w:color w:val="000000"/>
              </w:rPr>
            </w:pPr>
            <w:r>
              <w:rPr>
                <w:color w:val="000000"/>
              </w:rPr>
              <w:t xml:space="preserve">Sí </w:t>
            </w:r>
          </w:p>
        </w:tc>
        <w:tc>
          <w:tcPr>
            <w:tcW w:w="1165" w:type="pct"/>
            <w:gridSpan w:val="2"/>
          </w:tcPr>
          <w:p w:rsidR="00E14111" w:rsidRDefault="00E14111" w:rsidP="00BE0A65">
            <w:pPr>
              <w:spacing w:after="0" w:line="240" w:lineRule="auto"/>
              <w:rPr>
                <w:color w:val="000000"/>
              </w:rPr>
            </w:pPr>
            <w:r>
              <w:rPr>
                <w:color w:val="000000"/>
              </w:rPr>
              <w:t xml:space="preserve">No </w:t>
            </w:r>
          </w:p>
        </w:tc>
      </w:tr>
      <w:tr w:rsidR="00E14111" w:rsidRPr="007C6B47" w:rsidTr="00E14111">
        <w:trPr>
          <w:trHeight w:val="108"/>
        </w:trPr>
        <w:tc>
          <w:tcPr>
            <w:tcW w:w="216" w:type="pct"/>
            <w:vMerge/>
          </w:tcPr>
          <w:p w:rsidR="00E14111" w:rsidRDefault="00E14111" w:rsidP="00BE0A65">
            <w:pPr>
              <w:spacing w:after="0" w:line="240" w:lineRule="auto"/>
              <w:rPr>
                <w:color w:val="000000"/>
              </w:rPr>
            </w:pPr>
          </w:p>
        </w:tc>
        <w:tc>
          <w:tcPr>
            <w:tcW w:w="1166" w:type="pct"/>
            <w:vMerge/>
            <w:vAlign w:val="center"/>
          </w:tcPr>
          <w:p w:rsidR="00E14111" w:rsidRDefault="00E14111" w:rsidP="00BE0A65">
            <w:pPr>
              <w:spacing w:after="0" w:line="240" w:lineRule="auto"/>
              <w:rPr>
                <w:color w:val="000000"/>
              </w:rPr>
            </w:pPr>
          </w:p>
        </w:tc>
        <w:tc>
          <w:tcPr>
            <w:tcW w:w="1165" w:type="pct"/>
            <w:gridSpan w:val="3"/>
            <w:vAlign w:val="center"/>
          </w:tcPr>
          <w:p w:rsidR="00E14111" w:rsidRDefault="00E14111" w:rsidP="00BE0A65">
            <w:pPr>
              <w:spacing w:after="0" w:line="240" w:lineRule="auto"/>
              <w:rPr>
                <w:color w:val="000000"/>
              </w:rPr>
            </w:pPr>
            <w:r>
              <w:rPr>
                <w:color w:val="000000"/>
              </w:rPr>
              <w:t xml:space="preserve">Maltrato de otras personas funcionarias públicas </w:t>
            </w:r>
          </w:p>
        </w:tc>
        <w:tc>
          <w:tcPr>
            <w:tcW w:w="1288" w:type="pct"/>
            <w:gridSpan w:val="2"/>
          </w:tcPr>
          <w:p w:rsidR="00E14111" w:rsidRDefault="00E14111" w:rsidP="00BE0A65">
            <w:pPr>
              <w:spacing w:after="0" w:line="240" w:lineRule="auto"/>
              <w:rPr>
                <w:color w:val="000000"/>
              </w:rPr>
            </w:pPr>
            <w:r>
              <w:rPr>
                <w:color w:val="000000"/>
              </w:rPr>
              <w:t xml:space="preserve">Sí </w:t>
            </w:r>
          </w:p>
        </w:tc>
        <w:tc>
          <w:tcPr>
            <w:tcW w:w="1165" w:type="pct"/>
            <w:gridSpan w:val="2"/>
          </w:tcPr>
          <w:p w:rsidR="00E14111" w:rsidRDefault="00E14111" w:rsidP="00BE0A65">
            <w:pPr>
              <w:spacing w:after="0" w:line="240" w:lineRule="auto"/>
              <w:rPr>
                <w:color w:val="000000"/>
              </w:rPr>
            </w:pPr>
            <w:r>
              <w:rPr>
                <w:color w:val="000000"/>
              </w:rPr>
              <w:t xml:space="preserve">No </w:t>
            </w:r>
          </w:p>
        </w:tc>
      </w:tr>
      <w:tr w:rsidR="00E14111" w:rsidRPr="007C6B47" w:rsidTr="00E14111">
        <w:trPr>
          <w:trHeight w:val="108"/>
        </w:trPr>
        <w:tc>
          <w:tcPr>
            <w:tcW w:w="216" w:type="pct"/>
            <w:vMerge/>
          </w:tcPr>
          <w:p w:rsidR="00E14111" w:rsidRDefault="00E14111" w:rsidP="00BE0A65">
            <w:pPr>
              <w:spacing w:after="0" w:line="240" w:lineRule="auto"/>
              <w:rPr>
                <w:color w:val="000000"/>
              </w:rPr>
            </w:pPr>
          </w:p>
        </w:tc>
        <w:tc>
          <w:tcPr>
            <w:tcW w:w="1166" w:type="pct"/>
            <w:vMerge/>
            <w:vAlign w:val="center"/>
          </w:tcPr>
          <w:p w:rsidR="00E14111" w:rsidRDefault="00E14111" w:rsidP="00BE0A65">
            <w:pPr>
              <w:spacing w:after="0" w:line="240" w:lineRule="auto"/>
              <w:rPr>
                <w:color w:val="000000"/>
              </w:rPr>
            </w:pPr>
          </w:p>
        </w:tc>
        <w:tc>
          <w:tcPr>
            <w:tcW w:w="1165" w:type="pct"/>
            <w:gridSpan w:val="3"/>
            <w:vAlign w:val="center"/>
          </w:tcPr>
          <w:p w:rsidR="00E14111" w:rsidRDefault="00E14111" w:rsidP="00BE0A65">
            <w:pPr>
              <w:spacing w:after="0" w:line="240" w:lineRule="auto"/>
              <w:rPr>
                <w:color w:val="000000"/>
              </w:rPr>
            </w:pPr>
            <w:r>
              <w:rPr>
                <w:color w:val="000000"/>
              </w:rPr>
              <w:t xml:space="preserve">Falta de actuación policial </w:t>
            </w:r>
          </w:p>
        </w:tc>
        <w:tc>
          <w:tcPr>
            <w:tcW w:w="1288" w:type="pct"/>
            <w:gridSpan w:val="2"/>
          </w:tcPr>
          <w:p w:rsidR="00E14111" w:rsidRDefault="00E14111" w:rsidP="00BE0A65">
            <w:pPr>
              <w:spacing w:after="0" w:line="240" w:lineRule="auto"/>
              <w:rPr>
                <w:color w:val="000000"/>
              </w:rPr>
            </w:pPr>
            <w:r>
              <w:rPr>
                <w:color w:val="000000"/>
              </w:rPr>
              <w:t xml:space="preserve">Sí </w:t>
            </w:r>
          </w:p>
        </w:tc>
        <w:tc>
          <w:tcPr>
            <w:tcW w:w="1165" w:type="pct"/>
            <w:gridSpan w:val="2"/>
          </w:tcPr>
          <w:p w:rsidR="00E14111" w:rsidRDefault="00E14111" w:rsidP="00BE0A65">
            <w:pPr>
              <w:spacing w:after="0" w:line="240" w:lineRule="auto"/>
              <w:rPr>
                <w:color w:val="000000"/>
              </w:rPr>
            </w:pPr>
            <w:r>
              <w:rPr>
                <w:color w:val="000000"/>
              </w:rPr>
              <w:t xml:space="preserve">No </w:t>
            </w:r>
          </w:p>
        </w:tc>
      </w:tr>
      <w:tr w:rsidR="00E14111" w:rsidRPr="007C6B47" w:rsidTr="00E14111">
        <w:trPr>
          <w:trHeight w:val="108"/>
        </w:trPr>
        <w:tc>
          <w:tcPr>
            <w:tcW w:w="216" w:type="pct"/>
            <w:vMerge/>
          </w:tcPr>
          <w:p w:rsidR="00E14111" w:rsidRDefault="00E14111" w:rsidP="00BE0A65">
            <w:pPr>
              <w:spacing w:after="0" w:line="240" w:lineRule="auto"/>
              <w:rPr>
                <w:color w:val="000000"/>
              </w:rPr>
            </w:pPr>
          </w:p>
        </w:tc>
        <w:tc>
          <w:tcPr>
            <w:tcW w:w="1166" w:type="pct"/>
            <w:vMerge/>
            <w:vAlign w:val="center"/>
          </w:tcPr>
          <w:p w:rsidR="00E14111" w:rsidRDefault="00E14111" w:rsidP="00BE0A65">
            <w:pPr>
              <w:spacing w:after="0" w:line="240" w:lineRule="auto"/>
              <w:rPr>
                <w:color w:val="000000"/>
              </w:rPr>
            </w:pPr>
          </w:p>
        </w:tc>
        <w:tc>
          <w:tcPr>
            <w:tcW w:w="1165" w:type="pct"/>
            <w:gridSpan w:val="3"/>
            <w:vAlign w:val="center"/>
          </w:tcPr>
          <w:p w:rsidR="00E14111" w:rsidRDefault="00E14111" w:rsidP="00BE0A65">
            <w:pPr>
              <w:spacing w:after="0" w:line="240" w:lineRule="auto"/>
              <w:rPr>
                <w:color w:val="000000"/>
              </w:rPr>
            </w:pPr>
            <w:r>
              <w:rPr>
                <w:color w:val="000000"/>
              </w:rPr>
              <w:t xml:space="preserve">Limitación a la libertad de expresión </w:t>
            </w:r>
          </w:p>
        </w:tc>
        <w:tc>
          <w:tcPr>
            <w:tcW w:w="1288" w:type="pct"/>
            <w:gridSpan w:val="2"/>
          </w:tcPr>
          <w:p w:rsidR="00E14111" w:rsidRDefault="00E14111" w:rsidP="00BE0A65">
            <w:pPr>
              <w:spacing w:after="0" w:line="240" w:lineRule="auto"/>
              <w:rPr>
                <w:color w:val="000000"/>
              </w:rPr>
            </w:pPr>
            <w:r>
              <w:rPr>
                <w:color w:val="000000"/>
              </w:rPr>
              <w:t xml:space="preserve">Sí </w:t>
            </w:r>
          </w:p>
        </w:tc>
        <w:tc>
          <w:tcPr>
            <w:tcW w:w="1165" w:type="pct"/>
            <w:gridSpan w:val="2"/>
          </w:tcPr>
          <w:p w:rsidR="00E14111" w:rsidRDefault="00E14111" w:rsidP="00BE0A65">
            <w:pPr>
              <w:spacing w:after="0" w:line="240" w:lineRule="auto"/>
              <w:rPr>
                <w:color w:val="000000"/>
              </w:rPr>
            </w:pPr>
            <w:r>
              <w:rPr>
                <w:color w:val="000000"/>
              </w:rPr>
              <w:t xml:space="preserve">No </w:t>
            </w:r>
          </w:p>
        </w:tc>
      </w:tr>
      <w:tr w:rsidR="00E14111" w:rsidRPr="007C6B47" w:rsidTr="00E14111">
        <w:trPr>
          <w:trHeight w:val="108"/>
        </w:trPr>
        <w:tc>
          <w:tcPr>
            <w:tcW w:w="216" w:type="pct"/>
            <w:vMerge/>
          </w:tcPr>
          <w:p w:rsidR="00E14111" w:rsidRDefault="00E14111" w:rsidP="00BE0A65">
            <w:pPr>
              <w:spacing w:after="0" w:line="240" w:lineRule="auto"/>
              <w:rPr>
                <w:color w:val="000000"/>
              </w:rPr>
            </w:pPr>
          </w:p>
        </w:tc>
        <w:tc>
          <w:tcPr>
            <w:tcW w:w="1166" w:type="pct"/>
            <w:vMerge/>
            <w:vAlign w:val="center"/>
          </w:tcPr>
          <w:p w:rsidR="00E14111" w:rsidRDefault="00E14111" w:rsidP="00BE0A65">
            <w:pPr>
              <w:spacing w:after="0" w:line="240" w:lineRule="auto"/>
              <w:rPr>
                <w:color w:val="000000"/>
              </w:rPr>
            </w:pPr>
          </w:p>
        </w:tc>
        <w:tc>
          <w:tcPr>
            <w:tcW w:w="1165" w:type="pct"/>
            <w:gridSpan w:val="3"/>
            <w:vAlign w:val="center"/>
          </w:tcPr>
          <w:p w:rsidR="00E14111" w:rsidRDefault="00E14111" w:rsidP="00BE0A65">
            <w:pPr>
              <w:spacing w:after="0" w:line="240" w:lineRule="auto"/>
              <w:rPr>
                <w:color w:val="000000"/>
              </w:rPr>
            </w:pPr>
            <w:r>
              <w:rPr>
                <w:color w:val="000000"/>
              </w:rPr>
              <w:t xml:space="preserve">Limitación a la libertad de prensa </w:t>
            </w:r>
          </w:p>
        </w:tc>
        <w:tc>
          <w:tcPr>
            <w:tcW w:w="1288" w:type="pct"/>
            <w:gridSpan w:val="2"/>
          </w:tcPr>
          <w:p w:rsidR="00E14111" w:rsidRDefault="00E14111" w:rsidP="00BE0A65">
            <w:pPr>
              <w:spacing w:after="0" w:line="240" w:lineRule="auto"/>
              <w:rPr>
                <w:color w:val="000000"/>
              </w:rPr>
            </w:pPr>
            <w:r>
              <w:rPr>
                <w:color w:val="000000"/>
              </w:rPr>
              <w:t xml:space="preserve">Sí </w:t>
            </w:r>
          </w:p>
        </w:tc>
        <w:tc>
          <w:tcPr>
            <w:tcW w:w="1165" w:type="pct"/>
            <w:gridSpan w:val="2"/>
          </w:tcPr>
          <w:p w:rsidR="00E14111" w:rsidRDefault="00E14111" w:rsidP="00BE0A65">
            <w:pPr>
              <w:spacing w:after="0" w:line="240" w:lineRule="auto"/>
              <w:rPr>
                <w:color w:val="000000"/>
              </w:rPr>
            </w:pPr>
            <w:r>
              <w:rPr>
                <w:color w:val="000000"/>
              </w:rPr>
              <w:t xml:space="preserve">No </w:t>
            </w:r>
          </w:p>
        </w:tc>
      </w:tr>
      <w:tr w:rsidR="00E14111" w:rsidRPr="007C6B47" w:rsidTr="00E14111">
        <w:trPr>
          <w:trHeight w:val="108"/>
        </w:trPr>
        <w:tc>
          <w:tcPr>
            <w:tcW w:w="216" w:type="pct"/>
          </w:tcPr>
          <w:p w:rsidR="00E14111" w:rsidRDefault="00E14111" w:rsidP="00BE0A65">
            <w:pPr>
              <w:spacing w:after="0" w:line="240" w:lineRule="auto"/>
              <w:rPr>
                <w:color w:val="000000"/>
              </w:rPr>
            </w:pPr>
            <w:r>
              <w:rPr>
                <w:color w:val="000000"/>
              </w:rPr>
              <w:t>16</w:t>
            </w:r>
          </w:p>
        </w:tc>
        <w:tc>
          <w:tcPr>
            <w:tcW w:w="2331" w:type="pct"/>
            <w:gridSpan w:val="4"/>
            <w:vAlign w:val="center"/>
          </w:tcPr>
          <w:p w:rsidR="00E14111" w:rsidRDefault="00E14111" w:rsidP="00BE0A65">
            <w:pPr>
              <w:spacing w:after="0" w:line="240" w:lineRule="auto"/>
              <w:rPr>
                <w:color w:val="000000"/>
              </w:rPr>
            </w:pPr>
            <w:r>
              <w:rPr>
                <w:color w:val="000000"/>
              </w:rPr>
              <w:t>¿Considera que  existe claridad en la restricción a la libertad de tránsito?</w:t>
            </w:r>
          </w:p>
        </w:tc>
        <w:tc>
          <w:tcPr>
            <w:tcW w:w="1288" w:type="pct"/>
            <w:gridSpan w:val="2"/>
          </w:tcPr>
          <w:p w:rsidR="00E14111" w:rsidRDefault="00E14111" w:rsidP="00BE0A65">
            <w:pPr>
              <w:spacing w:after="0" w:line="240" w:lineRule="auto"/>
              <w:rPr>
                <w:color w:val="000000"/>
              </w:rPr>
            </w:pPr>
            <w:r>
              <w:rPr>
                <w:color w:val="000000"/>
              </w:rPr>
              <w:t xml:space="preserve">Sí </w:t>
            </w:r>
          </w:p>
        </w:tc>
        <w:tc>
          <w:tcPr>
            <w:tcW w:w="1165" w:type="pct"/>
            <w:gridSpan w:val="2"/>
          </w:tcPr>
          <w:p w:rsidR="00E14111" w:rsidRDefault="00E14111" w:rsidP="00BE0A65">
            <w:pPr>
              <w:spacing w:after="0" w:line="240" w:lineRule="auto"/>
              <w:rPr>
                <w:color w:val="000000"/>
              </w:rPr>
            </w:pPr>
            <w:r>
              <w:rPr>
                <w:color w:val="000000"/>
              </w:rPr>
              <w:t xml:space="preserve">No </w:t>
            </w:r>
          </w:p>
        </w:tc>
      </w:tr>
      <w:tr w:rsidR="00E14111" w:rsidRPr="007C6B47" w:rsidTr="00E14111">
        <w:trPr>
          <w:trHeight w:val="90"/>
        </w:trPr>
        <w:tc>
          <w:tcPr>
            <w:tcW w:w="5000" w:type="pct"/>
            <w:gridSpan w:val="9"/>
            <w:shd w:val="clear" w:color="auto" w:fill="5B9BD5"/>
            <w:vAlign w:val="center"/>
          </w:tcPr>
          <w:p w:rsidR="00E14111" w:rsidRPr="00862959" w:rsidRDefault="00E14111" w:rsidP="00BE0A65">
            <w:pPr>
              <w:pStyle w:val="Prrafodelista"/>
              <w:spacing w:after="0" w:line="240" w:lineRule="auto"/>
              <w:ind w:left="0"/>
              <w:rPr>
                <w:b/>
                <w:bCs/>
                <w:color w:val="000000"/>
                <w:sz w:val="24"/>
                <w:szCs w:val="24"/>
              </w:rPr>
            </w:pPr>
            <w:r w:rsidRPr="00862959">
              <w:rPr>
                <w:b/>
                <w:bCs/>
                <w:color w:val="000000"/>
                <w:sz w:val="24"/>
                <w:szCs w:val="24"/>
              </w:rPr>
              <w:t xml:space="preserve">F. </w:t>
            </w:r>
            <w:r w:rsidRPr="00862959">
              <w:rPr>
                <w:rFonts w:cs="Frutiger 45 Light"/>
                <w:b/>
                <w:color w:val="000000"/>
                <w:sz w:val="24"/>
                <w:szCs w:val="24"/>
              </w:rPr>
              <w:t xml:space="preserve"> Protección contra la Discriminación</w:t>
            </w:r>
          </w:p>
        </w:tc>
      </w:tr>
      <w:tr w:rsidR="00E14111" w:rsidRPr="007C6B47" w:rsidTr="00E14111">
        <w:trPr>
          <w:trHeight w:val="90"/>
        </w:trPr>
        <w:tc>
          <w:tcPr>
            <w:tcW w:w="216" w:type="pct"/>
            <w:vMerge w:val="restart"/>
          </w:tcPr>
          <w:p w:rsidR="00E14111" w:rsidRDefault="00E14111" w:rsidP="00BE0A65">
            <w:pPr>
              <w:spacing w:after="0" w:line="240" w:lineRule="auto"/>
              <w:rPr>
                <w:color w:val="000000"/>
              </w:rPr>
            </w:pPr>
          </w:p>
          <w:p w:rsidR="00E14111" w:rsidRDefault="00E14111" w:rsidP="00BE0A65">
            <w:pPr>
              <w:spacing w:after="0" w:line="240" w:lineRule="auto"/>
              <w:rPr>
                <w:color w:val="000000"/>
              </w:rPr>
            </w:pPr>
          </w:p>
          <w:p w:rsidR="00E14111" w:rsidRDefault="00E14111" w:rsidP="00BE0A65">
            <w:pPr>
              <w:spacing w:after="0" w:line="240" w:lineRule="auto"/>
              <w:rPr>
                <w:color w:val="000000"/>
              </w:rPr>
            </w:pPr>
          </w:p>
          <w:p w:rsidR="00E14111" w:rsidRDefault="00E14111" w:rsidP="00BE0A65">
            <w:pPr>
              <w:spacing w:after="0" w:line="240" w:lineRule="auto"/>
              <w:rPr>
                <w:color w:val="000000"/>
              </w:rPr>
            </w:pPr>
          </w:p>
          <w:p w:rsidR="00E14111" w:rsidRPr="0079690C" w:rsidRDefault="00E14111" w:rsidP="00BE0A65">
            <w:pPr>
              <w:spacing w:after="0" w:line="240" w:lineRule="auto"/>
              <w:rPr>
                <w:color w:val="000000"/>
              </w:rPr>
            </w:pPr>
            <w:r>
              <w:rPr>
                <w:color w:val="000000"/>
              </w:rPr>
              <w:t>17</w:t>
            </w:r>
          </w:p>
        </w:tc>
        <w:tc>
          <w:tcPr>
            <w:tcW w:w="1166" w:type="pct"/>
            <w:vMerge w:val="restart"/>
            <w:vAlign w:val="center"/>
          </w:tcPr>
          <w:p w:rsidR="00E14111" w:rsidRPr="0079690C" w:rsidRDefault="00E14111" w:rsidP="00BE0A65">
            <w:pPr>
              <w:spacing w:after="0" w:line="240" w:lineRule="auto"/>
              <w:rPr>
                <w:color w:val="000000"/>
              </w:rPr>
            </w:pPr>
            <w:r>
              <w:rPr>
                <w:color w:val="000000"/>
              </w:rPr>
              <w:t xml:space="preserve">Existen actos de discriminación por: </w:t>
            </w:r>
          </w:p>
        </w:tc>
        <w:tc>
          <w:tcPr>
            <w:tcW w:w="1165" w:type="pct"/>
            <w:gridSpan w:val="3"/>
            <w:vAlign w:val="center"/>
          </w:tcPr>
          <w:p w:rsidR="00E14111" w:rsidRPr="0079690C" w:rsidRDefault="00E14111" w:rsidP="00BE0A65">
            <w:pPr>
              <w:spacing w:after="0" w:line="240" w:lineRule="auto"/>
              <w:rPr>
                <w:color w:val="000000"/>
              </w:rPr>
            </w:pPr>
            <w:r>
              <w:rPr>
                <w:color w:val="000000"/>
              </w:rPr>
              <w:t>Sospecha o confirmación del COVIR-19</w:t>
            </w:r>
          </w:p>
        </w:tc>
        <w:tc>
          <w:tcPr>
            <w:tcW w:w="1288" w:type="pct"/>
            <w:gridSpan w:val="2"/>
          </w:tcPr>
          <w:p w:rsidR="00E14111" w:rsidRDefault="00E14111" w:rsidP="00BE0A65">
            <w:pPr>
              <w:spacing w:after="0" w:line="240" w:lineRule="auto"/>
              <w:rPr>
                <w:color w:val="000000"/>
              </w:rPr>
            </w:pPr>
            <w:r>
              <w:rPr>
                <w:color w:val="000000"/>
              </w:rPr>
              <w:t xml:space="preserve">Sí </w:t>
            </w:r>
          </w:p>
        </w:tc>
        <w:tc>
          <w:tcPr>
            <w:tcW w:w="1165" w:type="pct"/>
            <w:gridSpan w:val="2"/>
          </w:tcPr>
          <w:p w:rsidR="00E14111" w:rsidRDefault="00E14111" w:rsidP="00BE0A65">
            <w:pPr>
              <w:spacing w:after="0" w:line="240" w:lineRule="auto"/>
              <w:rPr>
                <w:color w:val="000000"/>
              </w:rPr>
            </w:pPr>
            <w:r>
              <w:rPr>
                <w:color w:val="000000"/>
              </w:rPr>
              <w:t xml:space="preserve">No </w:t>
            </w:r>
          </w:p>
        </w:tc>
      </w:tr>
      <w:tr w:rsidR="00E14111" w:rsidRPr="007C6B47" w:rsidTr="00E14111">
        <w:trPr>
          <w:trHeight w:val="90"/>
        </w:trPr>
        <w:tc>
          <w:tcPr>
            <w:tcW w:w="216" w:type="pct"/>
            <w:vMerge/>
          </w:tcPr>
          <w:p w:rsidR="00E14111" w:rsidRPr="0079690C" w:rsidRDefault="00E14111" w:rsidP="00BE0A65">
            <w:pPr>
              <w:spacing w:after="0" w:line="240" w:lineRule="auto"/>
              <w:rPr>
                <w:color w:val="000000"/>
              </w:rPr>
            </w:pPr>
          </w:p>
        </w:tc>
        <w:tc>
          <w:tcPr>
            <w:tcW w:w="1166" w:type="pct"/>
            <w:vMerge/>
            <w:vAlign w:val="center"/>
          </w:tcPr>
          <w:p w:rsidR="00E14111" w:rsidRDefault="00E14111" w:rsidP="00BE0A65">
            <w:pPr>
              <w:spacing w:after="0" w:line="240" w:lineRule="auto"/>
              <w:rPr>
                <w:color w:val="000000"/>
              </w:rPr>
            </w:pPr>
          </w:p>
        </w:tc>
        <w:tc>
          <w:tcPr>
            <w:tcW w:w="1165" w:type="pct"/>
            <w:gridSpan w:val="3"/>
            <w:vAlign w:val="center"/>
          </w:tcPr>
          <w:p w:rsidR="00E14111" w:rsidRPr="0079690C" w:rsidRDefault="00E14111" w:rsidP="00BE0A65">
            <w:pPr>
              <w:spacing w:after="0" w:line="240" w:lineRule="auto"/>
              <w:rPr>
                <w:color w:val="000000"/>
              </w:rPr>
            </w:pPr>
            <w:r>
              <w:rPr>
                <w:color w:val="000000"/>
              </w:rPr>
              <w:t xml:space="preserve">Ser mujer </w:t>
            </w:r>
          </w:p>
        </w:tc>
        <w:tc>
          <w:tcPr>
            <w:tcW w:w="1288" w:type="pct"/>
            <w:gridSpan w:val="2"/>
          </w:tcPr>
          <w:p w:rsidR="00E14111" w:rsidRDefault="00E14111" w:rsidP="00BE0A65">
            <w:pPr>
              <w:spacing w:after="0" w:line="240" w:lineRule="auto"/>
              <w:rPr>
                <w:color w:val="000000"/>
              </w:rPr>
            </w:pPr>
            <w:r>
              <w:rPr>
                <w:color w:val="000000"/>
              </w:rPr>
              <w:t xml:space="preserve">Sí </w:t>
            </w:r>
          </w:p>
        </w:tc>
        <w:tc>
          <w:tcPr>
            <w:tcW w:w="1165" w:type="pct"/>
            <w:gridSpan w:val="2"/>
          </w:tcPr>
          <w:p w:rsidR="00E14111" w:rsidRDefault="00E14111" w:rsidP="00BE0A65">
            <w:pPr>
              <w:spacing w:after="0" w:line="240" w:lineRule="auto"/>
              <w:rPr>
                <w:color w:val="000000"/>
              </w:rPr>
            </w:pPr>
            <w:r>
              <w:rPr>
                <w:color w:val="000000"/>
              </w:rPr>
              <w:t xml:space="preserve">No </w:t>
            </w:r>
          </w:p>
        </w:tc>
      </w:tr>
      <w:tr w:rsidR="00E14111" w:rsidRPr="007C6B47" w:rsidTr="00E14111">
        <w:trPr>
          <w:trHeight w:val="90"/>
        </w:trPr>
        <w:tc>
          <w:tcPr>
            <w:tcW w:w="216" w:type="pct"/>
            <w:vMerge/>
          </w:tcPr>
          <w:p w:rsidR="00E14111" w:rsidRPr="0079690C" w:rsidRDefault="00E14111" w:rsidP="00BE0A65">
            <w:pPr>
              <w:spacing w:after="0" w:line="240" w:lineRule="auto"/>
              <w:rPr>
                <w:color w:val="000000"/>
              </w:rPr>
            </w:pPr>
          </w:p>
        </w:tc>
        <w:tc>
          <w:tcPr>
            <w:tcW w:w="1166" w:type="pct"/>
            <w:vMerge/>
            <w:vAlign w:val="center"/>
          </w:tcPr>
          <w:p w:rsidR="00E14111" w:rsidRDefault="00E14111" w:rsidP="00BE0A65">
            <w:pPr>
              <w:spacing w:after="0" w:line="240" w:lineRule="auto"/>
              <w:rPr>
                <w:color w:val="000000"/>
              </w:rPr>
            </w:pPr>
          </w:p>
        </w:tc>
        <w:tc>
          <w:tcPr>
            <w:tcW w:w="1165" w:type="pct"/>
            <w:gridSpan w:val="3"/>
            <w:vAlign w:val="center"/>
          </w:tcPr>
          <w:p w:rsidR="00E14111" w:rsidRPr="0079690C" w:rsidRDefault="00E14111" w:rsidP="00BE0A65">
            <w:pPr>
              <w:spacing w:after="0" w:line="240" w:lineRule="auto"/>
              <w:rPr>
                <w:color w:val="000000"/>
              </w:rPr>
            </w:pPr>
            <w:r>
              <w:rPr>
                <w:color w:val="000000"/>
              </w:rPr>
              <w:t xml:space="preserve">Ser niña, niño o adolescente </w:t>
            </w:r>
          </w:p>
        </w:tc>
        <w:tc>
          <w:tcPr>
            <w:tcW w:w="1288" w:type="pct"/>
            <w:gridSpan w:val="2"/>
          </w:tcPr>
          <w:p w:rsidR="00E14111" w:rsidRDefault="00E14111" w:rsidP="00BE0A65">
            <w:pPr>
              <w:spacing w:after="0" w:line="240" w:lineRule="auto"/>
              <w:rPr>
                <w:color w:val="000000"/>
              </w:rPr>
            </w:pPr>
            <w:r>
              <w:rPr>
                <w:color w:val="000000"/>
              </w:rPr>
              <w:t xml:space="preserve">Sí </w:t>
            </w:r>
          </w:p>
        </w:tc>
        <w:tc>
          <w:tcPr>
            <w:tcW w:w="1165" w:type="pct"/>
            <w:gridSpan w:val="2"/>
          </w:tcPr>
          <w:p w:rsidR="00E14111" w:rsidRDefault="00E14111" w:rsidP="00BE0A65">
            <w:pPr>
              <w:spacing w:after="0" w:line="240" w:lineRule="auto"/>
              <w:rPr>
                <w:color w:val="000000"/>
              </w:rPr>
            </w:pPr>
            <w:r>
              <w:rPr>
                <w:color w:val="000000"/>
              </w:rPr>
              <w:t xml:space="preserve">No </w:t>
            </w:r>
          </w:p>
        </w:tc>
      </w:tr>
      <w:tr w:rsidR="00E14111" w:rsidRPr="007C6B47" w:rsidTr="00E14111">
        <w:trPr>
          <w:trHeight w:val="90"/>
        </w:trPr>
        <w:tc>
          <w:tcPr>
            <w:tcW w:w="216" w:type="pct"/>
            <w:vMerge/>
          </w:tcPr>
          <w:p w:rsidR="00E14111" w:rsidRPr="0079690C" w:rsidRDefault="00E14111" w:rsidP="00BE0A65">
            <w:pPr>
              <w:spacing w:after="0" w:line="240" w:lineRule="auto"/>
              <w:rPr>
                <w:color w:val="000000"/>
              </w:rPr>
            </w:pPr>
          </w:p>
        </w:tc>
        <w:tc>
          <w:tcPr>
            <w:tcW w:w="1166" w:type="pct"/>
            <w:vMerge/>
            <w:vAlign w:val="center"/>
          </w:tcPr>
          <w:p w:rsidR="00E14111" w:rsidRDefault="00E14111" w:rsidP="00BE0A65">
            <w:pPr>
              <w:spacing w:after="0" w:line="240" w:lineRule="auto"/>
              <w:rPr>
                <w:color w:val="000000"/>
              </w:rPr>
            </w:pPr>
          </w:p>
        </w:tc>
        <w:tc>
          <w:tcPr>
            <w:tcW w:w="1165" w:type="pct"/>
            <w:gridSpan w:val="3"/>
            <w:vAlign w:val="center"/>
          </w:tcPr>
          <w:p w:rsidR="00E14111" w:rsidRPr="0079690C" w:rsidRDefault="00E14111" w:rsidP="00BE0A65">
            <w:pPr>
              <w:spacing w:after="0" w:line="240" w:lineRule="auto"/>
              <w:rPr>
                <w:color w:val="000000"/>
              </w:rPr>
            </w:pPr>
            <w:r>
              <w:rPr>
                <w:color w:val="000000"/>
              </w:rPr>
              <w:t>Ser persona adulta mayor</w:t>
            </w:r>
          </w:p>
        </w:tc>
        <w:tc>
          <w:tcPr>
            <w:tcW w:w="1288" w:type="pct"/>
            <w:gridSpan w:val="2"/>
          </w:tcPr>
          <w:p w:rsidR="00E14111" w:rsidRDefault="00E14111" w:rsidP="00BE0A65">
            <w:pPr>
              <w:spacing w:after="0" w:line="240" w:lineRule="auto"/>
              <w:rPr>
                <w:color w:val="000000"/>
              </w:rPr>
            </w:pPr>
            <w:r>
              <w:rPr>
                <w:color w:val="000000"/>
              </w:rPr>
              <w:t xml:space="preserve">Sí </w:t>
            </w:r>
          </w:p>
        </w:tc>
        <w:tc>
          <w:tcPr>
            <w:tcW w:w="1165" w:type="pct"/>
            <w:gridSpan w:val="2"/>
          </w:tcPr>
          <w:p w:rsidR="00E14111" w:rsidRDefault="00E14111" w:rsidP="00BE0A65">
            <w:pPr>
              <w:spacing w:after="0" w:line="240" w:lineRule="auto"/>
              <w:rPr>
                <w:color w:val="000000"/>
              </w:rPr>
            </w:pPr>
            <w:r>
              <w:rPr>
                <w:color w:val="000000"/>
              </w:rPr>
              <w:t xml:space="preserve">No </w:t>
            </w:r>
          </w:p>
        </w:tc>
      </w:tr>
      <w:tr w:rsidR="00E14111" w:rsidRPr="007C6B47" w:rsidTr="00E14111">
        <w:trPr>
          <w:trHeight w:val="90"/>
        </w:trPr>
        <w:tc>
          <w:tcPr>
            <w:tcW w:w="216" w:type="pct"/>
            <w:vMerge/>
          </w:tcPr>
          <w:p w:rsidR="00E14111" w:rsidRPr="0079690C" w:rsidRDefault="00E14111" w:rsidP="00BE0A65">
            <w:pPr>
              <w:spacing w:after="0" w:line="240" w:lineRule="auto"/>
              <w:rPr>
                <w:color w:val="000000"/>
              </w:rPr>
            </w:pPr>
          </w:p>
        </w:tc>
        <w:tc>
          <w:tcPr>
            <w:tcW w:w="1166" w:type="pct"/>
            <w:vMerge/>
            <w:vAlign w:val="center"/>
          </w:tcPr>
          <w:p w:rsidR="00E14111" w:rsidRDefault="00E14111" w:rsidP="00BE0A65">
            <w:pPr>
              <w:spacing w:after="0" w:line="240" w:lineRule="auto"/>
              <w:rPr>
                <w:color w:val="000000"/>
              </w:rPr>
            </w:pPr>
          </w:p>
        </w:tc>
        <w:tc>
          <w:tcPr>
            <w:tcW w:w="1165" w:type="pct"/>
            <w:gridSpan w:val="3"/>
            <w:vAlign w:val="center"/>
          </w:tcPr>
          <w:p w:rsidR="00E14111" w:rsidRPr="0079690C" w:rsidRDefault="00E14111" w:rsidP="00BE0A65">
            <w:pPr>
              <w:spacing w:after="0" w:line="240" w:lineRule="auto"/>
              <w:rPr>
                <w:color w:val="000000"/>
              </w:rPr>
            </w:pPr>
            <w:r>
              <w:rPr>
                <w:color w:val="000000"/>
              </w:rPr>
              <w:t xml:space="preserve">Ser persona con discapacidad </w:t>
            </w:r>
          </w:p>
        </w:tc>
        <w:tc>
          <w:tcPr>
            <w:tcW w:w="1288" w:type="pct"/>
            <w:gridSpan w:val="2"/>
          </w:tcPr>
          <w:p w:rsidR="00E14111" w:rsidRDefault="00E14111" w:rsidP="00BE0A65">
            <w:pPr>
              <w:spacing w:after="0" w:line="240" w:lineRule="auto"/>
              <w:rPr>
                <w:color w:val="000000"/>
              </w:rPr>
            </w:pPr>
            <w:r>
              <w:rPr>
                <w:color w:val="000000"/>
              </w:rPr>
              <w:t xml:space="preserve">Sí </w:t>
            </w:r>
          </w:p>
        </w:tc>
        <w:tc>
          <w:tcPr>
            <w:tcW w:w="1165" w:type="pct"/>
            <w:gridSpan w:val="2"/>
          </w:tcPr>
          <w:p w:rsidR="00E14111" w:rsidRDefault="00E14111" w:rsidP="00BE0A65">
            <w:pPr>
              <w:spacing w:after="0" w:line="240" w:lineRule="auto"/>
              <w:rPr>
                <w:color w:val="000000"/>
              </w:rPr>
            </w:pPr>
            <w:r>
              <w:rPr>
                <w:color w:val="000000"/>
              </w:rPr>
              <w:t xml:space="preserve">No </w:t>
            </w:r>
          </w:p>
        </w:tc>
      </w:tr>
      <w:tr w:rsidR="00E14111" w:rsidRPr="007C6B47" w:rsidTr="00E14111">
        <w:trPr>
          <w:trHeight w:val="90"/>
        </w:trPr>
        <w:tc>
          <w:tcPr>
            <w:tcW w:w="216" w:type="pct"/>
            <w:vMerge/>
          </w:tcPr>
          <w:p w:rsidR="00E14111" w:rsidRPr="0079690C" w:rsidRDefault="00E14111" w:rsidP="00BE0A65">
            <w:pPr>
              <w:spacing w:after="0" w:line="240" w:lineRule="auto"/>
              <w:rPr>
                <w:color w:val="000000"/>
              </w:rPr>
            </w:pPr>
          </w:p>
        </w:tc>
        <w:tc>
          <w:tcPr>
            <w:tcW w:w="1166" w:type="pct"/>
            <w:vMerge/>
            <w:vAlign w:val="center"/>
          </w:tcPr>
          <w:p w:rsidR="00E14111" w:rsidRDefault="00E14111" w:rsidP="00BE0A65">
            <w:pPr>
              <w:spacing w:after="0" w:line="240" w:lineRule="auto"/>
              <w:rPr>
                <w:color w:val="000000"/>
              </w:rPr>
            </w:pPr>
          </w:p>
        </w:tc>
        <w:tc>
          <w:tcPr>
            <w:tcW w:w="1165" w:type="pct"/>
            <w:gridSpan w:val="3"/>
            <w:vAlign w:val="center"/>
          </w:tcPr>
          <w:p w:rsidR="00E14111" w:rsidRPr="0079690C" w:rsidRDefault="00E14111" w:rsidP="00BE0A65">
            <w:pPr>
              <w:spacing w:after="0" w:line="240" w:lineRule="auto"/>
              <w:rPr>
                <w:color w:val="000000"/>
              </w:rPr>
            </w:pPr>
            <w:r>
              <w:rPr>
                <w:color w:val="000000"/>
              </w:rPr>
              <w:t>Ser extranjera o extranjero</w:t>
            </w:r>
          </w:p>
        </w:tc>
        <w:tc>
          <w:tcPr>
            <w:tcW w:w="1288" w:type="pct"/>
            <w:gridSpan w:val="2"/>
          </w:tcPr>
          <w:p w:rsidR="00E14111" w:rsidRDefault="00E14111" w:rsidP="00BE0A65">
            <w:pPr>
              <w:spacing w:after="0" w:line="240" w:lineRule="auto"/>
              <w:rPr>
                <w:color w:val="000000"/>
              </w:rPr>
            </w:pPr>
            <w:r>
              <w:rPr>
                <w:color w:val="000000"/>
              </w:rPr>
              <w:t xml:space="preserve">Sí </w:t>
            </w:r>
          </w:p>
        </w:tc>
        <w:tc>
          <w:tcPr>
            <w:tcW w:w="1165" w:type="pct"/>
            <w:gridSpan w:val="2"/>
          </w:tcPr>
          <w:p w:rsidR="00E14111" w:rsidRDefault="00E14111" w:rsidP="00BE0A65">
            <w:pPr>
              <w:spacing w:after="0" w:line="240" w:lineRule="auto"/>
              <w:rPr>
                <w:color w:val="000000"/>
              </w:rPr>
            </w:pPr>
            <w:r>
              <w:rPr>
                <w:color w:val="000000"/>
              </w:rPr>
              <w:t xml:space="preserve">No </w:t>
            </w:r>
          </w:p>
        </w:tc>
      </w:tr>
      <w:tr w:rsidR="00E14111" w:rsidRPr="007C6B47" w:rsidTr="00E14111">
        <w:trPr>
          <w:trHeight w:val="90"/>
        </w:trPr>
        <w:tc>
          <w:tcPr>
            <w:tcW w:w="216" w:type="pct"/>
            <w:vMerge/>
          </w:tcPr>
          <w:p w:rsidR="00E14111" w:rsidRPr="0079690C" w:rsidRDefault="00E14111" w:rsidP="00BE0A65">
            <w:pPr>
              <w:spacing w:after="0" w:line="240" w:lineRule="auto"/>
              <w:rPr>
                <w:color w:val="000000"/>
              </w:rPr>
            </w:pPr>
          </w:p>
        </w:tc>
        <w:tc>
          <w:tcPr>
            <w:tcW w:w="1166" w:type="pct"/>
            <w:vMerge/>
            <w:vAlign w:val="center"/>
          </w:tcPr>
          <w:p w:rsidR="00E14111" w:rsidRDefault="00E14111" w:rsidP="00BE0A65">
            <w:pPr>
              <w:spacing w:after="0" w:line="240" w:lineRule="auto"/>
              <w:rPr>
                <w:color w:val="000000"/>
              </w:rPr>
            </w:pPr>
          </w:p>
        </w:tc>
        <w:tc>
          <w:tcPr>
            <w:tcW w:w="1165" w:type="pct"/>
            <w:gridSpan w:val="3"/>
            <w:vAlign w:val="center"/>
          </w:tcPr>
          <w:p w:rsidR="00E14111" w:rsidRDefault="00E14111" w:rsidP="00BE0A65">
            <w:pPr>
              <w:spacing w:after="0" w:line="240" w:lineRule="auto"/>
              <w:rPr>
                <w:color w:val="000000"/>
              </w:rPr>
            </w:pPr>
            <w:r>
              <w:rPr>
                <w:color w:val="000000"/>
              </w:rPr>
              <w:t xml:space="preserve">Padecer de una enfermedad crónica </w:t>
            </w:r>
          </w:p>
        </w:tc>
        <w:tc>
          <w:tcPr>
            <w:tcW w:w="1288" w:type="pct"/>
            <w:gridSpan w:val="2"/>
          </w:tcPr>
          <w:p w:rsidR="00E14111" w:rsidRDefault="00E14111" w:rsidP="00BE0A65">
            <w:pPr>
              <w:spacing w:after="0" w:line="240" w:lineRule="auto"/>
              <w:rPr>
                <w:color w:val="000000"/>
              </w:rPr>
            </w:pPr>
            <w:r>
              <w:rPr>
                <w:color w:val="000000"/>
              </w:rPr>
              <w:t xml:space="preserve">Sí </w:t>
            </w:r>
          </w:p>
        </w:tc>
        <w:tc>
          <w:tcPr>
            <w:tcW w:w="1165" w:type="pct"/>
            <w:gridSpan w:val="2"/>
          </w:tcPr>
          <w:p w:rsidR="00E14111" w:rsidRDefault="00E14111" w:rsidP="00BE0A65">
            <w:pPr>
              <w:spacing w:after="0" w:line="240" w:lineRule="auto"/>
              <w:rPr>
                <w:color w:val="000000"/>
              </w:rPr>
            </w:pPr>
            <w:r>
              <w:rPr>
                <w:color w:val="000000"/>
              </w:rPr>
              <w:t xml:space="preserve">No </w:t>
            </w:r>
          </w:p>
        </w:tc>
      </w:tr>
      <w:tr w:rsidR="00E14111" w:rsidRPr="007C6B47" w:rsidTr="00E14111">
        <w:trPr>
          <w:trHeight w:val="90"/>
        </w:trPr>
        <w:tc>
          <w:tcPr>
            <w:tcW w:w="216" w:type="pct"/>
            <w:vMerge/>
          </w:tcPr>
          <w:p w:rsidR="00E14111" w:rsidRPr="0079690C" w:rsidRDefault="00E14111" w:rsidP="00BE0A65">
            <w:pPr>
              <w:spacing w:after="0" w:line="240" w:lineRule="auto"/>
              <w:rPr>
                <w:color w:val="000000"/>
              </w:rPr>
            </w:pPr>
          </w:p>
        </w:tc>
        <w:tc>
          <w:tcPr>
            <w:tcW w:w="1166" w:type="pct"/>
            <w:vMerge/>
            <w:vAlign w:val="center"/>
          </w:tcPr>
          <w:p w:rsidR="00E14111" w:rsidRDefault="00E14111" w:rsidP="00BE0A65">
            <w:pPr>
              <w:spacing w:after="0" w:line="240" w:lineRule="auto"/>
              <w:rPr>
                <w:color w:val="000000"/>
              </w:rPr>
            </w:pPr>
          </w:p>
        </w:tc>
        <w:tc>
          <w:tcPr>
            <w:tcW w:w="1165" w:type="pct"/>
            <w:gridSpan w:val="3"/>
            <w:vAlign w:val="center"/>
          </w:tcPr>
          <w:p w:rsidR="00E14111" w:rsidRDefault="00E14111" w:rsidP="00BE0A65">
            <w:pPr>
              <w:spacing w:after="0" w:line="240" w:lineRule="auto"/>
              <w:rPr>
                <w:color w:val="000000"/>
              </w:rPr>
            </w:pPr>
            <w:r>
              <w:rPr>
                <w:color w:val="000000"/>
              </w:rPr>
              <w:t xml:space="preserve">Otra causa </w:t>
            </w:r>
          </w:p>
        </w:tc>
        <w:tc>
          <w:tcPr>
            <w:tcW w:w="1288" w:type="pct"/>
            <w:gridSpan w:val="2"/>
          </w:tcPr>
          <w:p w:rsidR="00E14111" w:rsidRDefault="00E14111" w:rsidP="00BE0A65">
            <w:pPr>
              <w:spacing w:after="0" w:line="240" w:lineRule="auto"/>
              <w:rPr>
                <w:color w:val="000000"/>
              </w:rPr>
            </w:pPr>
            <w:r>
              <w:rPr>
                <w:color w:val="000000"/>
              </w:rPr>
              <w:t xml:space="preserve">Sí </w:t>
            </w:r>
          </w:p>
        </w:tc>
        <w:tc>
          <w:tcPr>
            <w:tcW w:w="1165" w:type="pct"/>
            <w:gridSpan w:val="2"/>
          </w:tcPr>
          <w:p w:rsidR="00E14111" w:rsidRDefault="00E14111" w:rsidP="00BE0A65">
            <w:pPr>
              <w:spacing w:after="0" w:line="240" w:lineRule="auto"/>
              <w:rPr>
                <w:color w:val="000000"/>
              </w:rPr>
            </w:pPr>
            <w:r>
              <w:rPr>
                <w:color w:val="000000"/>
              </w:rPr>
              <w:t>¿Cuál?</w:t>
            </w:r>
          </w:p>
        </w:tc>
      </w:tr>
      <w:tr w:rsidR="00E14111" w:rsidRPr="007C6B47" w:rsidTr="00E14111">
        <w:trPr>
          <w:trHeight w:val="90"/>
        </w:trPr>
        <w:tc>
          <w:tcPr>
            <w:tcW w:w="216" w:type="pct"/>
          </w:tcPr>
          <w:p w:rsidR="00E14111" w:rsidRPr="0079690C" w:rsidRDefault="00E14111" w:rsidP="00BE0A65">
            <w:pPr>
              <w:spacing w:after="0" w:line="240" w:lineRule="auto"/>
              <w:rPr>
                <w:color w:val="000000"/>
              </w:rPr>
            </w:pPr>
            <w:r>
              <w:rPr>
                <w:color w:val="000000"/>
              </w:rPr>
              <w:t>18</w:t>
            </w:r>
          </w:p>
        </w:tc>
        <w:tc>
          <w:tcPr>
            <w:tcW w:w="4784" w:type="pct"/>
            <w:gridSpan w:val="8"/>
            <w:vAlign w:val="center"/>
          </w:tcPr>
          <w:p w:rsidR="00E14111" w:rsidRDefault="00E14111" w:rsidP="00BE0A65">
            <w:pPr>
              <w:spacing w:after="0" w:line="240" w:lineRule="auto"/>
              <w:rPr>
                <w:color w:val="000000"/>
              </w:rPr>
            </w:pPr>
            <w:r>
              <w:rPr>
                <w:color w:val="000000"/>
              </w:rPr>
              <w:t>Comentarios u observaciones generales</w:t>
            </w:r>
          </w:p>
          <w:p w:rsidR="00E14111" w:rsidRDefault="00E14111" w:rsidP="00BE0A65">
            <w:pPr>
              <w:spacing w:after="0" w:line="240" w:lineRule="auto"/>
              <w:rPr>
                <w:color w:val="000000"/>
              </w:rPr>
            </w:pPr>
          </w:p>
          <w:p w:rsidR="00E14111" w:rsidRDefault="00E14111" w:rsidP="00BE0A65">
            <w:pPr>
              <w:spacing w:after="0" w:line="240" w:lineRule="auto"/>
              <w:rPr>
                <w:color w:val="000000"/>
              </w:rPr>
            </w:pPr>
          </w:p>
        </w:tc>
      </w:tr>
    </w:tbl>
    <w:p w:rsidR="00E14111" w:rsidRDefault="00E14111" w:rsidP="00DB377B">
      <w:pPr>
        <w:spacing w:line="240" w:lineRule="auto"/>
      </w:pPr>
    </w:p>
    <w:p w:rsidR="00E14111" w:rsidRDefault="00E14111" w:rsidP="00DB377B">
      <w:pPr>
        <w:spacing w:line="240" w:lineRule="auto"/>
      </w:pPr>
    </w:p>
    <w:tbl>
      <w:tblPr>
        <w:tblpPr w:leftFromText="141" w:rightFromText="141" w:horzAnchor="margin" w:tblpXSpec="center" w:tblpY="-405"/>
        <w:tblW w:w="6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8"/>
        <w:gridCol w:w="2649"/>
        <w:gridCol w:w="415"/>
        <w:gridCol w:w="2187"/>
        <w:gridCol w:w="46"/>
        <w:gridCol w:w="1393"/>
        <w:gridCol w:w="1395"/>
        <w:gridCol w:w="755"/>
        <w:gridCol w:w="778"/>
        <w:gridCol w:w="1370"/>
      </w:tblGrid>
      <w:tr w:rsidR="00E14111" w:rsidRPr="007C6B47" w:rsidTr="00BE0A65">
        <w:trPr>
          <w:trHeight w:val="82"/>
          <w:tblHeader/>
        </w:trPr>
        <w:tc>
          <w:tcPr>
            <w:tcW w:w="5000" w:type="pct"/>
            <w:gridSpan w:val="10"/>
            <w:shd w:val="clear" w:color="auto" w:fill="8DB3E2"/>
            <w:vAlign w:val="center"/>
          </w:tcPr>
          <w:p w:rsidR="00E14111" w:rsidRPr="007C6B47" w:rsidRDefault="00E14111" w:rsidP="00BE0A65">
            <w:pPr>
              <w:spacing w:after="0" w:line="240" w:lineRule="auto"/>
              <w:jc w:val="center"/>
              <w:rPr>
                <w:b/>
                <w:bCs/>
                <w:color w:val="000000"/>
                <w:sz w:val="28"/>
                <w:szCs w:val="28"/>
              </w:rPr>
            </w:pPr>
            <w:r w:rsidRPr="007C6B47">
              <w:rPr>
                <w:b/>
                <w:bCs/>
                <w:color w:val="000000"/>
                <w:sz w:val="28"/>
                <w:szCs w:val="28"/>
              </w:rPr>
              <w:t>Procuraduría para la Defensa de los Derechos Humanos</w:t>
            </w:r>
          </w:p>
        </w:tc>
      </w:tr>
      <w:tr w:rsidR="00E14111" w:rsidRPr="007C6B47" w:rsidTr="00BE0A65">
        <w:trPr>
          <w:trHeight w:val="82"/>
          <w:tblHeader/>
        </w:trPr>
        <w:tc>
          <w:tcPr>
            <w:tcW w:w="5000" w:type="pct"/>
            <w:gridSpan w:val="10"/>
            <w:shd w:val="clear" w:color="auto" w:fill="8DB3E2"/>
          </w:tcPr>
          <w:tbl>
            <w:tblPr>
              <w:tblW w:w="63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479"/>
            </w:tblGrid>
            <w:tr w:rsidR="00E14111" w:rsidRPr="00234A53" w:rsidTr="00BE0A65">
              <w:trPr>
                <w:trHeight w:val="82"/>
                <w:jc w:val="center"/>
              </w:trPr>
              <w:tc>
                <w:tcPr>
                  <w:tcW w:w="5000" w:type="pct"/>
                  <w:shd w:val="clear" w:color="auto" w:fill="8DB3E2"/>
                  <w:vAlign w:val="center"/>
                </w:tcPr>
                <w:p w:rsidR="00E14111" w:rsidRPr="00234A53" w:rsidRDefault="00E14111" w:rsidP="00BE0A65">
                  <w:pPr>
                    <w:framePr w:hSpace="141" w:wrap="around" w:hAnchor="margin" w:xAlign="center" w:y="-405"/>
                    <w:spacing w:after="0" w:line="240" w:lineRule="auto"/>
                    <w:jc w:val="center"/>
                    <w:rPr>
                      <w:b/>
                      <w:bCs/>
                      <w:color w:val="000000"/>
                      <w:sz w:val="28"/>
                      <w:szCs w:val="28"/>
                    </w:rPr>
                  </w:pPr>
                  <w:r>
                    <w:rPr>
                      <w:b/>
                      <w:bCs/>
                      <w:color w:val="000000"/>
                      <w:sz w:val="28"/>
                      <w:szCs w:val="28"/>
                    </w:rPr>
                    <w:t>Verificación del Estado de Emergencia Nacional de la Pandemia por COVID-19</w:t>
                  </w:r>
                </w:p>
              </w:tc>
            </w:tr>
            <w:tr w:rsidR="00E14111" w:rsidRPr="00234A53" w:rsidTr="00BE0A65">
              <w:trPr>
                <w:trHeight w:val="82"/>
                <w:jc w:val="center"/>
              </w:trPr>
              <w:tc>
                <w:tcPr>
                  <w:tcW w:w="5000" w:type="pct"/>
                  <w:shd w:val="clear" w:color="auto" w:fill="8DB3E2"/>
                  <w:vAlign w:val="center"/>
                </w:tcPr>
                <w:p w:rsidR="00E14111" w:rsidRPr="00234A53" w:rsidRDefault="00E14111" w:rsidP="00BE0A65">
                  <w:pPr>
                    <w:framePr w:hSpace="141" w:wrap="around" w:hAnchor="margin" w:xAlign="center" w:y="-405"/>
                    <w:spacing w:after="0" w:line="240" w:lineRule="auto"/>
                    <w:jc w:val="center"/>
                    <w:rPr>
                      <w:b/>
                      <w:bCs/>
                      <w:color w:val="000000"/>
                      <w:sz w:val="28"/>
                      <w:szCs w:val="28"/>
                    </w:rPr>
                  </w:pPr>
                  <w:r w:rsidRPr="00234A53">
                    <w:rPr>
                      <w:b/>
                      <w:bCs/>
                      <w:color w:val="000000"/>
                      <w:sz w:val="28"/>
                      <w:szCs w:val="28"/>
                    </w:rPr>
                    <w:t>FORMUL</w:t>
                  </w:r>
                  <w:r>
                    <w:rPr>
                      <w:b/>
                      <w:bCs/>
                      <w:color w:val="000000"/>
                      <w:sz w:val="28"/>
                      <w:szCs w:val="28"/>
                    </w:rPr>
                    <w:t>ARIO PARA REFERENTES CENTROS DE CUARENTENA</w:t>
                  </w:r>
                </w:p>
              </w:tc>
            </w:tr>
          </w:tbl>
          <w:p w:rsidR="00E14111" w:rsidRDefault="00E14111" w:rsidP="00BE0A65"/>
        </w:tc>
      </w:tr>
      <w:tr w:rsidR="00E14111" w:rsidRPr="007C6B47" w:rsidTr="00BE0A65">
        <w:trPr>
          <w:trHeight w:val="82"/>
          <w:tblHeader/>
        </w:trPr>
        <w:tc>
          <w:tcPr>
            <w:tcW w:w="5000" w:type="pct"/>
            <w:gridSpan w:val="10"/>
            <w:shd w:val="clear" w:color="auto" w:fill="8DB3E2"/>
          </w:tcPr>
          <w:p w:rsidR="00E14111" w:rsidRPr="00BB2342" w:rsidRDefault="00E14111" w:rsidP="00BE0A65">
            <w:pPr>
              <w:spacing w:after="0" w:line="240" w:lineRule="auto"/>
              <w:rPr>
                <w:b/>
                <w:bCs/>
                <w:color w:val="000000"/>
                <w:sz w:val="28"/>
                <w:szCs w:val="28"/>
              </w:rPr>
            </w:pPr>
            <w:r w:rsidRPr="00BB2342">
              <w:rPr>
                <w:b/>
                <w:bCs/>
                <w:color w:val="000000"/>
                <w:sz w:val="24"/>
                <w:szCs w:val="28"/>
              </w:rPr>
              <w:t xml:space="preserve">A. Datos generales persona referente </w:t>
            </w:r>
          </w:p>
        </w:tc>
      </w:tr>
      <w:tr w:rsidR="00E14111" w:rsidRPr="007C6B47" w:rsidTr="00BE0A65">
        <w:trPr>
          <w:trHeight w:val="67"/>
        </w:trPr>
        <w:tc>
          <w:tcPr>
            <w:tcW w:w="5000" w:type="pct"/>
            <w:gridSpan w:val="10"/>
            <w:vAlign w:val="center"/>
          </w:tcPr>
          <w:p w:rsidR="00E14111" w:rsidRDefault="00E14111" w:rsidP="00BE0A65">
            <w:pPr>
              <w:spacing w:after="0" w:line="240" w:lineRule="auto"/>
              <w:jc w:val="both"/>
              <w:rPr>
                <w:color w:val="000000"/>
              </w:rPr>
            </w:pPr>
            <w:r>
              <w:rPr>
                <w:color w:val="000000"/>
              </w:rPr>
              <w:t xml:space="preserve">Fecha: </w:t>
            </w:r>
          </w:p>
        </w:tc>
      </w:tr>
      <w:tr w:rsidR="00E14111" w:rsidRPr="007C6B47" w:rsidTr="00BE0A65">
        <w:trPr>
          <w:trHeight w:val="67"/>
        </w:trPr>
        <w:tc>
          <w:tcPr>
            <w:tcW w:w="2500" w:type="pct"/>
            <w:gridSpan w:val="4"/>
            <w:vAlign w:val="center"/>
          </w:tcPr>
          <w:p w:rsidR="00E14111" w:rsidRPr="007C6B47" w:rsidRDefault="00E14111" w:rsidP="00BE0A65">
            <w:pPr>
              <w:spacing w:after="0" w:line="240" w:lineRule="auto"/>
              <w:jc w:val="both"/>
              <w:rPr>
                <w:color w:val="000000"/>
              </w:rPr>
            </w:pPr>
            <w:r>
              <w:rPr>
                <w:color w:val="000000"/>
              </w:rPr>
              <w:t>Nombres:</w:t>
            </w:r>
          </w:p>
        </w:tc>
        <w:tc>
          <w:tcPr>
            <w:tcW w:w="2500" w:type="pct"/>
            <w:gridSpan w:val="6"/>
            <w:vAlign w:val="center"/>
          </w:tcPr>
          <w:p w:rsidR="00E14111" w:rsidRPr="007C6B47" w:rsidRDefault="00E14111" w:rsidP="00BE0A65">
            <w:pPr>
              <w:spacing w:after="0" w:line="240" w:lineRule="auto"/>
              <w:jc w:val="both"/>
              <w:rPr>
                <w:color w:val="000000"/>
              </w:rPr>
            </w:pPr>
            <w:r>
              <w:rPr>
                <w:color w:val="000000"/>
              </w:rPr>
              <w:t xml:space="preserve">Apellidos: </w:t>
            </w:r>
          </w:p>
        </w:tc>
      </w:tr>
      <w:tr w:rsidR="00E14111" w:rsidRPr="007C6B47" w:rsidTr="00BE0A65">
        <w:trPr>
          <w:trHeight w:val="67"/>
        </w:trPr>
        <w:tc>
          <w:tcPr>
            <w:tcW w:w="2500" w:type="pct"/>
            <w:gridSpan w:val="4"/>
            <w:vAlign w:val="center"/>
          </w:tcPr>
          <w:p w:rsidR="00E14111" w:rsidRDefault="00E14111" w:rsidP="00BE0A65">
            <w:pPr>
              <w:spacing w:after="0" w:line="240" w:lineRule="auto"/>
              <w:jc w:val="both"/>
              <w:rPr>
                <w:color w:val="000000"/>
              </w:rPr>
            </w:pPr>
            <w:r>
              <w:rPr>
                <w:color w:val="000000"/>
              </w:rPr>
              <w:t>Teléfono de contacto:</w:t>
            </w:r>
          </w:p>
        </w:tc>
        <w:tc>
          <w:tcPr>
            <w:tcW w:w="2500" w:type="pct"/>
            <w:gridSpan w:val="6"/>
            <w:vAlign w:val="center"/>
          </w:tcPr>
          <w:p w:rsidR="00E14111" w:rsidRDefault="00E14111" w:rsidP="00BE0A65">
            <w:pPr>
              <w:spacing w:after="0" w:line="240" w:lineRule="auto"/>
              <w:jc w:val="both"/>
              <w:rPr>
                <w:color w:val="000000"/>
              </w:rPr>
            </w:pPr>
            <w:r>
              <w:rPr>
                <w:color w:val="000000"/>
              </w:rPr>
              <w:t>Institución u organización a la que pertenece:</w:t>
            </w:r>
          </w:p>
        </w:tc>
      </w:tr>
      <w:tr w:rsidR="00E14111" w:rsidRPr="007C6B47" w:rsidTr="00BE0A65">
        <w:trPr>
          <w:trHeight w:val="67"/>
        </w:trPr>
        <w:tc>
          <w:tcPr>
            <w:tcW w:w="2500" w:type="pct"/>
            <w:gridSpan w:val="4"/>
          </w:tcPr>
          <w:p w:rsidR="00E14111" w:rsidRDefault="00E14111" w:rsidP="00BE0A65">
            <w:pPr>
              <w:spacing w:after="0" w:line="240" w:lineRule="auto"/>
              <w:rPr>
                <w:color w:val="000000"/>
              </w:rPr>
            </w:pPr>
            <w:r>
              <w:rPr>
                <w:color w:val="000000"/>
              </w:rPr>
              <w:t>Departamento, municipio: (seleccionar)</w:t>
            </w:r>
          </w:p>
        </w:tc>
        <w:tc>
          <w:tcPr>
            <w:tcW w:w="2500" w:type="pct"/>
            <w:gridSpan w:val="6"/>
          </w:tcPr>
          <w:p w:rsidR="00E14111" w:rsidRPr="007C6B47" w:rsidRDefault="00E14111" w:rsidP="00BE0A65">
            <w:pPr>
              <w:spacing w:after="0" w:line="240" w:lineRule="auto"/>
              <w:rPr>
                <w:color w:val="000000"/>
              </w:rPr>
            </w:pPr>
            <w:r>
              <w:rPr>
                <w:color w:val="000000"/>
              </w:rPr>
              <w:t xml:space="preserve">Nombre del Centro: </w:t>
            </w:r>
          </w:p>
        </w:tc>
      </w:tr>
      <w:tr w:rsidR="00E14111" w:rsidRPr="007C6B47" w:rsidTr="00BE0A65">
        <w:trPr>
          <w:trHeight w:val="67"/>
        </w:trPr>
        <w:tc>
          <w:tcPr>
            <w:tcW w:w="5000" w:type="pct"/>
            <w:gridSpan w:val="10"/>
            <w:shd w:val="clear" w:color="auto" w:fill="9CC2E5"/>
          </w:tcPr>
          <w:p w:rsidR="00E14111" w:rsidRPr="00BB2342" w:rsidRDefault="00E14111" w:rsidP="00BE0A65">
            <w:pPr>
              <w:spacing w:after="0" w:line="240" w:lineRule="auto"/>
              <w:rPr>
                <w:b/>
                <w:color w:val="000000"/>
              </w:rPr>
            </w:pPr>
            <w:r w:rsidRPr="00BB2342">
              <w:rPr>
                <w:b/>
                <w:color w:val="000000"/>
                <w:sz w:val="24"/>
              </w:rPr>
              <w:t xml:space="preserve">B. </w:t>
            </w:r>
            <w:r>
              <w:rPr>
                <w:b/>
                <w:color w:val="000000"/>
                <w:sz w:val="24"/>
              </w:rPr>
              <w:t>Generalidades del centro</w:t>
            </w:r>
          </w:p>
        </w:tc>
      </w:tr>
      <w:tr w:rsidR="00E14111" w:rsidRPr="007C6B47" w:rsidTr="00BE0A65">
        <w:trPr>
          <w:trHeight w:val="76"/>
        </w:trPr>
        <w:tc>
          <w:tcPr>
            <w:tcW w:w="212" w:type="pct"/>
            <w:vAlign w:val="center"/>
          </w:tcPr>
          <w:p w:rsidR="00E14111" w:rsidRPr="0079690C" w:rsidRDefault="00E14111" w:rsidP="00BE0A65">
            <w:pPr>
              <w:spacing w:after="0" w:line="240" w:lineRule="auto"/>
              <w:jc w:val="both"/>
              <w:rPr>
                <w:color w:val="000000"/>
              </w:rPr>
            </w:pPr>
            <w:r w:rsidRPr="0079690C">
              <w:rPr>
                <w:color w:val="000000"/>
              </w:rPr>
              <w:t>1</w:t>
            </w:r>
          </w:p>
        </w:tc>
        <w:tc>
          <w:tcPr>
            <w:tcW w:w="4788" w:type="pct"/>
            <w:gridSpan w:val="9"/>
            <w:vAlign w:val="center"/>
          </w:tcPr>
          <w:p w:rsidR="00E14111" w:rsidRPr="0079690C" w:rsidRDefault="00E14111" w:rsidP="00BE0A65">
            <w:pPr>
              <w:spacing w:after="0" w:line="240" w:lineRule="auto"/>
              <w:jc w:val="both"/>
              <w:rPr>
                <w:color w:val="000000"/>
              </w:rPr>
            </w:pPr>
            <w:r w:rsidRPr="0079690C">
              <w:rPr>
                <w:color w:val="000000"/>
              </w:rPr>
              <w:t>¿Para cuántas personas tiene capacidad el centro?</w:t>
            </w:r>
          </w:p>
        </w:tc>
      </w:tr>
      <w:tr w:rsidR="00E14111" w:rsidRPr="007C6B47" w:rsidTr="00BE0A65">
        <w:trPr>
          <w:trHeight w:val="76"/>
        </w:trPr>
        <w:tc>
          <w:tcPr>
            <w:tcW w:w="212" w:type="pct"/>
            <w:vAlign w:val="center"/>
          </w:tcPr>
          <w:p w:rsidR="00E14111" w:rsidRPr="0079690C" w:rsidRDefault="00E14111" w:rsidP="00BE0A65">
            <w:pPr>
              <w:spacing w:after="0" w:line="240" w:lineRule="auto"/>
              <w:jc w:val="both"/>
              <w:rPr>
                <w:color w:val="000000"/>
              </w:rPr>
            </w:pPr>
            <w:r w:rsidRPr="0079690C">
              <w:rPr>
                <w:color w:val="000000"/>
              </w:rPr>
              <w:t>2</w:t>
            </w:r>
          </w:p>
        </w:tc>
        <w:tc>
          <w:tcPr>
            <w:tcW w:w="4788" w:type="pct"/>
            <w:gridSpan w:val="9"/>
            <w:vAlign w:val="center"/>
          </w:tcPr>
          <w:p w:rsidR="00E14111" w:rsidRPr="0079690C" w:rsidRDefault="00E14111" w:rsidP="00BE0A65">
            <w:pPr>
              <w:spacing w:after="0" w:line="240" w:lineRule="auto"/>
              <w:jc w:val="both"/>
              <w:rPr>
                <w:color w:val="000000"/>
              </w:rPr>
            </w:pPr>
            <w:r w:rsidRPr="0079690C">
              <w:rPr>
                <w:color w:val="000000"/>
              </w:rPr>
              <w:t xml:space="preserve">¿Cuántas personas hay en el centro? </w:t>
            </w:r>
          </w:p>
        </w:tc>
      </w:tr>
      <w:tr w:rsidR="00E14111" w:rsidRPr="007C6B47" w:rsidTr="00BE0A65">
        <w:trPr>
          <w:trHeight w:val="76"/>
        </w:trPr>
        <w:tc>
          <w:tcPr>
            <w:tcW w:w="212" w:type="pct"/>
            <w:vAlign w:val="center"/>
          </w:tcPr>
          <w:p w:rsidR="00E14111" w:rsidRPr="0079690C" w:rsidRDefault="00E14111" w:rsidP="00BE0A65">
            <w:pPr>
              <w:spacing w:after="0" w:line="240" w:lineRule="auto"/>
              <w:jc w:val="both"/>
              <w:rPr>
                <w:color w:val="000000"/>
              </w:rPr>
            </w:pPr>
            <w:r w:rsidRPr="0079690C">
              <w:rPr>
                <w:color w:val="000000"/>
              </w:rPr>
              <w:t>3</w:t>
            </w:r>
          </w:p>
        </w:tc>
        <w:tc>
          <w:tcPr>
            <w:tcW w:w="4788" w:type="pct"/>
            <w:gridSpan w:val="9"/>
            <w:vAlign w:val="center"/>
          </w:tcPr>
          <w:p w:rsidR="00E14111" w:rsidRPr="0079690C" w:rsidRDefault="00E14111" w:rsidP="00BE0A65">
            <w:pPr>
              <w:spacing w:after="0" w:line="240" w:lineRule="auto"/>
              <w:jc w:val="both"/>
              <w:rPr>
                <w:color w:val="000000"/>
              </w:rPr>
            </w:pPr>
            <w:r>
              <w:rPr>
                <w:color w:val="000000"/>
              </w:rPr>
              <w:t>¿A cuántas personas se les ha realizado pruebas específicas para la detección / diagnóstico del COVID-19?</w:t>
            </w:r>
          </w:p>
        </w:tc>
      </w:tr>
      <w:tr w:rsidR="00E14111" w:rsidRPr="007C6B47" w:rsidTr="00BE0A65">
        <w:trPr>
          <w:trHeight w:val="76"/>
        </w:trPr>
        <w:tc>
          <w:tcPr>
            <w:tcW w:w="212" w:type="pct"/>
            <w:vAlign w:val="center"/>
          </w:tcPr>
          <w:p w:rsidR="00E14111" w:rsidRPr="0079690C" w:rsidRDefault="00E14111" w:rsidP="00BE0A65">
            <w:pPr>
              <w:spacing w:after="0" w:line="240" w:lineRule="auto"/>
              <w:jc w:val="both"/>
              <w:rPr>
                <w:color w:val="000000"/>
              </w:rPr>
            </w:pPr>
            <w:r w:rsidRPr="0079690C">
              <w:rPr>
                <w:color w:val="000000"/>
              </w:rPr>
              <w:t>4</w:t>
            </w:r>
          </w:p>
        </w:tc>
        <w:tc>
          <w:tcPr>
            <w:tcW w:w="4788" w:type="pct"/>
            <w:gridSpan w:val="9"/>
            <w:vAlign w:val="center"/>
          </w:tcPr>
          <w:p w:rsidR="00E14111" w:rsidRPr="0079690C" w:rsidRDefault="00E14111" w:rsidP="00BE0A65">
            <w:pPr>
              <w:spacing w:after="0" w:line="240" w:lineRule="auto"/>
              <w:jc w:val="both"/>
              <w:rPr>
                <w:color w:val="000000"/>
              </w:rPr>
            </w:pPr>
            <w:r w:rsidRPr="0079690C">
              <w:rPr>
                <w:color w:val="000000"/>
              </w:rPr>
              <w:t>Total de mujeres:</w:t>
            </w:r>
          </w:p>
        </w:tc>
      </w:tr>
      <w:tr w:rsidR="00E14111" w:rsidRPr="007C6B47" w:rsidTr="00BE0A65">
        <w:trPr>
          <w:trHeight w:val="76"/>
        </w:trPr>
        <w:tc>
          <w:tcPr>
            <w:tcW w:w="212" w:type="pct"/>
            <w:vAlign w:val="center"/>
          </w:tcPr>
          <w:p w:rsidR="00E14111" w:rsidRPr="0079690C" w:rsidRDefault="00E14111" w:rsidP="00BE0A65">
            <w:pPr>
              <w:spacing w:after="0" w:line="240" w:lineRule="auto"/>
              <w:jc w:val="both"/>
              <w:rPr>
                <w:color w:val="000000"/>
              </w:rPr>
            </w:pPr>
            <w:r w:rsidRPr="0079690C">
              <w:rPr>
                <w:color w:val="000000"/>
              </w:rPr>
              <w:t>5</w:t>
            </w:r>
          </w:p>
        </w:tc>
        <w:tc>
          <w:tcPr>
            <w:tcW w:w="4788" w:type="pct"/>
            <w:gridSpan w:val="9"/>
            <w:vAlign w:val="center"/>
          </w:tcPr>
          <w:p w:rsidR="00E14111" w:rsidRPr="0079690C" w:rsidRDefault="00E14111" w:rsidP="00BE0A65">
            <w:pPr>
              <w:spacing w:after="0" w:line="240" w:lineRule="auto"/>
              <w:jc w:val="both"/>
              <w:rPr>
                <w:color w:val="000000"/>
              </w:rPr>
            </w:pPr>
            <w:r w:rsidRPr="0079690C">
              <w:rPr>
                <w:color w:val="000000"/>
              </w:rPr>
              <w:t>Total de hombres:</w:t>
            </w:r>
          </w:p>
        </w:tc>
      </w:tr>
      <w:tr w:rsidR="00E14111" w:rsidRPr="007C6B47" w:rsidTr="00BE0A65">
        <w:trPr>
          <w:trHeight w:val="180"/>
        </w:trPr>
        <w:tc>
          <w:tcPr>
            <w:tcW w:w="212" w:type="pct"/>
            <w:shd w:val="clear" w:color="auto" w:fill="auto"/>
            <w:vAlign w:val="center"/>
          </w:tcPr>
          <w:p w:rsidR="00E14111" w:rsidRPr="0079690C" w:rsidRDefault="00E14111" w:rsidP="00BE0A65">
            <w:pPr>
              <w:spacing w:after="0" w:line="240" w:lineRule="auto"/>
              <w:jc w:val="both"/>
              <w:rPr>
                <w:color w:val="000000"/>
              </w:rPr>
            </w:pPr>
          </w:p>
        </w:tc>
        <w:tc>
          <w:tcPr>
            <w:tcW w:w="2288" w:type="pct"/>
            <w:gridSpan w:val="3"/>
            <w:shd w:val="clear" w:color="auto" w:fill="auto"/>
            <w:vAlign w:val="center"/>
          </w:tcPr>
          <w:p w:rsidR="00E14111" w:rsidRPr="0079690C" w:rsidRDefault="00E14111" w:rsidP="00BE0A65">
            <w:pPr>
              <w:spacing w:after="0" w:line="240" w:lineRule="auto"/>
              <w:jc w:val="both"/>
              <w:rPr>
                <w:color w:val="000000"/>
              </w:rPr>
            </w:pPr>
            <w:r w:rsidRPr="0079690C">
              <w:rPr>
                <w:color w:val="000000"/>
              </w:rPr>
              <w:t xml:space="preserve">Edades: </w:t>
            </w:r>
          </w:p>
        </w:tc>
        <w:tc>
          <w:tcPr>
            <w:tcW w:w="1235" w:type="pct"/>
            <w:gridSpan w:val="3"/>
            <w:shd w:val="clear" w:color="auto" w:fill="auto"/>
            <w:vAlign w:val="center"/>
          </w:tcPr>
          <w:p w:rsidR="00E14111" w:rsidRPr="0079690C" w:rsidRDefault="00E14111" w:rsidP="00BE0A65">
            <w:pPr>
              <w:spacing w:after="0" w:line="240" w:lineRule="auto"/>
              <w:jc w:val="both"/>
              <w:rPr>
                <w:color w:val="000000"/>
              </w:rPr>
            </w:pPr>
            <w:r w:rsidRPr="0079690C">
              <w:rPr>
                <w:color w:val="000000"/>
              </w:rPr>
              <w:t xml:space="preserve">N° Mujeres </w:t>
            </w:r>
          </w:p>
        </w:tc>
        <w:tc>
          <w:tcPr>
            <w:tcW w:w="1265" w:type="pct"/>
            <w:gridSpan w:val="3"/>
            <w:shd w:val="clear" w:color="auto" w:fill="auto"/>
            <w:vAlign w:val="center"/>
          </w:tcPr>
          <w:p w:rsidR="00E14111" w:rsidRDefault="00E14111" w:rsidP="00BE0A65">
            <w:pPr>
              <w:spacing w:after="0" w:line="240" w:lineRule="auto"/>
              <w:jc w:val="both"/>
              <w:rPr>
                <w:color w:val="000000"/>
              </w:rPr>
            </w:pPr>
            <w:r>
              <w:rPr>
                <w:color w:val="000000"/>
              </w:rPr>
              <w:t xml:space="preserve">N° Hombres </w:t>
            </w:r>
          </w:p>
        </w:tc>
      </w:tr>
      <w:tr w:rsidR="00E14111" w:rsidRPr="007C6B47" w:rsidTr="00BE0A65">
        <w:trPr>
          <w:trHeight w:val="180"/>
        </w:trPr>
        <w:tc>
          <w:tcPr>
            <w:tcW w:w="2500" w:type="pct"/>
            <w:gridSpan w:val="4"/>
            <w:vAlign w:val="center"/>
          </w:tcPr>
          <w:p w:rsidR="00E14111" w:rsidRPr="0079690C" w:rsidRDefault="00E14111" w:rsidP="00BE0A65">
            <w:pPr>
              <w:spacing w:after="0" w:line="240" w:lineRule="auto"/>
              <w:rPr>
                <w:color w:val="000000"/>
              </w:rPr>
            </w:pPr>
            <w:r w:rsidRPr="0079690C">
              <w:rPr>
                <w:color w:val="000000"/>
              </w:rPr>
              <w:t xml:space="preserve">        De 0-12</w:t>
            </w:r>
          </w:p>
        </w:tc>
        <w:tc>
          <w:tcPr>
            <w:tcW w:w="1235" w:type="pct"/>
            <w:gridSpan w:val="3"/>
            <w:vAlign w:val="center"/>
          </w:tcPr>
          <w:p w:rsidR="00E14111" w:rsidRPr="0079690C" w:rsidRDefault="00E14111" w:rsidP="00BE0A65">
            <w:pPr>
              <w:spacing w:after="0" w:line="240" w:lineRule="auto"/>
              <w:jc w:val="both"/>
              <w:rPr>
                <w:color w:val="000000"/>
              </w:rPr>
            </w:pPr>
          </w:p>
        </w:tc>
        <w:tc>
          <w:tcPr>
            <w:tcW w:w="1265" w:type="pct"/>
            <w:gridSpan w:val="3"/>
            <w:vAlign w:val="center"/>
          </w:tcPr>
          <w:p w:rsidR="00E14111" w:rsidRDefault="00E14111" w:rsidP="00BE0A65">
            <w:pPr>
              <w:spacing w:after="0" w:line="240" w:lineRule="auto"/>
              <w:jc w:val="both"/>
              <w:rPr>
                <w:color w:val="000000"/>
              </w:rPr>
            </w:pPr>
          </w:p>
        </w:tc>
      </w:tr>
      <w:tr w:rsidR="00E14111" w:rsidRPr="007C6B47" w:rsidTr="00BE0A65">
        <w:trPr>
          <w:trHeight w:val="180"/>
        </w:trPr>
        <w:tc>
          <w:tcPr>
            <w:tcW w:w="2500" w:type="pct"/>
            <w:gridSpan w:val="4"/>
            <w:vAlign w:val="center"/>
          </w:tcPr>
          <w:p w:rsidR="00E14111" w:rsidRPr="0079690C" w:rsidRDefault="00E14111" w:rsidP="00BE0A65">
            <w:pPr>
              <w:spacing w:after="0" w:line="240" w:lineRule="auto"/>
              <w:rPr>
                <w:color w:val="000000"/>
              </w:rPr>
            </w:pPr>
            <w:r w:rsidRPr="0079690C">
              <w:rPr>
                <w:color w:val="000000"/>
              </w:rPr>
              <w:t xml:space="preserve">        De 13- 18</w:t>
            </w:r>
          </w:p>
        </w:tc>
        <w:tc>
          <w:tcPr>
            <w:tcW w:w="1235" w:type="pct"/>
            <w:gridSpan w:val="3"/>
            <w:vAlign w:val="center"/>
          </w:tcPr>
          <w:p w:rsidR="00E14111" w:rsidRPr="0079690C" w:rsidRDefault="00E14111" w:rsidP="00BE0A65">
            <w:pPr>
              <w:spacing w:after="0" w:line="240" w:lineRule="auto"/>
              <w:jc w:val="both"/>
              <w:rPr>
                <w:color w:val="000000"/>
              </w:rPr>
            </w:pPr>
          </w:p>
        </w:tc>
        <w:tc>
          <w:tcPr>
            <w:tcW w:w="1265" w:type="pct"/>
            <w:gridSpan w:val="3"/>
            <w:vAlign w:val="center"/>
          </w:tcPr>
          <w:p w:rsidR="00E14111" w:rsidRDefault="00E14111" w:rsidP="00BE0A65">
            <w:pPr>
              <w:spacing w:after="0" w:line="240" w:lineRule="auto"/>
              <w:jc w:val="both"/>
              <w:rPr>
                <w:color w:val="000000"/>
              </w:rPr>
            </w:pPr>
          </w:p>
        </w:tc>
      </w:tr>
      <w:tr w:rsidR="00E14111" w:rsidRPr="007C6B47" w:rsidTr="00BE0A65">
        <w:trPr>
          <w:trHeight w:val="180"/>
        </w:trPr>
        <w:tc>
          <w:tcPr>
            <w:tcW w:w="2500" w:type="pct"/>
            <w:gridSpan w:val="4"/>
            <w:vAlign w:val="center"/>
          </w:tcPr>
          <w:p w:rsidR="00E14111" w:rsidRPr="0079690C" w:rsidRDefault="00E14111" w:rsidP="00BE0A65">
            <w:pPr>
              <w:spacing w:after="0" w:line="240" w:lineRule="auto"/>
              <w:rPr>
                <w:color w:val="000000"/>
              </w:rPr>
            </w:pPr>
            <w:r w:rsidRPr="0079690C">
              <w:rPr>
                <w:color w:val="000000"/>
              </w:rPr>
              <w:t xml:space="preserve">        De 19-40</w:t>
            </w:r>
          </w:p>
        </w:tc>
        <w:tc>
          <w:tcPr>
            <w:tcW w:w="1235" w:type="pct"/>
            <w:gridSpan w:val="3"/>
            <w:vAlign w:val="center"/>
          </w:tcPr>
          <w:p w:rsidR="00E14111" w:rsidRPr="0079690C" w:rsidRDefault="00E14111" w:rsidP="00BE0A65">
            <w:pPr>
              <w:spacing w:after="0" w:line="240" w:lineRule="auto"/>
              <w:jc w:val="both"/>
              <w:rPr>
                <w:color w:val="000000"/>
              </w:rPr>
            </w:pPr>
          </w:p>
        </w:tc>
        <w:tc>
          <w:tcPr>
            <w:tcW w:w="1265" w:type="pct"/>
            <w:gridSpan w:val="3"/>
            <w:vAlign w:val="center"/>
          </w:tcPr>
          <w:p w:rsidR="00E14111" w:rsidRDefault="00E14111" w:rsidP="00BE0A65">
            <w:pPr>
              <w:spacing w:after="0" w:line="240" w:lineRule="auto"/>
              <w:jc w:val="both"/>
              <w:rPr>
                <w:color w:val="000000"/>
              </w:rPr>
            </w:pPr>
          </w:p>
        </w:tc>
      </w:tr>
      <w:tr w:rsidR="00E14111" w:rsidRPr="007C6B47" w:rsidTr="00BE0A65">
        <w:trPr>
          <w:trHeight w:val="180"/>
        </w:trPr>
        <w:tc>
          <w:tcPr>
            <w:tcW w:w="2500" w:type="pct"/>
            <w:gridSpan w:val="4"/>
            <w:vAlign w:val="center"/>
          </w:tcPr>
          <w:p w:rsidR="00E14111" w:rsidRPr="0079690C" w:rsidRDefault="00E14111" w:rsidP="00BE0A65">
            <w:pPr>
              <w:spacing w:after="0" w:line="240" w:lineRule="auto"/>
              <w:rPr>
                <w:color w:val="000000"/>
              </w:rPr>
            </w:pPr>
            <w:r w:rsidRPr="0079690C">
              <w:rPr>
                <w:color w:val="000000"/>
              </w:rPr>
              <w:t xml:space="preserve">        De 41-59</w:t>
            </w:r>
          </w:p>
        </w:tc>
        <w:tc>
          <w:tcPr>
            <w:tcW w:w="1235" w:type="pct"/>
            <w:gridSpan w:val="3"/>
            <w:vAlign w:val="center"/>
          </w:tcPr>
          <w:p w:rsidR="00E14111" w:rsidRPr="0079690C" w:rsidRDefault="00E14111" w:rsidP="00BE0A65">
            <w:pPr>
              <w:spacing w:after="0" w:line="240" w:lineRule="auto"/>
              <w:jc w:val="both"/>
              <w:rPr>
                <w:color w:val="000000"/>
              </w:rPr>
            </w:pPr>
          </w:p>
        </w:tc>
        <w:tc>
          <w:tcPr>
            <w:tcW w:w="1265" w:type="pct"/>
            <w:gridSpan w:val="3"/>
            <w:vAlign w:val="center"/>
          </w:tcPr>
          <w:p w:rsidR="00E14111" w:rsidRDefault="00E14111" w:rsidP="00BE0A65">
            <w:pPr>
              <w:spacing w:after="0" w:line="240" w:lineRule="auto"/>
              <w:jc w:val="both"/>
              <w:rPr>
                <w:color w:val="000000"/>
              </w:rPr>
            </w:pPr>
          </w:p>
        </w:tc>
      </w:tr>
      <w:tr w:rsidR="00E14111" w:rsidRPr="007C6B47" w:rsidTr="00BE0A65">
        <w:trPr>
          <w:trHeight w:val="180"/>
        </w:trPr>
        <w:tc>
          <w:tcPr>
            <w:tcW w:w="2500" w:type="pct"/>
            <w:gridSpan w:val="4"/>
            <w:vAlign w:val="center"/>
          </w:tcPr>
          <w:p w:rsidR="00E14111" w:rsidRPr="0079690C" w:rsidRDefault="00E14111" w:rsidP="00BE0A65">
            <w:pPr>
              <w:spacing w:after="0" w:line="240" w:lineRule="auto"/>
              <w:rPr>
                <w:color w:val="000000"/>
              </w:rPr>
            </w:pPr>
            <w:r w:rsidRPr="0079690C">
              <w:rPr>
                <w:color w:val="000000"/>
              </w:rPr>
              <w:t xml:space="preserve">        De 60 -74</w:t>
            </w:r>
          </w:p>
        </w:tc>
        <w:tc>
          <w:tcPr>
            <w:tcW w:w="1235" w:type="pct"/>
            <w:gridSpan w:val="3"/>
            <w:vAlign w:val="center"/>
          </w:tcPr>
          <w:p w:rsidR="00E14111" w:rsidRPr="0079690C" w:rsidRDefault="00E14111" w:rsidP="00BE0A65">
            <w:pPr>
              <w:spacing w:after="0" w:line="240" w:lineRule="auto"/>
              <w:jc w:val="both"/>
              <w:rPr>
                <w:color w:val="000000"/>
              </w:rPr>
            </w:pPr>
          </w:p>
        </w:tc>
        <w:tc>
          <w:tcPr>
            <w:tcW w:w="1265" w:type="pct"/>
            <w:gridSpan w:val="3"/>
            <w:vAlign w:val="center"/>
          </w:tcPr>
          <w:p w:rsidR="00E14111" w:rsidRDefault="00E14111" w:rsidP="00BE0A65">
            <w:pPr>
              <w:spacing w:after="0" w:line="240" w:lineRule="auto"/>
              <w:jc w:val="both"/>
              <w:rPr>
                <w:color w:val="000000"/>
              </w:rPr>
            </w:pPr>
          </w:p>
        </w:tc>
      </w:tr>
      <w:tr w:rsidR="00E14111" w:rsidRPr="007C6B47" w:rsidTr="00BE0A65">
        <w:trPr>
          <w:trHeight w:val="180"/>
        </w:trPr>
        <w:tc>
          <w:tcPr>
            <w:tcW w:w="2500" w:type="pct"/>
            <w:gridSpan w:val="4"/>
            <w:vAlign w:val="center"/>
          </w:tcPr>
          <w:p w:rsidR="00E14111" w:rsidRPr="0079690C" w:rsidRDefault="00E14111" w:rsidP="00BE0A65">
            <w:pPr>
              <w:spacing w:after="0" w:line="240" w:lineRule="auto"/>
              <w:rPr>
                <w:color w:val="000000"/>
              </w:rPr>
            </w:pPr>
            <w:r w:rsidRPr="0079690C">
              <w:rPr>
                <w:color w:val="000000"/>
              </w:rPr>
              <w:t xml:space="preserve">        De 75-89</w:t>
            </w:r>
          </w:p>
        </w:tc>
        <w:tc>
          <w:tcPr>
            <w:tcW w:w="1235" w:type="pct"/>
            <w:gridSpan w:val="3"/>
            <w:vAlign w:val="center"/>
          </w:tcPr>
          <w:p w:rsidR="00E14111" w:rsidRPr="0079690C" w:rsidRDefault="00E14111" w:rsidP="00BE0A65">
            <w:pPr>
              <w:spacing w:after="0" w:line="240" w:lineRule="auto"/>
              <w:jc w:val="both"/>
              <w:rPr>
                <w:color w:val="000000"/>
              </w:rPr>
            </w:pPr>
          </w:p>
        </w:tc>
        <w:tc>
          <w:tcPr>
            <w:tcW w:w="1265" w:type="pct"/>
            <w:gridSpan w:val="3"/>
            <w:vAlign w:val="center"/>
          </w:tcPr>
          <w:p w:rsidR="00E14111" w:rsidRDefault="00E14111" w:rsidP="00BE0A65">
            <w:pPr>
              <w:spacing w:after="0" w:line="240" w:lineRule="auto"/>
              <w:jc w:val="both"/>
              <w:rPr>
                <w:color w:val="000000"/>
              </w:rPr>
            </w:pPr>
          </w:p>
        </w:tc>
      </w:tr>
      <w:tr w:rsidR="00E14111" w:rsidRPr="007C6B47" w:rsidTr="00BE0A65">
        <w:trPr>
          <w:trHeight w:val="180"/>
        </w:trPr>
        <w:tc>
          <w:tcPr>
            <w:tcW w:w="2500" w:type="pct"/>
            <w:gridSpan w:val="4"/>
            <w:vAlign w:val="center"/>
          </w:tcPr>
          <w:p w:rsidR="00E14111" w:rsidRPr="0079690C" w:rsidRDefault="00E14111" w:rsidP="00BE0A65">
            <w:pPr>
              <w:spacing w:after="0" w:line="240" w:lineRule="auto"/>
              <w:rPr>
                <w:color w:val="000000"/>
              </w:rPr>
            </w:pPr>
            <w:r w:rsidRPr="0079690C">
              <w:rPr>
                <w:color w:val="000000"/>
              </w:rPr>
              <w:t xml:space="preserve">        De 90 en adelante </w:t>
            </w:r>
          </w:p>
        </w:tc>
        <w:tc>
          <w:tcPr>
            <w:tcW w:w="1235" w:type="pct"/>
            <w:gridSpan w:val="3"/>
            <w:vAlign w:val="center"/>
          </w:tcPr>
          <w:p w:rsidR="00E14111" w:rsidRPr="0079690C" w:rsidRDefault="00E14111" w:rsidP="00BE0A65">
            <w:pPr>
              <w:spacing w:after="0" w:line="240" w:lineRule="auto"/>
              <w:jc w:val="both"/>
              <w:rPr>
                <w:color w:val="000000"/>
              </w:rPr>
            </w:pPr>
          </w:p>
        </w:tc>
        <w:tc>
          <w:tcPr>
            <w:tcW w:w="1265" w:type="pct"/>
            <w:gridSpan w:val="3"/>
            <w:vAlign w:val="center"/>
          </w:tcPr>
          <w:p w:rsidR="00E14111" w:rsidRDefault="00E14111" w:rsidP="00BE0A65">
            <w:pPr>
              <w:spacing w:after="0" w:line="240" w:lineRule="auto"/>
              <w:jc w:val="both"/>
              <w:rPr>
                <w:color w:val="000000"/>
              </w:rPr>
            </w:pPr>
          </w:p>
        </w:tc>
      </w:tr>
      <w:tr w:rsidR="00E14111" w:rsidRPr="007C6B47" w:rsidTr="00BE0A65">
        <w:trPr>
          <w:trHeight w:val="180"/>
        </w:trPr>
        <w:tc>
          <w:tcPr>
            <w:tcW w:w="5000" w:type="pct"/>
            <w:gridSpan w:val="10"/>
            <w:vAlign w:val="center"/>
          </w:tcPr>
          <w:p w:rsidR="00E14111" w:rsidRPr="0079690C" w:rsidRDefault="00E14111" w:rsidP="00BE0A65">
            <w:pPr>
              <w:spacing w:after="0" w:line="240" w:lineRule="auto"/>
              <w:jc w:val="both"/>
              <w:rPr>
                <w:color w:val="000000"/>
              </w:rPr>
            </w:pPr>
            <w:r w:rsidRPr="0079690C">
              <w:rPr>
                <w:bCs/>
                <w:color w:val="000000"/>
              </w:rPr>
              <w:t xml:space="preserve">       No hay datos (explique motivo)</w:t>
            </w:r>
          </w:p>
        </w:tc>
      </w:tr>
      <w:tr w:rsidR="00E14111" w:rsidRPr="007C6B47" w:rsidTr="00BE0A65">
        <w:trPr>
          <w:trHeight w:val="248"/>
        </w:trPr>
        <w:tc>
          <w:tcPr>
            <w:tcW w:w="212" w:type="pct"/>
            <w:vMerge w:val="restart"/>
          </w:tcPr>
          <w:p w:rsidR="00E14111" w:rsidRPr="0079690C" w:rsidRDefault="00E14111" w:rsidP="00BE0A65">
            <w:pPr>
              <w:spacing w:after="0" w:line="240" w:lineRule="auto"/>
              <w:rPr>
                <w:color w:val="000000"/>
              </w:rPr>
            </w:pPr>
            <w:r w:rsidRPr="0079690C">
              <w:rPr>
                <w:color w:val="000000"/>
              </w:rPr>
              <w:t xml:space="preserve"> </w:t>
            </w:r>
          </w:p>
          <w:p w:rsidR="00E14111" w:rsidRPr="0079690C" w:rsidRDefault="00E14111" w:rsidP="00BE0A65">
            <w:pPr>
              <w:spacing w:after="0" w:line="240" w:lineRule="auto"/>
              <w:rPr>
                <w:color w:val="000000"/>
              </w:rPr>
            </w:pPr>
          </w:p>
          <w:p w:rsidR="00E14111" w:rsidRPr="0079690C" w:rsidRDefault="00E14111" w:rsidP="00BE0A65">
            <w:pPr>
              <w:spacing w:after="0" w:line="240" w:lineRule="auto"/>
              <w:rPr>
                <w:color w:val="000000"/>
              </w:rPr>
            </w:pPr>
          </w:p>
          <w:p w:rsidR="00E14111" w:rsidRPr="0079690C" w:rsidRDefault="00E14111" w:rsidP="00BE0A65">
            <w:pPr>
              <w:spacing w:after="0" w:line="240" w:lineRule="auto"/>
              <w:rPr>
                <w:color w:val="000000"/>
              </w:rPr>
            </w:pPr>
          </w:p>
          <w:p w:rsidR="00E14111" w:rsidRPr="0079690C" w:rsidRDefault="00E14111" w:rsidP="00BE0A65">
            <w:pPr>
              <w:spacing w:after="0" w:line="240" w:lineRule="auto"/>
              <w:rPr>
                <w:color w:val="000000"/>
              </w:rPr>
            </w:pPr>
          </w:p>
          <w:p w:rsidR="00E14111" w:rsidRPr="0079690C" w:rsidRDefault="00E14111" w:rsidP="00BE0A65">
            <w:pPr>
              <w:spacing w:after="0" w:line="240" w:lineRule="auto"/>
              <w:rPr>
                <w:color w:val="000000"/>
              </w:rPr>
            </w:pPr>
          </w:p>
          <w:p w:rsidR="00E14111" w:rsidRPr="0079690C" w:rsidRDefault="00E14111" w:rsidP="00BE0A65">
            <w:pPr>
              <w:spacing w:after="0" w:line="240" w:lineRule="auto"/>
              <w:rPr>
                <w:color w:val="000000"/>
              </w:rPr>
            </w:pPr>
          </w:p>
          <w:p w:rsidR="00E14111" w:rsidRPr="0079690C" w:rsidRDefault="00E14111" w:rsidP="00BE0A65">
            <w:pPr>
              <w:spacing w:after="0" w:line="240" w:lineRule="auto"/>
              <w:rPr>
                <w:color w:val="000000"/>
              </w:rPr>
            </w:pPr>
            <w:r w:rsidRPr="0079690C">
              <w:rPr>
                <w:color w:val="000000"/>
              </w:rPr>
              <w:t>6</w:t>
            </w:r>
          </w:p>
        </w:tc>
        <w:tc>
          <w:tcPr>
            <w:tcW w:w="2288" w:type="pct"/>
            <w:gridSpan w:val="3"/>
            <w:vMerge w:val="restart"/>
          </w:tcPr>
          <w:p w:rsidR="00E14111" w:rsidRPr="0079690C" w:rsidRDefault="00E14111" w:rsidP="00BE0A65">
            <w:pPr>
              <w:spacing w:after="0" w:line="240" w:lineRule="auto"/>
              <w:rPr>
                <w:color w:val="000000"/>
              </w:rPr>
            </w:pPr>
            <w:r w:rsidRPr="0079690C">
              <w:rPr>
                <w:color w:val="000000"/>
              </w:rPr>
              <w:t xml:space="preserve">¿Hay personas pertenecientes a alguna de las siguientes poblaciones: </w:t>
            </w:r>
          </w:p>
          <w:p w:rsidR="00E14111" w:rsidRPr="0079690C" w:rsidRDefault="00E14111" w:rsidP="00BE0A65">
            <w:pPr>
              <w:tabs>
                <w:tab w:val="left" w:pos="2340"/>
              </w:tabs>
            </w:pPr>
            <w:r w:rsidRPr="0079690C">
              <w:rPr>
                <w:color w:val="000000"/>
              </w:rPr>
              <w:t>(Seleccionar)</w:t>
            </w:r>
            <w:r w:rsidRPr="0079690C">
              <w:tab/>
              <w:t xml:space="preserve"> </w:t>
            </w:r>
          </w:p>
        </w:tc>
        <w:tc>
          <w:tcPr>
            <w:tcW w:w="1235" w:type="pct"/>
            <w:gridSpan w:val="3"/>
          </w:tcPr>
          <w:p w:rsidR="00E14111" w:rsidRPr="0079690C" w:rsidRDefault="00E14111" w:rsidP="00BE0A65">
            <w:pPr>
              <w:spacing w:after="0" w:line="240" w:lineRule="auto"/>
              <w:rPr>
                <w:color w:val="000000"/>
              </w:rPr>
            </w:pPr>
          </w:p>
        </w:tc>
        <w:tc>
          <w:tcPr>
            <w:tcW w:w="668" w:type="pct"/>
            <w:gridSpan w:val="2"/>
            <w:vMerge w:val="restart"/>
          </w:tcPr>
          <w:p w:rsidR="00E14111" w:rsidRDefault="00E14111" w:rsidP="00BE0A65">
            <w:pPr>
              <w:spacing w:after="0" w:line="240" w:lineRule="auto"/>
              <w:rPr>
                <w:color w:val="000000"/>
              </w:rPr>
            </w:pPr>
            <w:r>
              <w:rPr>
                <w:color w:val="000000"/>
              </w:rPr>
              <w:t xml:space="preserve">N° Mujeres </w:t>
            </w:r>
          </w:p>
        </w:tc>
        <w:tc>
          <w:tcPr>
            <w:tcW w:w="597" w:type="pct"/>
            <w:vMerge w:val="restart"/>
          </w:tcPr>
          <w:p w:rsidR="00E14111" w:rsidRDefault="00E14111" w:rsidP="00BE0A65">
            <w:pPr>
              <w:spacing w:after="0" w:line="240" w:lineRule="auto"/>
              <w:rPr>
                <w:color w:val="000000"/>
              </w:rPr>
            </w:pPr>
            <w:r>
              <w:rPr>
                <w:color w:val="000000"/>
              </w:rPr>
              <w:t xml:space="preserve">N° Hombres </w:t>
            </w:r>
          </w:p>
        </w:tc>
      </w:tr>
      <w:tr w:rsidR="00E14111" w:rsidRPr="007C6B47" w:rsidTr="00BE0A65">
        <w:trPr>
          <w:trHeight w:val="247"/>
        </w:trPr>
        <w:tc>
          <w:tcPr>
            <w:tcW w:w="212" w:type="pct"/>
            <w:vMerge/>
          </w:tcPr>
          <w:p w:rsidR="00E14111" w:rsidRPr="0079690C" w:rsidRDefault="00E14111" w:rsidP="00BE0A65">
            <w:pPr>
              <w:spacing w:after="0" w:line="240" w:lineRule="auto"/>
              <w:rPr>
                <w:color w:val="000000"/>
              </w:rPr>
            </w:pPr>
          </w:p>
        </w:tc>
        <w:tc>
          <w:tcPr>
            <w:tcW w:w="2288" w:type="pct"/>
            <w:gridSpan w:val="3"/>
            <w:vMerge/>
          </w:tcPr>
          <w:p w:rsidR="00E14111" w:rsidRPr="0079690C" w:rsidRDefault="00E14111" w:rsidP="00BE0A65">
            <w:pPr>
              <w:spacing w:after="0" w:line="240" w:lineRule="auto"/>
              <w:rPr>
                <w:color w:val="000000"/>
              </w:rPr>
            </w:pPr>
          </w:p>
        </w:tc>
        <w:tc>
          <w:tcPr>
            <w:tcW w:w="1235" w:type="pct"/>
            <w:gridSpan w:val="3"/>
          </w:tcPr>
          <w:p w:rsidR="00E14111" w:rsidRPr="0079690C" w:rsidRDefault="00E14111" w:rsidP="00BE0A65">
            <w:pPr>
              <w:spacing w:after="0" w:line="240" w:lineRule="auto"/>
              <w:rPr>
                <w:color w:val="000000"/>
              </w:rPr>
            </w:pPr>
            <w:r w:rsidRPr="0079690C">
              <w:rPr>
                <w:color w:val="000000"/>
              </w:rPr>
              <w:t>a) Personas LGBTI</w:t>
            </w:r>
          </w:p>
        </w:tc>
        <w:tc>
          <w:tcPr>
            <w:tcW w:w="668" w:type="pct"/>
            <w:gridSpan w:val="2"/>
            <w:vMerge/>
          </w:tcPr>
          <w:p w:rsidR="00E14111" w:rsidRDefault="00E14111" w:rsidP="00BE0A65">
            <w:pPr>
              <w:spacing w:after="0" w:line="240" w:lineRule="auto"/>
              <w:rPr>
                <w:color w:val="000000"/>
              </w:rPr>
            </w:pPr>
          </w:p>
        </w:tc>
        <w:tc>
          <w:tcPr>
            <w:tcW w:w="597" w:type="pct"/>
            <w:vMerge/>
          </w:tcPr>
          <w:p w:rsidR="00E14111" w:rsidRDefault="00E14111" w:rsidP="00BE0A65">
            <w:pPr>
              <w:spacing w:after="0" w:line="240" w:lineRule="auto"/>
              <w:rPr>
                <w:color w:val="000000"/>
              </w:rPr>
            </w:pPr>
          </w:p>
        </w:tc>
      </w:tr>
      <w:tr w:rsidR="00E14111" w:rsidRPr="007C6B47" w:rsidTr="00BE0A65">
        <w:trPr>
          <w:trHeight w:val="492"/>
        </w:trPr>
        <w:tc>
          <w:tcPr>
            <w:tcW w:w="212" w:type="pct"/>
            <w:vMerge/>
          </w:tcPr>
          <w:p w:rsidR="00E14111" w:rsidRPr="0079690C" w:rsidRDefault="00E14111" w:rsidP="00BE0A65">
            <w:pPr>
              <w:spacing w:after="0" w:line="240" w:lineRule="auto"/>
              <w:rPr>
                <w:color w:val="000000"/>
              </w:rPr>
            </w:pPr>
          </w:p>
        </w:tc>
        <w:tc>
          <w:tcPr>
            <w:tcW w:w="2288" w:type="pct"/>
            <w:gridSpan w:val="3"/>
            <w:vMerge/>
          </w:tcPr>
          <w:p w:rsidR="00E14111" w:rsidRPr="0079690C" w:rsidRDefault="00E14111" w:rsidP="00BE0A65">
            <w:pPr>
              <w:spacing w:after="0" w:line="240" w:lineRule="auto"/>
              <w:rPr>
                <w:color w:val="000000"/>
              </w:rPr>
            </w:pPr>
          </w:p>
        </w:tc>
        <w:tc>
          <w:tcPr>
            <w:tcW w:w="1235" w:type="pct"/>
            <w:gridSpan w:val="3"/>
          </w:tcPr>
          <w:p w:rsidR="00E14111" w:rsidRPr="0079690C" w:rsidRDefault="00E14111" w:rsidP="00BE0A65">
            <w:pPr>
              <w:spacing w:after="0" w:line="240" w:lineRule="auto"/>
              <w:rPr>
                <w:color w:val="000000"/>
              </w:rPr>
            </w:pPr>
            <w:r w:rsidRPr="0079690C">
              <w:rPr>
                <w:color w:val="000000"/>
              </w:rPr>
              <w:t>b) Personas Discapacidad (física, intelectual, psicosocial,    auditiva o sensorial</w:t>
            </w:r>
          </w:p>
        </w:tc>
        <w:tc>
          <w:tcPr>
            <w:tcW w:w="668" w:type="pct"/>
            <w:gridSpan w:val="2"/>
            <w:vMerge/>
          </w:tcPr>
          <w:p w:rsidR="00E14111" w:rsidRDefault="00E14111" w:rsidP="00BE0A65">
            <w:pPr>
              <w:spacing w:after="0" w:line="240" w:lineRule="auto"/>
              <w:rPr>
                <w:color w:val="000000"/>
              </w:rPr>
            </w:pPr>
          </w:p>
        </w:tc>
        <w:tc>
          <w:tcPr>
            <w:tcW w:w="597" w:type="pct"/>
            <w:vMerge/>
          </w:tcPr>
          <w:p w:rsidR="00E14111" w:rsidRDefault="00E14111" w:rsidP="00BE0A65">
            <w:pPr>
              <w:spacing w:after="0" w:line="240" w:lineRule="auto"/>
              <w:rPr>
                <w:color w:val="000000"/>
              </w:rPr>
            </w:pPr>
          </w:p>
        </w:tc>
      </w:tr>
      <w:tr w:rsidR="00E14111" w:rsidRPr="007C6B47" w:rsidTr="00BE0A65">
        <w:trPr>
          <w:trHeight w:val="492"/>
        </w:trPr>
        <w:tc>
          <w:tcPr>
            <w:tcW w:w="212" w:type="pct"/>
            <w:vMerge/>
          </w:tcPr>
          <w:p w:rsidR="00E14111" w:rsidRPr="0079690C" w:rsidRDefault="00E14111" w:rsidP="00BE0A65">
            <w:pPr>
              <w:spacing w:after="0" w:line="240" w:lineRule="auto"/>
              <w:rPr>
                <w:color w:val="000000"/>
              </w:rPr>
            </w:pPr>
          </w:p>
        </w:tc>
        <w:tc>
          <w:tcPr>
            <w:tcW w:w="2288" w:type="pct"/>
            <w:gridSpan w:val="3"/>
            <w:vMerge/>
          </w:tcPr>
          <w:p w:rsidR="00E14111" w:rsidRPr="0079690C" w:rsidRDefault="00E14111" w:rsidP="00BE0A65">
            <w:pPr>
              <w:spacing w:after="0" w:line="240" w:lineRule="auto"/>
              <w:rPr>
                <w:color w:val="000000"/>
              </w:rPr>
            </w:pPr>
          </w:p>
        </w:tc>
        <w:tc>
          <w:tcPr>
            <w:tcW w:w="1235" w:type="pct"/>
            <w:gridSpan w:val="3"/>
          </w:tcPr>
          <w:p w:rsidR="00E14111" w:rsidRPr="0079690C" w:rsidRDefault="00E14111" w:rsidP="00BE0A65">
            <w:pPr>
              <w:spacing w:after="0" w:line="240" w:lineRule="auto"/>
              <w:rPr>
                <w:color w:val="000000"/>
              </w:rPr>
            </w:pPr>
            <w:r w:rsidRPr="0079690C">
              <w:rPr>
                <w:color w:val="000000"/>
              </w:rPr>
              <w:t>c) Personas Migrantes</w:t>
            </w:r>
          </w:p>
        </w:tc>
        <w:tc>
          <w:tcPr>
            <w:tcW w:w="668" w:type="pct"/>
            <w:gridSpan w:val="2"/>
            <w:vMerge/>
          </w:tcPr>
          <w:p w:rsidR="00E14111" w:rsidRDefault="00E14111" w:rsidP="00BE0A65">
            <w:pPr>
              <w:spacing w:after="0" w:line="240" w:lineRule="auto"/>
              <w:rPr>
                <w:color w:val="000000"/>
              </w:rPr>
            </w:pPr>
          </w:p>
        </w:tc>
        <w:tc>
          <w:tcPr>
            <w:tcW w:w="597" w:type="pct"/>
            <w:vMerge/>
          </w:tcPr>
          <w:p w:rsidR="00E14111" w:rsidRDefault="00E14111" w:rsidP="00BE0A65">
            <w:pPr>
              <w:spacing w:after="0" w:line="240" w:lineRule="auto"/>
              <w:rPr>
                <w:color w:val="000000"/>
              </w:rPr>
            </w:pPr>
          </w:p>
        </w:tc>
      </w:tr>
      <w:tr w:rsidR="00E14111" w:rsidRPr="007C6B47" w:rsidTr="00BE0A65">
        <w:trPr>
          <w:trHeight w:val="492"/>
        </w:trPr>
        <w:tc>
          <w:tcPr>
            <w:tcW w:w="212" w:type="pct"/>
            <w:vMerge/>
          </w:tcPr>
          <w:p w:rsidR="00E14111" w:rsidRPr="0079690C" w:rsidRDefault="00E14111" w:rsidP="00BE0A65">
            <w:pPr>
              <w:spacing w:after="0" w:line="240" w:lineRule="auto"/>
              <w:rPr>
                <w:color w:val="000000"/>
              </w:rPr>
            </w:pPr>
          </w:p>
        </w:tc>
        <w:tc>
          <w:tcPr>
            <w:tcW w:w="2288" w:type="pct"/>
            <w:gridSpan w:val="3"/>
            <w:vMerge/>
          </w:tcPr>
          <w:p w:rsidR="00E14111" w:rsidRPr="0079690C" w:rsidRDefault="00E14111" w:rsidP="00BE0A65">
            <w:pPr>
              <w:spacing w:after="0" w:line="240" w:lineRule="auto"/>
              <w:rPr>
                <w:color w:val="000000"/>
              </w:rPr>
            </w:pPr>
          </w:p>
        </w:tc>
        <w:tc>
          <w:tcPr>
            <w:tcW w:w="1235" w:type="pct"/>
            <w:gridSpan w:val="3"/>
          </w:tcPr>
          <w:p w:rsidR="00E14111" w:rsidRPr="0079690C" w:rsidRDefault="00E14111" w:rsidP="00BE0A65">
            <w:pPr>
              <w:spacing w:after="0" w:line="240" w:lineRule="auto"/>
              <w:rPr>
                <w:color w:val="000000"/>
              </w:rPr>
            </w:pPr>
            <w:r w:rsidRPr="0079690C">
              <w:rPr>
                <w:color w:val="000000"/>
              </w:rPr>
              <w:t>d) Pueblos indígenas</w:t>
            </w:r>
          </w:p>
        </w:tc>
        <w:tc>
          <w:tcPr>
            <w:tcW w:w="668" w:type="pct"/>
            <w:gridSpan w:val="2"/>
            <w:vMerge/>
          </w:tcPr>
          <w:p w:rsidR="00E14111" w:rsidRDefault="00E14111" w:rsidP="00BE0A65">
            <w:pPr>
              <w:spacing w:after="0" w:line="240" w:lineRule="auto"/>
              <w:rPr>
                <w:color w:val="000000"/>
              </w:rPr>
            </w:pPr>
          </w:p>
        </w:tc>
        <w:tc>
          <w:tcPr>
            <w:tcW w:w="597" w:type="pct"/>
            <w:vMerge/>
          </w:tcPr>
          <w:p w:rsidR="00E14111" w:rsidRDefault="00E14111" w:rsidP="00BE0A65">
            <w:pPr>
              <w:spacing w:after="0" w:line="240" w:lineRule="auto"/>
              <w:rPr>
                <w:color w:val="000000"/>
              </w:rPr>
            </w:pPr>
          </w:p>
        </w:tc>
      </w:tr>
      <w:tr w:rsidR="00E14111" w:rsidRPr="007C6B47" w:rsidTr="00BE0A65">
        <w:trPr>
          <w:trHeight w:val="492"/>
        </w:trPr>
        <w:tc>
          <w:tcPr>
            <w:tcW w:w="212" w:type="pct"/>
            <w:vMerge/>
          </w:tcPr>
          <w:p w:rsidR="00E14111" w:rsidRPr="0079690C" w:rsidRDefault="00E14111" w:rsidP="00BE0A65">
            <w:pPr>
              <w:spacing w:after="0" w:line="240" w:lineRule="auto"/>
              <w:rPr>
                <w:color w:val="000000"/>
              </w:rPr>
            </w:pPr>
          </w:p>
        </w:tc>
        <w:tc>
          <w:tcPr>
            <w:tcW w:w="2288" w:type="pct"/>
            <w:gridSpan w:val="3"/>
            <w:vMerge/>
          </w:tcPr>
          <w:p w:rsidR="00E14111" w:rsidRPr="0079690C" w:rsidRDefault="00E14111" w:rsidP="00BE0A65">
            <w:pPr>
              <w:spacing w:after="0" w:line="240" w:lineRule="auto"/>
              <w:rPr>
                <w:color w:val="000000"/>
              </w:rPr>
            </w:pPr>
          </w:p>
        </w:tc>
        <w:tc>
          <w:tcPr>
            <w:tcW w:w="1235" w:type="pct"/>
            <w:gridSpan w:val="3"/>
          </w:tcPr>
          <w:p w:rsidR="00E14111" w:rsidRPr="0079690C" w:rsidRDefault="00E14111" w:rsidP="00BE0A65">
            <w:pPr>
              <w:spacing w:after="0" w:line="240" w:lineRule="auto"/>
              <w:rPr>
                <w:color w:val="000000"/>
              </w:rPr>
            </w:pPr>
            <w:r w:rsidRPr="0079690C">
              <w:rPr>
                <w:color w:val="000000"/>
              </w:rPr>
              <w:t xml:space="preserve">e) Personas con VIH </w:t>
            </w:r>
          </w:p>
          <w:p w:rsidR="00E14111" w:rsidRPr="0079690C" w:rsidRDefault="00E14111" w:rsidP="00BE0A65">
            <w:pPr>
              <w:spacing w:after="0" w:line="240" w:lineRule="auto"/>
              <w:rPr>
                <w:color w:val="000000"/>
              </w:rPr>
            </w:pPr>
          </w:p>
        </w:tc>
        <w:tc>
          <w:tcPr>
            <w:tcW w:w="668" w:type="pct"/>
            <w:gridSpan w:val="2"/>
            <w:vMerge/>
          </w:tcPr>
          <w:p w:rsidR="00E14111" w:rsidRDefault="00E14111" w:rsidP="00BE0A65">
            <w:pPr>
              <w:spacing w:after="0" w:line="240" w:lineRule="auto"/>
              <w:rPr>
                <w:color w:val="000000"/>
              </w:rPr>
            </w:pPr>
          </w:p>
        </w:tc>
        <w:tc>
          <w:tcPr>
            <w:tcW w:w="597" w:type="pct"/>
            <w:vMerge/>
          </w:tcPr>
          <w:p w:rsidR="00E14111" w:rsidRDefault="00E14111" w:rsidP="00BE0A65">
            <w:pPr>
              <w:spacing w:after="0" w:line="240" w:lineRule="auto"/>
              <w:rPr>
                <w:color w:val="000000"/>
              </w:rPr>
            </w:pPr>
          </w:p>
        </w:tc>
      </w:tr>
      <w:tr w:rsidR="00E14111" w:rsidRPr="007C6B47" w:rsidTr="00BE0A65">
        <w:trPr>
          <w:trHeight w:val="165"/>
        </w:trPr>
        <w:tc>
          <w:tcPr>
            <w:tcW w:w="212" w:type="pct"/>
            <w:vMerge/>
          </w:tcPr>
          <w:p w:rsidR="00E14111" w:rsidRPr="0079690C" w:rsidRDefault="00E14111" w:rsidP="00BE0A65">
            <w:pPr>
              <w:spacing w:after="0" w:line="240" w:lineRule="auto"/>
              <w:rPr>
                <w:color w:val="000000"/>
              </w:rPr>
            </w:pPr>
          </w:p>
        </w:tc>
        <w:tc>
          <w:tcPr>
            <w:tcW w:w="2288" w:type="pct"/>
            <w:gridSpan w:val="3"/>
            <w:vMerge/>
          </w:tcPr>
          <w:p w:rsidR="00E14111" w:rsidRPr="0079690C" w:rsidRDefault="00E14111" w:rsidP="00BE0A65">
            <w:pPr>
              <w:spacing w:after="0" w:line="240" w:lineRule="auto"/>
              <w:rPr>
                <w:color w:val="000000"/>
              </w:rPr>
            </w:pPr>
          </w:p>
        </w:tc>
        <w:tc>
          <w:tcPr>
            <w:tcW w:w="1235" w:type="pct"/>
            <w:gridSpan w:val="3"/>
          </w:tcPr>
          <w:p w:rsidR="00E14111" w:rsidRPr="0079690C" w:rsidRDefault="00E14111" w:rsidP="00BE0A65">
            <w:pPr>
              <w:spacing w:after="0" w:line="240" w:lineRule="auto"/>
              <w:rPr>
                <w:color w:val="000000"/>
              </w:rPr>
            </w:pPr>
            <w:r w:rsidRPr="0079690C">
              <w:rPr>
                <w:color w:val="000000"/>
              </w:rPr>
              <w:t xml:space="preserve">f) Personas Adultas Mayores </w:t>
            </w:r>
          </w:p>
          <w:p w:rsidR="00E14111" w:rsidRPr="0079690C" w:rsidRDefault="00E14111" w:rsidP="00BE0A65">
            <w:pPr>
              <w:spacing w:after="0" w:line="240" w:lineRule="auto"/>
              <w:rPr>
                <w:color w:val="000000"/>
              </w:rPr>
            </w:pPr>
          </w:p>
        </w:tc>
        <w:tc>
          <w:tcPr>
            <w:tcW w:w="668" w:type="pct"/>
            <w:gridSpan w:val="2"/>
            <w:vMerge/>
          </w:tcPr>
          <w:p w:rsidR="00E14111" w:rsidRDefault="00E14111" w:rsidP="00BE0A65">
            <w:pPr>
              <w:spacing w:after="0" w:line="240" w:lineRule="auto"/>
              <w:rPr>
                <w:color w:val="000000"/>
              </w:rPr>
            </w:pPr>
          </w:p>
        </w:tc>
        <w:tc>
          <w:tcPr>
            <w:tcW w:w="597" w:type="pct"/>
            <w:vMerge/>
          </w:tcPr>
          <w:p w:rsidR="00E14111" w:rsidRDefault="00E14111" w:rsidP="00BE0A65">
            <w:pPr>
              <w:spacing w:after="0" w:line="240" w:lineRule="auto"/>
              <w:rPr>
                <w:color w:val="000000"/>
              </w:rPr>
            </w:pPr>
          </w:p>
        </w:tc>
      </w:tr>
      <w:tr w:rsidR="00E14111" w:rsidRPr="007C6B47" w:rsidTr="00BE0A65">
        <w:trPr>
          <w:trHeight w:val="816"/>
        </w:trPr>
        <w:tc>
          <w:tcPr>
            <w:tcW w:w="212" w:type="pct"/>
            <w:vMerge/>
          </w:tcPr>
          <w:p w:rsidR="00E14111" w:rsidRPr="0079690C" w:rsidRDefault="00E14111" w:rsidP="00BE0A65">
            <w:pPr>
              <w:spacing w:after="0" w:line="240" w:lineRule="auto"/>
              <w:rPr>
                <w:color w:val="000000"/>
              </w:rPr>
            </w:pPr>
          </w:p>
        </w:tc>
        <w:tc>
          <w:tcPr>
            <w:tcW w:w="2288" w:type="pct"/>
            <w:gridSpan w:val="3"/>
            <w:vMerge/>
          </w:tcPr>
          <w:p w:rsidR="00E14111" w:rsidRPr="0079690C" w:rsidRDefault="00E14111" w:rsidP="00BE0A65">
            <w:pPr>
              <w:spacing w:after="0" w:line="240" w:lineRule="auto"/>
              <w:rPr>
                <w:color w:val="000000"/>
              </w:rPr>
            </w:pPr>
          </w:p>
        </w:tc>
        <w:tc>
          <w:tcPr>
            <w:tcW w:w="1235" w:type="pct"/>
            <w:gridSpan w:val="3"/>
          </w:tcPr>
          <w:p w:rsidR="00E14111" w:rsidRPr="0079690C" w:rsidRDefault="00E14111" w:rsidP="00BE0A65">
            <w:pPr>
              <w:spacing w:after="0" w:line="240" w:lineRule="auto"/>
              <w:rPr>
                <w:color w:val="000000"/>
              </w:rPr>
            </w:pPr>
            <w:r w:rsidRPr="0079690C">
              <w:rPr>
                <w:color w:val="000000"/>
              </w:rPr>
              <w:t>g) Personas con enfermedades crónicas</w:t>
            </w:r>
          </w:p>
        </w:tc>
        <w:tc>
          <w:tcPr>
            <w:tcW w:w="668" w:type="pct"/>
            <w:gridSpan w:val="2"/>
            <w:vMerge/>
          </w:tcPr>
          <w:p w:rsidR="00E14111" w:rsidRDefault="00E14111" w:rsidP="00BE0A65">
            <w:pPr>
              <w:spacing w:after="0" w:line="240" w:lineRule="auto"/>
              <w:rPr>
                <w:color w:val="000000"/>
              </w:rPr>
            </w:pPr>
          </w:p>
        </w:tc>
        <w:tc>
          <w:tcPr>
            <w:tcW w:w="597" w:type="pct"/>
            <w:vMerge/>
          </w:tcPr>
          <w:p w:rsidR="00E14111" w:rsidRDefault="00E14111" w:rsidP="00BE0A65">
            <w:pPr>
              <w:spacing w:after="0" w:line="240" w:lineRule="auto"/>
              <w:rPr>
                <w:color w:val="000000"/>
              </w:rPr>
            </w:pPr>
          </w:p>
        </w:tc>
      </w:tr>
      <w:tr w:rsidR="00E14111" w:rsidRPr="007C6B47" w:rsidTr="00BE0A65">
        <w:trPr>
          <w:trHeight w:val="67"/>
        </w:trPr>
        <w:tc>
          <w:tcPr>
            <w:tcW w:w="212" w:type="pct"/>
          </w:tcPr>
          <w:p w:rsidR="00E14111" w:rsidRPr="002C1C9D" w:rsidRDefault="00E14111" w:rsidP="00BE0A65">
            <w:pPr>
              <w:spacing w:after="0" w:line="240" w:lineRule="auto"/>
              <w:rPr>
                <w:color w:val="000000"/>
              </w:rPr>
            </w:pPr>
            <w:r w:rsidRPr="002C1C9D">
              <w:rPr>
                <w:color w:val="000000"/>
              </w:rPr>
              <w:t>7</w:t>
            </w:r>
          </w:p>
        </w:tc>
        <w:tc>
          <w:tcPr>
            <w:tcW w:w="1335" w:type="pct"/>
            <w:gridSpan w:val="2"/>
          </w:tcPr>
          <w:p w:rsidR="00E14111" w:rsidRPr="002C1C9D" w:rsidRDefault="00E14111" w:rsidP="00BE0A65">
            <w:pPr>
              <w:spacing w:after="0" w:line="240" w:lineRule="auto"/>
              <w:rPr>
                <w:color w:val="000000"/>
              </w:rPr>
            </w:pPr>
            <w:r w:rsidRPr="002C1C9D">
              <w:rPr>
                <w:color w:val="000000"/>
              </w:rPr>
              <w:t xml:space="preserve">¿Hay mujeres embarazadas? </w:t>
            </w:r>
          </w:p>
        </w:tc>
        <w:tc>
          <w:tcPr>
            <w:tcW w:w="953" w:type="pct"/>
          </w:tcPr>
          <w:p w:rsidR="00E14111" w:rsidRPr="002C1C9D" w:rsidRDefault="00E14111" w:rsidP="00BE0A65">
            <w:pPr>
              <w:spacing w:after="0" w:line="240" w:lineRule="auto"/>
              <w:rPr>
                <w:color w:val="000000"/>
              </w:rPr>
            </w:pPr>
            <w:r w:rsidRPr="002C1C9D">
              <w:rPr>
                <w:color w:val="000000"/>
              </w:rPr>
              <w:t xml:space="preserve">Si </w:t>
            </w:r>
          </w:p>
        </w:tc>
        <w:tc>
          <w:tcPr>
            <w:tcW w:w="1235" w:type="pct"/>
            <w:gridSpan w:val="3"/>
          </w:tcPr>
          <w:p w:rsidR="00E14111" w:rsidRPr="002C1C9D" w:rsidRDefault="00E14111" w:rsidP="00BE0A65">
            <w:pPr>
              <w:spacing w:after="0" w:line="240" w:lineRule="auto"/>
              <w:rPr>
                <w:color w:val="000000"/>
              </w:rPr>
            </w:pPr>
            <w:r w:rsidRPr="002C1C9D">
              <w:rPr>
                <w:color w:val="000000"/>
              </w:rPr>
              <w:t xml:space="preserve">Total </w:t>
            </w:r>
          </w:p>
        </w:tc>
        <w:tc>
          <w:tcPr>
            <w:tcW w:w="1265" w:type="pct"/>
            <w:gridSpan w:val="3"/>
          </w:tcPr>
          <w:p w:rsidR="00E14111" w:rsidRPr="002C1C9D" w:rsidRDefault="00E14111" w:rsidP="00BE0A65">
            <w:pPr>
              <w:spacing w:after="0" w:line="240" w:lineRule="auto"/>
              <w:rPr>
                <w:color w:val="000000"/>
              </w:rPr>
            </w:pPr>
            <w:r w:rsidRPr="002C1C9D">
              <w:rPr>
                <w:color w:val="000000"/>
              </w:rPr>
              <w:t xml:space="preserve">No </w:t>
            </w:r>
          </w:p>
        </w:tc>
      </w:tr>
      <w:tr w:rsidR="00E14111" w:rsidRPr="007C6B47" w:rsidTr="00BE0A65">
        <w:trPr>
          <w:trHeight w:val="67"/>
        </w:trPr>
        <w:tc>
          <w:tcPr>
            <w:tcW w:w="212" w:type="pct"/>
          </w:tcPr>
          <w:p w:rsidR="00E14111" w:rsidRPr="002C1C9D" w:rsidRDefault="00E14111" w:rsidP="00BE0A65">
            <w:pPr>
              <w:spacing w:after="0" w:line="240" w:lineRule="auto"/>
              <w:rPr>
                <w:color w:val="000000"/>
              </w:rPr>
            </w:pPr>
            <w:r w:rsidRPr="002C1C9D">
              <w:rPr>
                <w:color w:val="000000"/>
              </w:rPr>
              <w:t>8</w:t>
            </w:r>
          </w:p>
        </w:tc>
        <w:tc>
          <w:tcPr>
            <w:tcW w:w="1335" w:type="pct"/>
            <w:gridSpan w:val="2"/>
          </w:tcPr>
          <w:p w:rsidR="00E14111" w:rsidRPr="002C1C9D" w:rsidRDefault="00E14111" w:rsidP="00BE0A65">
            <w:pPr>
              <w:spacing w:after="0" w:line="240" w:lineRule="auto"/>
              <w:rPr>
                <w:color w:val="000000"/>
              </w:rPr>
            </w:pPr>
            <w:r w:rsidRPr="002C1C9D">
              <w:rPr>
                <w:color w:val="000000"/>
              </w:rPr>
              <w:t xml:space="preserve">¿Hay mujeres lactantes? </w:t>
            </w:r>
          </w:p>
        </w:tc>
        <w:tc>
          <w:tcPr>
            <w:tcW w:w="953" w:type="pct"/>
          </w:tcPr>
          <w:p w:rsidR="00E14111" w:rsidRPr="002C1C9D" w:rsidRDefault="00E14111" w:rsidP="00BE0A65">
            <w:pPr>
              <w:spacing w:after="0" w:line="240" w:lineRule="auto"/>
              <w:rPr>
                <w:color w:val="000000"/>
              </w:rPr>
            </w:pPr>
            <w:r w:rsidRPr="002C1C9D">
              <w:rPr>
                <w:color w:val="000000"/>
              </w:rPr>
              <w:t xml:space="preserve">Si </w:t>
            </w:r>
          </w:p>
        </w:tc>
        <w:tc>
          <w:tcPr>
            <w:tcW w:w="1235" w:type="pct"/>
            <w:gridSpan w:val="3"/>
          </w:tcPr>
          <w:p w:rsidR="00E14111" w:rsidRPr="002C1C9D" w:rsidRDefault="00E14111" w:rsidP="00BE0A65">
            <w:pPr>
              <w:spacing w:after="0" w:line="240" w:lineRule="auto"/>
              <w:rPr>
                <w:color w:val="000000"/>
              </w:rPr>
            </w:pPr>
            <w:r w:rsidRPr="002C1C9D">
              <w:rPr>
                <w:color w:val="000000"/>
              </w:rPr>
              <w:t xml:space="preserve">Total </w:t>
            </w:r>
          </w:p>
        </w:tc>
        <w:tc>
          <w:tcPr>
            <w:tcW w:w="1265" w:type="pct"/>
            <w:gridSpan w:val="3"/>
          </w:tcPr>
          <w:p w:rsidR="00E14111" w:rsidRPr="002C1C9D" w:rsidRDefault="00E14111" w:rsidP="00BE0A65">
            <w:pPr>
              <w:spacing w:after="0" w:line="240" w:lineRule="auto"/>
              <w:rPr>
                <w:color w:val="000000"/>
              </w:rPr>
            </w:pPr>
            <w:r w:rsidRPr="002C1C9D">
              <w:rPr>
                <w:color w:val="000000"/>
              </w:rPr>
              <w:t xml:space="preserve">No </w:t>
            </w:r>
          </w:p>
        </w:tc>
      </w:tr>
      <w:tr w:rsidR="00E14111" w:rsidRPr="007C6B47" w:rsidTr="00BE0A65">
        <w:trPr>
          <w:trHeight w:val="67"/>
        </w:trPr>
        <w:tc>
          <w:tcPr>
            <w:tcW w:w="212" w:type="pct"/>
          </w:tcPr>
          <w:p w:rsidR="00E14111" w:rsidRPr="002C1C9D" w:rsidRDefault="00E14111" w:rsidP="00BE0A65">
            <w:pPr>
              <w:spacing w:after="0" w:line="240" w:lineRule="auto"/>
              <w:rPr>
                <w:color w:val="000000"/>
              </w:rPr>
            </w:pPr>
            <w:r w:rsidRPr="002C1C9D">
              <w:rPr>
                <w:color w:val="000000"/>
              </w:rPr>
              <w:t>9</w:t>
            </w:r>
          </w:p>
        </w:tc>
        <w:tc>
          <w:tcPr>
            <w:tcW w:w="1335" w:type="pct"/>
            <w:gridSpan w:val="2"/>
          </w:tcPr>
          <w:p w:rsidR="00E14111" w:rsidRPr="002C1C9D" w:rsidRDefault="00E14111" w:rsidP="00BE0A65">
            <w:pPr>
              <w:spacing w:after="0" w:line="240" w:lineRule="auto"/>
              <w:rPr>
                <w:color w:val="000000"/>
              </w:rPr>
            </w:pPr>
            <w:r w:rsidRPr="002C1C9D">
              <w:rPr>
                <w:color w:val="000000"/>
              </w:rPr>
              <w:t xml:space="preserve">¿Hay personas extranjeras? </w:t>
            </w:r>
          </w:p>
        </w:tc>
        <w:tc>
          <w:tcPr>
            <w:tcW w:w="953" w:type="pct"/>
          </w:tcPr>
          <w:p w:rsidR="00E14111" w:rsidRPr="002C1C9D" w:rsidRDefault="00E14111" w:rsidP="00BE0A65">
            <w:pPr>
              <w:spacing w:after="0" w:line="240" w:lineRule="auto"/>
              <w:rPr>
                <w:color w:val="000000"/>
              </w:rPr>
            </w:pPr>
            <w:r w:rsidRPr="002C1C9D">
              <w:rPr>
                <w:color w:val="000000"/>
              </w:rPr>
              <w:t xml:space="preserve">Si </w:t>
            </w:r>
          </w:p>
        </w:tc>
        <w:tc>
          <w:tcPr>
            <w:tcW w:w="1235" w:type="pct"/>
            <w:gridSpan w:val="3"/>
          </w:tcPr>
          <w:p w:rsidR="00E14111" w:rsidRPr="002C1C9D" w:rsidRDefault="00E14111" w:rsidP="00BE0A65">
            <w:pPr>
              <w:spacing w:after="0" w:line="240" w:lineRule="auto"/>
              <w:rPr>
                <w:color w:val="000000"/>
              </w:rPr>
            </w:pPr>
            <w:r w:rsidRPr="002C1C9D">
              <w:rPr>
                <w:color w:val="000000"/>
              </w:rPr>
              <w:t xml:space="preserve">Total </w:t>
            </w:r>
          </w:p>
        </w:tc>
        <w:tc>
          <w:tcPr>
            <w:tcW w:w="1265" w:type="pct"/>
            <w:gridSpan w:val="3"/>
          </w:tcPr>
          <w:p w:rsidR="00E14111" w:rsidRPr="002C1C9D" w:rsidRDefault="00E14111" w:rsidP="00BE0A65">
            <w:pPr>
              <w:spacing w:after="0" w:line="240" w:lineRule="auto"/>
              <w:rPr>
                <w:color w:val="000000"/>
              </w:rPr>
            </w:pPr>
            <w:r w:rsidRPr="002C1C9D">
              <w:rPr>
                <w:color w:val="000000"/>
              </w:rPr>
              <w:t xml:space="preserve">No </w:t>
            </w:r>
          </w:p>
        </w:tc>
      </w:tr>
      <w:tr w:rsidR="00E14111" w:rsidRPr="007C6B47" w:rsidTr="00BE0A65">
        <w:trPr>
          <w:trHeight w:val="255"/>
        </w:trPr>
        <w:tc>
          <w:tcPr>
            <w:tcW w:w="212" w:type="pct"/>
          </w:tcPr>
          <w:p w:rsidR="00E14111" w:rsidRPr="002C1C9D" w:rsidRDefault="00E14111" w:rsidP="00BE0A65">
            <w:pPr>
              <w:spacing w:after="0" w:line="240" w:lineRule="auto"/>
              <w:rPr>
                <w:color w:val="000000"/>
              </w:rPr>
            </w:pPr>
            <w:r>
              <w:rPr>
                <w:color w:val="000000"/>
              </w:rPr>
              <w:t>10</w:t>
            </w:r>
          </w:p>
        </w:tc>
        <w:tc>
          <w:tcPr>
            <w:tcW w:w="2288" w:type="pct"/>
            <w:gridSpan w:val="3"/>
            <w:vAlign w:val="center"/>
          </w:tcPr>
          <w:p w:rsidR="00E14111" w:rsidRPr="002C1C9D" w:rsidRDefault="00E14111" w:rsidP="00BE0A65">
            <w:pPr>
              <w:spacing w:after="0" w:line="240" w:lineRule="auto"/>
              <w:rPr>
                <w:color w:val="000000"/>
              </w:rPr>
            </w:pPr>
            <w:r w:rsidRPr="002C1C9D">
              <w:rPr>
                <w:color w:val="000000"/>
              </w:rPr>
              <w:t xml:space="preserve">¿El centro cuenta con provisión suficiente de alimentos de acuerdo a las necesidades de población en contención? </w:t>
            </w:r>
          </w:p>
        </w:tc>
        <w:tc>
          <w:tcPr>
            <w:tcW w:w="1235" w:type="pct"/>
            <w:gridSpan w:val="3"/>
          </w:tcPr>
          <w:p w:rsidR="00E14111" w:rsidRPr="002C1C9D" w:rsidRDefault="00E14111" w:rsidP="00BE0A65">
            <w:pPr>
              <w:spacing w:after="0" w:line="240" w:lineRule="auto"/>
              <w:rPr>
                <w:color w:val="000000"/>
              </w:rPr>
            </w:pPr>
            <w:r w:rsidRPr="002C1C9D">
              <w:rPr>
                <w:color w:val="000000"/>
              </w:rPr>
              <w:t xml:space="preserve">Si </w:t>
            </w:r>
          </w:p>
        </w:tc>
        <w:tc>
          <w:tcPr>
            <w:tcW w:w="1265" w:type="pct"/>
            <w:gridSpan w:val="3"/>
          </w:tcPr>
          <w:p w:rsidR="00E14111" w:rsidRPr="002C1C9D" w:rsidRDefault="00E14111" w:rsidP="00BE0A65">
            <w:pPr>
              <w:spacing w:after="0" w:line="240" w:lineRule="auto"/>
              <w:rPr>
                <w:color w:val="000000"/>
              </w:rPr>
            </w:pPr>
            <w:r w:rsidRPr="002C1C9D">
              <w:rPr>
                <w:color w:val="000000"/>
              </w:rPr>
              <w:t xml:space="preserve">No </w:t>
            </w:r>
          </w:p>
        </w:tc>
      </w:tr>
      <w:tr w:rsidR="00E14111" w:rsidRPr="007C6B47" w:rsidTr="00BE0A65">
        <w:trPr>
          <w:trHeight w:val="255"/>
        </w:trPr>
        <w:tc>
          <w:tcPr>
            <w:tcW w:w="212" w:type="pct"/>
          </w:tcPr>
          <w:p w:rsidR="00E14111" w:rsidRPr="002C1C9D" w:rsidRDefault="00E14111" w:rsidP="00BE0A65">
            <w:pPr>
              <w:spacing w:after="0" w:line="240" w:lineRule="auto"/>
              <w:rPr>
                <w:color w:val="000000"/>
              </w:rPr>
            </w:pPr>
            <w:r>
              <w:rPr>
                <w:color w:val="000000"/>
              </w:rPr>
              <w:t>11</w:t>
            </w:r>
          </w:p>
        </w:tc>
        <w:tc>
          <w:tcPr>
            <w:tcW w:w="2288" w:type="pct"/>
            <w:gridSpan w:val="3"/>
            <w:vAlign w:val="center"/>
          </w:tcPr>
          <w:p w:rsidR="00E14111" w:rsidRPr="002C1C9D" w:rsidRDefault="00E14111" w:rsidP="00BE0A65">
            <w:pPr>
              <w:spacing w:after="0" w:line="240" w:lineRule="auto"/>
              <w:rPr>
                <w:color w:val="000000"/>
              </w:rPr>
            </w:pPr>
            <w:r w:rsidRPr="002C1C9D">
              <w:rPr>
                <w:color w:val="000000"/>
              </w:rPr>
              <w:t>¿El centro provee alimentación adecuada para el personal de salud?</w:t>
            </w:r>
          </w:p>
        </w:tc>
        <w:tc>
          <w:tcPr>
            <w:tcW w:w="1235" w:type="pct"/>
            <w:gridSpan w:val="3"/>
          </w:tcPr>
          <w:p w:rsidR="00E14111" w:rsidRPr="002C1C9D" w:rsidRDefault="00E14111" w:rsidP="00BE0A65">
            <w:pPr>
              <w:spacing w:after="0" w:line="240" w:lineRule="auto"/>
              <w:rPr>
                <w:color w:val="000000"/>
              </w:rPr>
            </w:pPr>
            <w:r w:rsidRPr="002C1C9D">
              <w:rPr>
                <w:color w:val="000000"/>
              </w:rPr>
              <w:t xml:space="preserve">Sí </w:t>
            </w:r>
          </w:p>
        </w:tc>
        <w:tc>
          <w:tcPr>
            <w:tcW w:w="1265" w:type="pct"/>
            <w:gridSpan w:val="3"/>
          </w:tcPr>
          <w:p w:rsidR="00E14111" w:rsidRPr="002C1C9D" w:rsidRDefault="00E14111" w:rsidP="00BE0A65">
            <w:pPr>
              <w:spacing w:after="0" w:line="240" w:lineRule="auto"/>
              <w:rPr>
                <w:color w:val="000000"/>
              </w:rPr>
            </w:pPr>
            <w:r w:rsidRPr="002C1C9D">
              <w:rPr>
                <w:color w:val="000000"/>
              </w:rPr>
              <w:t xml:space="preserve">No </w:t>
            </w:r>
          </w:p>
        </w:tc>
      </w:tr>
      <w:tr w:rsidR="00E14111" w:rsidRPr="007C6B47" w:rsidTr="00BE0A65">
        <w:trPr>
          <w:trHeight w:val="67"/>
        </w:trPr>
        <w:tc>
          <w:tcPr>
            <w:tcW w:w="212" w:type="pct"/>
          </w:tcPr>
          <w:p w:rsidR="00E14111" w:rsidRPr="002C1C9D" w:rsidRDefault="00E14111" w:rsidP="00BE0A65">
            <w:pPr>
              <w:spacing w:after="0" w:line="240" w:lineRule="auto"/>
              <w:rPr>
                <w:color w:val="000000"/>
              </w:rPr>
            </w:pPr>
            <w:r>
              <w:rPr>
                <w:color w:val="000000"/>
              </w:rPr>
              <w:t>12</w:t>
            </w:r>
          </w:p>
        </w:tc>
        <w:tc>
          <w:tcPr>
            <w:tcW w:w="2288" w:type="pct"/>
            <w:gridSpan w:val="3"/>
            <w:vAlign w:val="center"/>
          </w:tcPr>
          <w:p w:rsidR="00E14111" w:rsidRPr="002C1C9D" w:rsidRDefault="00E14111" w:rsidP="00BE0A65">
            <w:pPr>
              <w:spacing w:after="0" w:line="240" w:lineRule="auto"/>
              <w:rPr>
                <w:color w:val="000000"/>
              </w:rPr>
            </w:pPr>
            <w:r w:rsidRPr="002C1C9D">
              <w:rPr>
                <w:color w:val="000000"/>
              </w:rPr>
              <w:t>¿Se estableen turnos rotativos para personal de salud?</w:t>
            </w:r>
          </w:p>
        </w:tc>
        <w:tc>
          <w:tcPr>
            <w:tcW w:w="1235" w:type="pct"/>
            <w:gridSpan w:val="3"/>
          </w:tcPr>
          <w:p w:rsidR="00E14111" w:rsidRPr="002C1C9D" w:rsidRDefault="00E14111" w:rsidP="00BE0A65">
            <w:pPr>
              <w:spacing w:after="0" w:line="240" w:lineRule="auto"/>
              <w:rPr>
                <w:color w:val="000000"/>
              </w:rPr>
            </w:pPr>
            <w:r w:rsidRPr="002C1C9D">
              <w:rPr>
                <w:color w:val="000000"/>
              </w:rPr>
              <w:t xml:space="preserve">Si </w:t>
            </w:r>
          </w:p>
        </w:tc>
        <w:tc>
          <w:tcPr>
            <w:tcW w:w="1265" w:type="pct"/>
            <w:gridSpan w:val="3"/>
          </w:tcPr>
          <w:p w:rsidR="00E14111" w:rsidRPr="002C1C9D" w:rsidRDefault="00E14111" w:rsidP="00BE0A65">
            <w:pPr>
              <w:spacing w:after="0" w:line="240" w:lineRule="auto"/>
              <w:rPr>
                <w:color w:val="000000"/>
              </w:rPr>
            </w:pPr>
            <w:r w:rsidRPr="002C1C9D">
              <w:rPr>
                <w:color w:val="000000"/>
              </w:rPr>
              <w:t xml:space="preserve">No </w:t>
            </w:r>
          </w:p>
        </w:tc>
      </w:tr>
      <w:tr w:rsidR="00E14111" w:rsidRPr="007C6B47" w:rsidTr="00BE0A65">
        <w:trPr>
          <w:trHeight w:val="69"/>
        </w:trPr>
        <w:tc>
          <w:tcPr>
            <w:tcW w:w="212" w:type="pct"/>
          </w:tcPr>
          <w:p w:rsidR="00E14111" w:rsidRPr="0079690C" w:rsidRDefault="00E14111" w:rsidP="00BE0A65">
            <w:pPr>
              <w:spacing w:after="0" w:line="240" w:lineRule="auto"/>
              <w:rPr>
                <w:color w:val="000000"/>
              </w:rPr>
            </w:pPr>
            <w:r>
              <w:rPr>
                <w:color w:val="000000"/>
              </w:rPr>
              <w:t>13</w:t>
            </w:r>
          </w:p>
        </w:tc>
        <w:tc>
          <w:tcPr>
            <w:tcW w:w="2288" w:type="pct"/>
            <w:gridSpan w:val="3"/>
            <w:vAlign w:val="center"/>
          </w:tcPr>
          <w:p w:rsidR="00E14111" w:rsidRDefault="00E14111" w:rsidP="00BE0A65">
            <w:pPr>
              <w:spacing w:after="0" w:line="240" w:lineRule="auto"/>
              <w:rPr>
                <w:color w:val="000000"/>
                <w:sz w:val="21"/>
                <w:szCs w:val="21"/>
              </w:rPr>
            </w:pPr>
            <w:r>
              <w:rPr>
                <w:color w:val="000000"/>
                <w:sz w:val="21"/>
                <w:szCs w:val="21"/>
              </w:rPr>
              <w:t xml:space="preserve">¿Hay presencia de agentes de seguridad </w:t>
            </w:r>
          </w:p>
        </w:tc>
        <w:tc>
          <w:tcPr>
            <w:tcW w:w="1235" w:type="pct"/>
            <w:gridSpan w:val="3"/>
          </w:tcPr>
          <w:p w:rsidR="00E14111" w:rsidRPr="0079690C" w:rsidRDefault="00E14111" w:rsidP="00BE0A65">
            <w:pPr>
              <w:spacing w:after="0" w:line="240" w:lineRule="auto"/>
              <w:rPr>
                <w:color w:val="000000"/>
              </w:rPr>
            </w:pPr>
            <w:r>
              <w:rPr>
                <w:color w:val="000000"/>
              </w:rPr>
              <w:t xml:space="preserve">Si </w:t>
            </w:r>
          </w:p>
        </w:tc>
        <w:tc>
          <w:tcPr>
            <w:tcW w:w="1265" w:type="pct"/>
            <w:gridSpan w:val="3"/>
          </w:tcPr>
          <w:p w:rsidR="00E14111" w:rsidRDefault="00E14111" w:rsidP="00BE0A65">
            <w:pPr>
              <w:spacing w:after="0" w:line="240" w:lineRule="auto"/>
              <w:rPr>
                <w:color w:val="000000"/>
              </w:rPr>
            </w:pPr>
            <w:r>
              <w:rPr>
                <w:color w:val="000000"/>
              </w:rPr>
              <w:t xml:space="preserve">No </w:t>
            </w:r>
          </w:p>
        </w:tc>
      </w:tr>
      <w:tr w:rsidR="00E14111" w:rsidRPr="007C6B47" w:rsidTr="00BE0A65">
        <w:trPr>
          <w:trHeight w:val="67"/>
        </w:trPr>
        <w:tc>
          <w:tcPr>
            <w:tcW w:w="212" w:type="pct"/>
          </w:tcPr>
          <w:p w:rsidR="00E14111" w:rsidRPr="0079690C" w:rsidRDefault="00E14111" w:rsidP="00BE0A65">
            <w:pPr>
              <w:spacing w:after="0" w:line="240" w:lineRule="auto"/>
              <w:rPr>
                <w:color w:val="000000"/>
              </w:rPr>
            </w:pPr>
            <w:r>
              <w:rPr>
                <w:color w:val="000000"/>
              </w:rPr>
              <w:t>14</w:t>
            </w:r>
          </w:p>
        </w:tc>
        <w:tc>
          <w:tcPr>
            <w:tcW w:w="2288" w:type="pct"/>
            <w:gridSpan w:val="3"/>
            <w:vAlign w:val="center"/>
          </w:tcPr>
          <w:p w:rsidR="00E14111" w:rsidRDefault="00E14111" w:rsidP="00BE0A65">
            <w:pPr>
              <w:spacing w:after="0" w:line="240" w:lineRule="auto"/>
              <w:rPr>
                <w:color w:val="000000"/>
                <w:sz w:val="21"/>
                <w:szCs w:val="21"/>
              </w:rPr>
            </w:pPr>
            <w:r>
              <w:rPr>
                <w:color w:val="000000"/>
                <w:sz w:val="21"/>
                <w:szCs w:val="21"/>
              </w:rPr>
              <w:t>¿El personal de seguridad recibe equipo de protección adecuado?</w:t>
            </w:r>
          </w:p>
        </w:tc>
        <w:tc>
          <w:tcPr>
            <w:tcW w:w="1235" w:type="pct"/>
            <w:gridSpan w:val="3"/>
          </w:tcPr>
          <w:p w:rsidR="00E14111" w:rsidRPr="0079690C" w:rsidRDefault="00E14111" w:rsidP="00BE0A65">
            <w:pPr>
              <w:spacing w:after="0" w:line="240" w:lineRule="auto"/>
              <w:rPr>
                <w:color w:val="000000"/>
              </w:rPr>
            </w:pPr>
            <w:r>
              <w:rPr>
                <w:color w:val="000000"/>
              </w:rPr>
              <w:t xml:space="preserve">Si </w:t>
            </w:r>
          </w:p>
        </w:tc>
        <w:tc>
          <w:tcPr>
            <w:tcW w:w="1265" w:type="pct"/>
            <w:gridSpan w:val="3"/>
          </w:tcPr>
          <w:p w:rsidR="00E14111" w:rsidRDefault="00E14111" w:rsidP="00BE0A65">
            <w:pPr>
              <w:spacing w:after="0" w:line="240" w:lineRule="auto"/>
              <w:rPr>
                <w:color w:val="000000"/>
              </w:rPr>
            </w:pPr>
            <w:r>
              <w:rPr>
                <w:color w:val="000000"/>
              </w:rPr>
              <w:t xml:space="preserve">No </w:t>
            </w:r>
          </w:p>
        </w:tc>
      </w:tr>
      <w:tr w:rsidR="00E14111" w:rsidRPr="007C6B47" w:rsidTr="00BE0A65">
        <w:trPr>
          <w:trHeight w:val="67"/>
        </w:trPr>
        <w:tc>
          <w:tcPr>
            <w:tcW w:w="212" w:type="pct"/>
          </w:tcPr>
          <w:p w:rsidR="00E14111" w:rsidRPr="0079690C" w:rsidRDefault="00E14111" w:rsidP="00BE0A65">
            <w:pPr>
              <w:spacing w:after="0" w:line="240" w:lineRule="auto"/>
              <w:rPr>
                <w:color w:val="000000"/>
              </w:rPr>
            </w:pPr>
            <w:r>
              <w:rPr>
                <w:color w:val="000000"/>
              </w:rPr>
              <w:t>15</w:t>
            </w:r>
          </w:p>
        </w:tc>
        <w:tc>
          <w:tcPr>
            <w:tcW w:w="2288" w:type="pct"/>
            <w:gridSpan w:val="3"/>
            <w:vAlign w:val="center"/>
          </w:tcPr>
          <w:p w:rsidR="00E14111" w:rsidRDefault="00E14111" w:rsidP="00BE0A65">
            <w:pPr>
              <w:spacing w:after="0" w:line="240" w:lineRule="auto"/>
              <w:rPr>
                <w:color w:val="000000"/>
                <w:sz w:val="21"/>
                <w:szCs w:val="21"/>
              </w:rPr>
            </w:pPr>
            <w:r>
              <w:rPr>
                <w:color w:val="000000"/>
                <w:sz w:val="21"/>
                <w:szCs w:val="21"/>
              </w:rPr>
              <w:t>¿Hay turnos rotativos para personal de seguridad?</w:t>
            </w:r>
          </w:p>
        </w:tc>
        <w:tc>
          <w:tcPr>
            <w:tcW w:w="1235" w:type="pct"/>
            <w:gridSpan w:val="3"/>
          </w:tcPr>
          <w:p w:rsidR="00E14111" w:rsidRPr="0079690C" w:rsidRDefault="00E14111" w:rsidP="00BE0A65">
            <w:pPr>
              <w:spacing w:after="0" w:line="240" w:lineRule="auto"/>
              <w:rPr>
                <w:color w:val="000000"/>
              </w:rPr>
            </w:pPr>
            <w:r>
              <w:rPr>
                <w:color w:val="000000"/>
              </w:rPr>
              <w:t xml:space="preserve">Si </w:t>
            </w:r>
          </w:p>
        </w:tc>
        <w:tc>
          <w:tcPr>
            <w:tcW w:w="1265" w:type="pct"/>
            <w:gridSpan w:val="3"/>
          </w:tcPr>
          <w:p w:rsidR="00E14111" w:rsidRDefault="00E14111" w:rsidP="00BE0A65">
            <w:pPr>
              <w:spacing w:after="0" w:line="240" w:lineRule="auto"/>
              <w:rPr>
                <w:color w:val="000000"/>
              </w:rPr>
            </w:pPr>
            <w:r>
              <w:rPr>
                <w:color w:val="000000"/>
              </w:rPr>
              <w:t xml:space="preserve">No </w:t>
            </w:r>
          </w:p>
        </w:tc>
      </w:tr>
      <w:tr w:rsidR="00E14111" w:rsidRPr="007C6B47" w:rsidTr="00BE0A65">
        <w:trPr>
          <w:trHeight w:val="67"/>
        </w:trPr>
        <w:tc>
          <w:tcPr>
            <w:tcW w:w="212" w:type="pct"/>
          </w:tcPr>
          <w:p w:rsidR="00E14111" w:rsidRPr="0079690C" w:rsidRDefault="00E14111" w:rsidP="00BE0A65">
            <w:pPr>
              <w:spacing w:after="0" w:line="240" w:lineRule="auto"/>
              <w:rPr>
                <w:color w:val="000000"/>
              </w:rPr>
            </w:pPr>
            <w:r>
              <w:rPr>
                <w:color w:val="000000"/>
              </w:rPr>
              <w:t>16</w:t>
            </w:r>
          </w:p>
        </w:tc>
        <w:tc>
          <w:tcPr>
            <w:tcW w:w="2288" w:type="pct"/>
            <w:gridSpan w:val="3"/>
            <w:vAlign w:val="center"/>
          </w:tcPr>
          <w:p w:rsidR="00E14111" w:rsidRDefault="00E14111" w:rsidP="00BE0A65">
            <w:pPr>
              <w:spacing w:after="0" w:line="240" w:lineRule="auto"/>
              <w:rPr>
                <w:color w:val="000000"/>
                <w:sz w:val="21"/>
                <w:szCs w:val="21"/>
              </w:rPr>
            </w:pPr>
            <w:r>
              <w:rPr>
                <w:color w:val="000000"/>
                <w:sz w:val="21"/>
                <w:szCs w:val="21"/>
              </w:rPr>
              <w:t>¿El centro provee alimentación adecuada para el personal de seguridad?</w:t>
            </w:r>
          </w:p>
        </w:tc>
        <w:tc>
          <w:tcPr>
            <w:tcW w:w="1235" w:type="pct"/>
            <w:gridSpan w:val="3"/>
          </w:tcPr>
          <w:p w:rsidR="00E14111" w:rsidRPr="0079690C" w:rsidRDefault="00E14111" w:rsidP="00BE0A65">
            <w:pPr>
              <w:spacing w:after="0" w:line="240" w:lineRule="auto"/>
              <w:rPr>
                <w:color w:val="000000"/>
              </w:rPr>
            </w:pPr>
            <w:r>
              <w:rPr>
                <w:color w:val="000000"/>
              </w:rPr>
              <w:t xml:space="preserve">Si </w:t>
            </w:r>
          </w:p>
        </w:tc>
        <w:tc>
          <w:tcPr>
            <w:tcW w:w="1265" w:type="pct"/>
            <w:gridSpan w:val="3"/>
          </w:tcPr>
          <w:p w:rsidR="00E14111" w:rsidRDefault="00E14111" w:rsidP="00BE0A65">
            <w:pPr>
              <w:spacing w:after="0" w:line="240" w:lineRule="auto"/>
              <w:rPr>
                <w:color w:val="000000"/>
              </w:rPr>
            </w:pPr>
            <w:r>
              <w:rPr>
                <w:color w:val="000000"/>
              </w:rPr>
              <w:t xml:space="preserve">No </w:t>
            </w:r>
          </w:p>
        </w:tc>
      </w:tr>
      <w:tr w:rsidR="00E14111" w:rsidRPr="007C6B47" w:rsidTr="00BE0A65">
        <w:trPr>
          <w:trHeight w:val="67"/>
        </w:trPr>
        <w:tc>
          <w:tcPr>
            <w:tcW w:w="5000" w:type="pct"/>
            <w:gridSpan w:val="10"/>
            <w:shd w:val="clear" w:color="auto" w:fill="5B9BD5"/>
          </w:tcPr>
          <w:p w:rsidR="00E14111" w:rsidRPr="0079690C" w:rsidRDefault="00E14111" w:rsidP="00BE0A65">
            <w:pPr>
              <w:spacing w:after="0" w:line="240" w:lineRule="auto"/>
              <w:rPr>
                <w:b/>
                <w:color w:val="000000"/>
                <w:sz w:val="24"/>
              </w:rPr>
            </w:pPr>
            <w:r w:rsidRPr="0079690C">
              <w:rPr>
                <w:b/>
                <w:color w:val="000000"/>
                <w:sz w:val="24"/>
              </w:rPr>
              <w:t xml:space="preserve">C. Condiciones  del centro de contención </w:t>
            </w:r>
          </w:p>
        </w:tc>
      </w:tr>
      <w:tr w:rsidR="00E14111" w:rsidRPr="007C6B47" w:rsidTr="00BE0A65">
        <w:trPr>
          <w:trHeight w:val="135"/>
        </w:trPr>
        <w:tc>
          <w:tcPr>
            <w:tcW w:w="212" w:type="pct"/>
            <w:vMerge w:val="restart"/>
          </w:tcPr>
          <w:p w:rsidR="00E14111" w:rsidRPr="0079690C" w:rsidRDefault="00E14111" w:rsidP="00BE0A65">
            <w:pPr>
              <w:spacing w:after="0" w:line="240" w:lineRule="auto"/>
              <w:rPr>
                <w:color w:val="000000"/>
              </w:rPr>
            </w:pPr>
          </w:p>
          <w:p w:rsidR="00E14111" w:rsidRPr="0079690C" w:rsidRDefault="00E14111" w:rsidP="00BE0A65">
            <w:pPr>
              <w:spacing w:after="0" w:line="240" w:lineRule="auto"/>
              <w:rPr>
                <w:color w:val="000000"/>
              </w:rPr>
            </w:pPr>
          </w:p>
          <w:p w:rsidR="00E14111" w:rsidRPr="0079690C" w:rsidRDefault="00E14111" w:rsidP="00BE0A65">
            <w:pPr>
              <w:spacing w:after="0" w:line="240" w:lineRule="auto"/>
              <w:rPr>
                <w:color w:val="000000"/>
              </w:rPr>
            </w:pPr>
          </w:p>
          <w:p w:rsidR="00E14111" w:rsidRPr="0079690C" w:rsidRDefault="00E14111" w:rsidP="00BE0A65">
            <w:pPr>
              <w:spacing w:after="0" w:line="240" w:lineRule="auto"/>
              <w:rPr>
                <w:color w:val="000000"/>
              </w:rPr>
            </w:pPr>
          </w:p>
          <w:p w:rsidR="00E14111" w:rsidRPr="0079690C" w:rsidRDefault="00E14111" w:rsidP="00BE0A65">
            <w:pPr>
              <w:spacing w:after="0" w:line="240" w:lineRule="auto"/>
              <w:rPr>
                <w:color w:val="000000"/>
              </w:rPr>
            </w:pPr>
          </w:p>
          <w:p w:rsidR="00E14111" w:rsidRPr="0079690C" w:rsidRDefault="00E14111" w:rsidP="00BE0A65">
            <w:pPr>
              <w:spacing w:after="0" w:line="240" w:lineRule="auto"/>
              <w:rPr>
                <w:color w:val="000000"/>
              </w:rPr>
            </w:pPr>
          </w:p>
          <w:p w:rsidR="00E14111" w:rsidRPr="0079690C" w:rsidRDefault="00E14111" w:rsidP="00BE0A65">
            <w:pPr>
              <w:spacing w:after="0" w:line="240" w:lineRule="auto"/>
              <w:rPr>
                <w:color w:val="000000"/>
              </w:rPr>
            </w:pPr>
          </w:p>
          <w:p w:rsidR="00E14111" w:rsidRDefault="00E14111" w:rsidP="00BE0A65">
            <w:pPr>
              <w:spacing w:after="0" w:line="240" w:lineRule="auto"/>
              <w:rPr>
                <w:color w:val="000000"/>
              </w:rPr>
            </w:pPr>
          </w:p>
          <w:p w:rsidR="00E14111" w:rsidRDefault="00E14111" w:rsidP="00BE0A65">
            <w:pPr>
              <w:spacing w:after="0" w:line="240" w:lineRule="auto"/>
              <w:rPr>
                <w:color w:val="000000"/>
              </w:rPr>
            </w:pPr>
          </w:p>
          <w:p w:rsidR="00E14111" w:rsidRDefault="00E14111" w:rsidP="00BE0A65">
            <w:pPr>
              <w:spacing w:after="0" w:line="240" w:lineRule="auto"/>
              <w:rPr>
                <w:color w:val="000000"/>
              </w:rPr>
            </w:pPr>
          </w:p>
          <w:p w:rsidR="00E14111" w:rsidRPr="0079690C" w:rsidRDefault="00E14111" w:rsidP="00BE0A65">
            <w:pPr>
              <w:spacing w:after="0" w:line="240" w:lineRule="auto"/>
              <w:rPr>
                <w:color w:val="000000"/>
              </w:rPr>
            </w:pPr>
            <w:r>
              <w:rPr>
                <w:color w:val="000000"/>
              </w:rPr>
              <w:t>17</w:t>
            </w:r>
          </w:p>
        </w:tc>
        <w:tc>
          <w:tcPr>
            <w:tcW w:w="2288" w:type="pct"/>
            <w:gridSpan w:val="3"/>
            <w:vMerge w:val="restart"/>
            <w:vAlign w:val="center"/>
          </w:tcPr>
          <w:p w:rsidR="00E14111" w:rsidRDefault="00E14111" w:rsidP="00BE0A65">
            <w:pPr>
              <w:spacing w:after="0" w:line="240" w:lineRule="auto"/>
              <w:rPr>
                <w:color w:val="000000"/>
              </w:rPr>
            </w:pPr>
            <w:r w:rsidRPr="0079690C">
              <w:rPr>
                <w:color w:val="000000"/>
              </w:rPr>
              <w:t>El centro cuenta con las siguientes condiciones:</w:t>
            </w:r>
          </w:p>
          <w:p w:rsidR="00E14111" w:rsidRPr="0079690C" w:rsidRDefault="00E14111" w:rsidP="00BE0A65">
            <w:pPr>
              <w:spacing w:after="0" w:line="240" w:lineRule="auto"/>
              <w:rPr>
                <w:color w:val="000000"/>
              </w:rPr>
            </w:pPr>
            <w:r>
              <w:rPr>
                <w:color w:val="000000"/>
              </w:rPr>
              <w:t>(seleccionar)</w:t>
            </w:r>
          </w:p>
        </w:tc>
        <w:tc>
          <w:tcPr>
            <w:tcW w:w="1235" w:type="pct"/>
            <w:gridSpan w:val="3"/>
            <w:vAlign w:val="center"/>
          </w:tcPr>
          <w:p w:rsidR="00E14111" w:rsidRPr="0079690C" w:rsidRDefault="00E14111" w:rsidP="00BE0A65">
            <w:pPr>
              <w:spacing w:after="0" w:line="240" w:lineRule="auto"/>
              <w:rPr>
                <w:color w:val="000000"/>
              </w:rPr>
            </w:pPr>
            <w:r w:rsidRPr="0079690C">
              <w:rPr>
                <w:color w:val="000000"/>
              </w:rPr>
              <w:t>Áreas limpias</w:t>
            </w:r>
          </w:p>
        </w:tc>
        <w:tc>
          <w:tcPr>
            <w:tcW w:w="668" w:type="pct"/>
            <w:gridSpan w:val="2"/>
          </w:tcPr>
          <w:p w:rsidR="00E14111" w:rsidRDefault="00E14111" w:rsidP="00BE0A65">
            <w:pPr>
              <w:spacing w:after="0" w:line="240" w:lineRule="auto"/>
              <w:rPr>
                <w:color w:val="000000"/>
              </w:rPr>
            </w:pPr>
            <w:r>
              <w:rPr>
                <w:color w:val="000000"/>
              </w:rPr>
              <w:t xml:space="preserve">Sí </w:t>
            </w:r>
          </w:p>
        </w:tc>
        <w:tc>
          <w:tcPr>
            <w:tcW w:w="597" w:type="pct"/>
          </w:tcPr>
          <w:p w:rsidR="00E14111" w:rsidRDefault="00E14111" w:rsidP="00BE0A65">
            <w:pPr>
              <w:spacing w:after="0" w:line="240" w:lineRule="auto"/>
              <w:rPr>
                <w:color w:val="000000"/>
              </w:rPr>
            </w:pPr>
            <w:r>
              <w:rPr>
                <w:color w:val="000000"/>
              </w:rPr>
              <w:t xml:space="preserve">No </w:t>
            </w:r>
          </w:p>
        </w:tc>
      </w:tr>
      <w:tr w:rsidR="00E14111" w:rsidRPr="007C6B47" w:rsidTr="00BE0A65">
        <w:trPr>
          <w:trHeight w:val="135"/>
        </w:trPr>
        <w:tc>
          <w:tcPr>
            <w:tcW w:w="212" w:type="pct"/>
            <w:vMerge/>
          </w:tcPr>
          <w:p w:rsidR="00E14111" w:rsidRPr="0079690C" w:rsidRDefault="00E14111" w:rsidP="00BE0A65">
            <w:pPr>
              <w:spacing w:after="0" w:line="240" w:lineRule="auto"/>
              <w:rPr>
                <w:color w:val="000000"/>
              </w:rPr>
            </w:pPr>
          </w:p>
        </w:tc>
        <w:tc>
          <w:tcPr>
            <w:tcW w:w="2288" w:type="pct"/>
            <w:gridSpan w:val="3"/>
            <w:vMerge/>
            <w:vAlign w:val="center"/>
          </w:tcPr>
          <w:p w:rsidR="00E14111" w:rsidRPr="0079690C" w:rsidRDefault="00E14111" w:rsidP="00BE0A65">
            <w:pPr>
              <w:spacing w:after="0" w:line="240" w:lineRule="auto"/>
              <w:rPr>
                <w:color w:val="000000"/>
              </w:rPr>
            </w:pPr>
          </w:p>
        </w:tc>
        <w:tc>
          <w:tcPr>
            <w:tcW w:w="1235" w:type="pct"/>
            <w:gridSpan w:val="3"/>
            <w:vAlign w:val="center"/>
          </w:tcPr>
          <w:p w:rsidR="00E14111" w:rsidRPr="0079690C" w:rsidRDefault="00E14111" w:rsidP="00BE0A65">
            <w:pPr>
              <w:spacing w:after="0" w:line="240" w:lineRule="auto"/>
              <w:rPr>
                <w:color w:val="000000"/>
              </w:rPr>
            </w:pPr>
            <w:r w:rsidRPr="0079690C">
              <w:rPr>
                <w:color w:val="000000"/>
              </w:rPr>
              <w:t>Accesibilidad física adecuada</w:t>
            </w:r>
          </w:p>
        </w:tc>
        <w:tc>
          <w:tcPr>
            <w:tcW w:w="668" w:type="pct"/>
            <w:gridSpan w:val="2"/>
          </w:tcPr>
          <w:p w:rsidR="00E14111" w:rsidRDefault="00E14111" w:rsidP="00BE0A65">
            <w:pPr>
              <w:spacing w:after="0" w:line="240" w:lineRule="auto"/>
              <w:rPr>
                <w:color w:val="000000"/>
              </w:rPr>
            </w:pPr>
            <w:r>
              <w:rPr>
                <w:color w:val="000000"/>
              </w:rPr>
              <w:t xml:space="preserve">Sí </w:t>
            </w:r>
          </w:p>
        </w:tc>
        <w:tc>
          <w:tcPr>
            <w:tcW w:w="597" w:type="pct"/>
          </w:tcPr>
          <w:p w:rsidR="00E14111" w:rsidRDefault="00E14111" w:rsidP="00BE0A65">
            <w:pPr>
              <w:spacing w:after="0" w:line="240" w:lineRule="auto"/>
              <w:rPr>
                <w:color w:val="000000"/>
              </w:rPr>
            </w:pPr>
            <w:r>
              <w:rPr>
                <w:color w:val="000000"/>
              </w:rPr>
              <w:t xml:space="preserve">No </w:t>
            </w:r>
          </w:p>
        </w:tc>
      </w:tr>
      <w:tr w:rsidR="00E14111" w:rsidRPr="007C6B47" w:rsidTr="00BE0A65">
        <w:trPr>
          <w:trHeight w:val="67"/>
        </w:trPr>
        <w:tc>
          <w:tcPr>
            <w:tcW w:w="212" w:type="pct"/>
            <w:vMerge/>
          </w:tcPr>
          <w:p w:rsidR="00E14111" w:rsidRPr="0079690C" w:rsidRDefault="00E14111" w:rsidP="00BE0A65">
            <w:pPr>
              <w:spacing w:after="0" w:line="240" w:lineRule="auto"/>
              <w:rPr>
                <w:color w:val="000000"/>
              </w:rPr>
            </w:pPr>
          </w:p>
        </w:tc>
        <w:tc>
          <w:tcPr>
            <w:tcW w:w="2288" w:type="pct"/>
            <w:gridSpan w:val="3"/>
            <w:vMerge/>
            <w:vAlign w:val="center"/>
          </w:tcPr>
          <w:p w:rsidR="00E14111" w:rsidRPr="0079690C" w:rsidRDefault="00E14111" w:rsidP="00BE0A65">
            <w:pPr>
              <w:spacing w:after="0" w:line="240" w:lineRule="auto"/>
              <w:rPr>
                <w:color w:val="000000"/>
              </w:rPr>
            </w:pPr>
          </w:p>
        </w:tc>
        <w:tc>
          <w:tcPr>
            <w:tcW w:w="1235" w:type="pct"/>
            <w:gridSpan w:val="3"/>
            <w:vAlign w:val="center"/>
          </w:tcPr>
          <w:p w:rsidR="00E14111" w:rsidRPr="0079690C" w:rsidRDefault="00E14111" w:rsidP="00BE0A65">
            <w:pPr>
              <w:spacing w:after="0" w:line="240" w:lineRule="auto"/>
              <w:rPr>
                <w:color w:val="000000"/>
              </w:rPr>
            </w:pPr>
            <w:r w:rsidRPr="0079690C">
              <w:rPr>
                <w:color w:val="000000"/>
              </w:rPr>
              <w:t>Iluminación adecuada</w:t>
            </w:r>
          </w:p>
        </w:tc>
        <w:tc>
          <w:tcPr>
            <w:tcW w:w="668" w:type="pct"/>
            <w:gridSpan w:val="2"/>
          </w:tcPr>
          <w:p w:rsidR="00E14111" w:rsidRDefault="00E14111" w:rsidP="00BE0A65">
            <w:pPr>
              <w:spacing w:after="0" w:line="240" w:lineRule="auto"/>
              <w:rPr>
                <w:color w:val="000000"/>
              </w:rPr>
            </w:pPr>
            <w:r>
              <w:rPr>
                <w:color w:val="000000"/>
              </w:rPr>
              <w:t xml:space="preserve">Sí </w:t>
            </w:r>
          </w:p>
        </w:tc>
        <w:tc>
          <w:tcPr>
            <w:tcW w:w="597" w:type="pct"/>
          </w:tcPr>
          <w:p w:rsidR="00E14111" w:rsidRDefault="00E14111" w:rsidP="00BE0A65">
            <w:pPr>
              <w:spacing w:after="0" w:line="240" w:lineRule="auto"/>
              <w:rPr>
                <w:color w:val="000000"/>
              </w:rPr>
            </w:pPr>
            <w:r>
              <w:rPr>
                <w:color w:val="000000"/>
              </w:rPr>
              <w:t xml:space="preserve">No </w:t>
            </w:r>
          </w:p>
        </w:tc>
      </w:tr>
      <w:tr w:rsidR="00E14111" w:rsidRPr="007C6B47" w:rsidTr="00BE0A65">
        <w:trPr>
          <w:trHeight w:val="67"/>
        </w:trPr>
        <w:tc>
          <w:tcPr>
            <w:tcW w:w="212" w:type="pct"/>
            <w:vMerge/>
          </w:tcPr>
          <w:p w:rsidR="00E14111" w:rsidRPr="0079690C" w:rsidRDefault="00E14111" w:rsidP="00BE0A65">
            <w:pPr>
              <w:spacing w:after="0" w:line="240" w:lineRule="auto"/>
              <w:rPr>
                <w:color w:val="000000"/>
              </w:rPr>
            </w:pPr>
          </w:p>
        </w:tc>
        <w:tc>
          <w:tcPr>
            <w:tcW w:w="2288" w:type="pct"/>
            <w:gridSpan w:val="3"/>
            <w:vMerge/>
            <w:vAlign w:val="center"/>
          </w:tcPr>
          <w:p w:rsidR="00E14111" w:rsidRPr="0079690C" w:rsidRDefault="00E14111" w:rsidP="00BE0A65">
            <w:pPr>
              <w:spacing w:after="0" w:line="240" w:lineRule="auto"/>
              <w:rPr>
                <w:color w:val="000000"/>
              </w:rPr>
            </w:pPr>
          </w:p>
        </w:tc>
        <w:tc>
          <w:tcPr>
            <w:tcW w:w="1235" w:type="pct"/>
            <w:gridSpan w:val="3"/>
            <w:vAlign w:val="center"/>
          </w:tcPr>
          <w:p w:rsidR="00E14111" w:rsidRPr="0079690C" w:rsidRDefault="00E14111" w:rsidP="00BE0A65">
            <w:pPr>
              <w:spacing w:after="0" w:line="240" w:lineRule="auto"/>
              <w:rPr>
                <w:color w:val="000000"/>
              </w:rPr>
            </w:pPr>
            <w:r w:rsidRPr="0079690C">
              <w:rPr>
                <w:color w:val="000000"/>
              </w:rPr>
              <w:t>Áreas o dormitorios separados para hombres y mujeres</w:t>
            </w:r>
          </w:p>
        </w:tc>
        <w:tc>
          <w:tcPr>
            <w:tcW w:w="668" w:type="pct"/>
            <w:gridSpan w:val="2"/>
          </w:tcPr>
          <w:p w:rsidR="00E14111" w:rsidRDefault="00E14111" w:rsidP="00BE0A65">
            <w:pPr>
              <w:spacing w:after="0" w:line="240" w:lineRule="auto"/>
              <w:rPr>
                <w:color w:val="000000"/>
              </w:rPr>
            </w:pPr>
            <w:r>
              <w:rPr>
                <w:color w:val="000000"/>
              </w:rPr>
              <w:t xml:space="preserve">Sí </w:t>
            </w:r>
          </w:p>
        </w:tc>
        <w:tc>
          <w:tcPr>
            <w:tcW w:w="597" w:type="pct"/>
          </w:tcPr>
          <w:p w:rsidR="00E14111" w:rsidRDefault="00E14111" w:rsidP="00BE0A65">
            <w:pPr>
              <w:spacing w:after="0" w:line="240" w:lineRule="auto"/>
              <w:rPr>
                <w:color w:val="000000"/>
              </w:rPr>
            </w:pPr>
            <w:r>
              <w:rPr>
                <w:color w:val="000000"/>
              </w:rPr>
              <w:t xml:space="preserve">No </w:t>
            </w:r>
          </w:p>
        </w:tc>
      </w:tr>
      <w:tr w:rsidR="00E14111" w:rsidRPr="007C6B47" w:rsidTr="00BE0A65">
        <w:trPr>
          <w:trHeight w:val="67"/>
        </w:trPr>
        <w:tc>
          <w:tcPr>
            <w:tcW w:w="212" w:type="pct"/>
            <w:vMerge/>
          </w:tcPr>
          <w:p w:rsidR="00E14111" w:rsidRPr="0079690C" w:rsidRDefault="00E14111" w:rsidP="00BE0A65">
            <w:pPr>
              <w:spacing w:after="0" w:line="240" w:lineRule="auto"/>
              <w:rPr>
                <w:color w:val="000000"/>
              </w:rPr>
            </w:pPr>
          </w:p>
        </w:tc>
        <w:tc>
          <w:tcPr>
            <w:tcW w:w="2288" w:type="pct"/>
            <w:gridSpan w:val="3"/>
            <w:vMerge/>
            <w:vAlign w:val="center"/>
          </w:tcPr>
          <w:p w:rsidR="00E14111" w:rsidRPr="0079690C" w:rsidRDefault="00E14111" w:rsidP="00BE0A65">
            <w:pPr>
              <w:spacing w:after="0" w:line="240" w:lineRule="auto"/>
              <w:rPr>
                <w:color w:val="000000"/>
              </w:rPr>
            </w:pPr>
          </w:p>
        </w:tc>
        <w:tc>
          <w:tcPr>
            <w:tcW w:w="1235" w:type="pct"/>
            <w:gridSpan w:val="3"/>
            <w:vAlign w:val="center"/>
          </w:tcPr>
          <w:p w:rsidR="00E14111" w:rsidRPr="0079690C" w:rsidRDefault="00E14111" w:rsidP="00BE0A65">
            <w:pPr>
              <w:spacing w:after="0" w:line="240" w:lineRule="auto"/>
              <w:rPr>
                <w:color w:val="000000"/>
              </w:rPr>
            </w:pPr>
            <w:r w:rsidRPr="0079690C">
              <w:rPr>
                <w:color w:val="000000"/>
              </w:rPr>
              <w:t>Áreas o dormitorios por grupo familiar</w:t>
            </w:r>
          </w:p>
        </w:tc>
        <w:tc>
          <w:tcPr>
            <w:tcW w:w="668" w:type="pct"/>
            <w:gridSpan w:val="2"/>
          </w:tcPr>
          <w:p w:rsidR="00E14111" w:rsidRDefault="00E14111" w:rsidP="00BE0A65">
            <w:pPr>
              <w:spacing w:after="0" w:line="240" w:lineRule="auto"/>
              <w:rPr>
                <w:color w:val="000000"/>
              </w:rPr>
            </w:pPr>
            <w:r>
              <w:rPr>
                <w:color w:val="000000"/>
              </w:rPr>
              <w:t xml:space="preserve">Sí </w:t>
            </w:r>
          </w:p>
        </w:tc>
        <w:tc>
          <w:tcPr>
            <w:tcW w:w="597" w:type="pct"/>
          </w:tcPr>
          <w:p w:rsidR="00E14111" w:rsidRDefault="00E14111" w:rsidP="00BE0A65">
            <w:pPr>
              <w:spacing w:after="0" w:line="240" w:lineRule="auto"/>
              <w:rPr>
                <w:color w:val="000000"/>
              </w:rPr>
            </w:pPr>
            <w:r>
              <w:rPr>
                <w:color w:val="000000"/>
              </w:rPr>
              <w:t xml:space="preserve">No </w:t>
            </w:r>
          </w:p>
        </w:tc>
      </w:tr>
      <w:tr w:rsidR="00E14111" w:rsidRPr="007C6B47" w:rsidTr="00BE0A65">
        <w:trPr>
          <w:trHeight w:val="67"/>
        </w:trPr>
        <w:tc>
          <w:tcPr>
            <w:tcW w:w="212" w:type="pct"/>
            <w:vMerge/>
          </w:tcPr>
          <w:p w:rsidR="00E14111" w:rsidRPr="0079690C" w:rsidRDefault="00E14111" w:rsidP="00BE0A65">
            <w:pPr>
              <w:spacing w:after="0" w:line="240" w:lineRule="auto"/>
              <w:rPr>
                <w:color w:val="000000"/>
              </w:rPr>
            </w:pPr>
          </w:p>
        </w:tc>
        <w:tc>
          <w:tcPr>
            <w:tcW w:w="2288" w:type="pct"/>
            <w:gridSpan w:val="3"/>
            <w:vMerge/>
            <w:vAlign w:val="center"/>
          </w:tcPr>
          <w:p w:rsidR="00E14111" w:rsidRPr="0079690C" w:rsidRDefault="00E14111" w:rsidP="00BE0A65">
            <w:pPr>
              <w:spacing w:after="0" w:line="240" w:lineRule="auto"/>
              <w:rPr>
                <w:color w:val="000000"/>
              </w:rPr>
            </w:pPr>
          </w:p>
        </w:tc>
        <w:tc>
          <w:tcPr>
            <w:tcW w:w="1235" w:type="pct"/>
            <w:gridSpan w:val="3"/>
            <w:vAlign w:val="center"/>
          </w:tcPr>
          <w:p w:rsidR="00E14111" w:rsidRPr="0079690C" w:rsidRDefault="00E14111" w:rsidP="00BE0A65">
            <w:pPr>
              <w:spacing w:after="0" w:line="240" w:lineRule="auto"/>
              <w:rPr>
                <w:color w:val="000000"/>
              </w:rPr>
            </w:pPr>
            <w:r w:rsidRPr="0079690C">
              <w:rPr>
                <w:color w:val="000000"/>
              </w:rPr>
              <w:t>Sanitarios separados  y suficientes para hombres y mujeres</w:t>
            </w:r>
          </w:p>
        </w:tc>
        <w:tc>
          <w:tcPr>
            <w:tcW w:w="668" w:type="pct"/>
            <w:gridSpan w:val="2"/>
          </w:tcPr>
          <w:p w:rsidR="00E14111" w:rsidRDefault="00E14111" w:rsidP="00BE0A65">
            <w:pPr>
              <w:spacing w:after="0" w:line="240" w:lineRule="auto"/>
              <w:rPr>
                <w:color w:val="000000"/>
              </w:rPr>
            </w:pPr>
            <w:r>
              <w:rPr>
                <w:color w:val="000000"/>
              </w:rPr>
              <w:t xml:space="preserve">Sí </w:t>
            </w:r>
          </w:p>
        </w:tc>
        <w:tc>
          <w:tcPr>
            <w:tcW w:w="597" w:type="pct"/>
          </w:tcPr>
          <w:p w:rsidR="00E14111" w:rsidRDefault="00E14111" w:rsidP="00BE0A65">
            <w:pPr>
              <w:spacing w:after="0" w:line="240" w:lineRule="auto"/>
              <w:rPr>
                <w:color w:val="000000"/>
              </w:rPr>
            </w:pPr>
            <w:r>
              <w:rPr>
                <w:color w:val="000000"/>
              </w:rPr>
              <w:t xml:space="preserve">No </w:t>
            </w:r>
          </w:p>
        </w:tc>
      </w:tr>
      <w:tr w:rsidR="00E14111" w:rsidRPr="007C6B47" w:rsidTr="00BE0A65">
        <w:trPr>
          <w:trHeight w:val="108"/>
        </w:trPr>
        <w:tc>
          <w:tcPr>
            <w:tcW w:w="212" w:type="pct"/>
            <w:vMerge/>
          </w:tcPr>
          <w:p w:rsidR="00E14111" w:rsidRPr="0079690C" w:rsidRDefault="00E14111" w:rsidP="00BE0A65">
            <w:pPr>
              <w:spacing w:after="0" w:line="240" w:lineRule="auto"/>
              <w:rPr>
                <w:color w:val="000000"/>
              </w:rPr>
            </w:pPr>
          </w:p>
        </w:tc>
        <w:tc>
          <w:tcPr>
            <w:tcW w:w="2288" w:type="pct"/>
            <w:gridSpan w:val="3"/>
            <w:vMerge/>
            <w:vAlign w:val="center"/>
          </w:tcPr>
          <w:p w:rsidR="00E14111" w:rsidRPr="0079690C" w:rsidRDefault="00E14111" w:rsidP="00BE0A65">
            <w:pPr>
              <w:spacing w:after="0" w:line="240" w:lineRule="auto"/>
              <w:rPr>
                <w:color w:val="000000"/>
              </w:rPr>
            </w:pPr>
          </w:p>
        </w:tc>
        <w:tc>
          <w:tcPr>
            <w:tcW w:w="1235" w:type="pct"/>
            <w:gridSpan w:val="3"/>
            <w:vAlign w:val="center"/>
          </w:tcPr>
          <w:p w:rsidR="00E14111" w:rsidRPr="0079690C" w:rsidRDefault="00E14111" w:rsidP="00BE0A65">
            <w:pPr>
              <w:spacing w:after="0" w:line="240" w:lineRule="auto"/>
              <w:rPr>
                <w:color w:val="000000"/>
              </w:rPr>
            </w:pPr>
            <w:r w:rsidRPr="0079690C">
              <w:rPr>
                <w:color w:val="000000"/>
              </w:rPr>
              <w:t>Sanitarios separados de personas adultas para NNA</w:t>
            </w:r>
          </w:p>
        </w:tc>
        <w:tc>
          <w:tcPr>
            <w:tcW w:w="668" w:type="pct"/>
            <w:gridSpan w:val="2"/>
          </w:tcPr>
          <w:p w:rsidR="00E14111" w:rsidRDefault="00E14111" w:rsidP="00BE0A65">
            <w:pPr>
              <w:spacing w:after="0" w:line="240" w:lineRule="auto"/>
              <w:rPr>
                <w:color w:val="000000"/>
              </w:rPr>
            </w:pPr>
            <w:r>
              <w:rPr>
                <w:color w:val="000000"/>
              </w:rPr>
              <w:t xml:space="preserve">Sí </w:t>
            </w:r>
          </w:p>
        </w:tc>
        <w:tc>
          <w:tcPr>
            <w:tcW w:w="597" w:type="pct"/>
          </w:tcPr>
          <w:p w:rsidR="00E14111" w:rsidRDefault="00E14111" w:rsidP="00BE0A65">
            <w:pPr>
              <w:spacing w:after="0" w:line="240" w:lineRule="auto"/>
              <w:rPr>
                <w:color w:val="000000"/>
              </w:rPr>
            </w:pPr>
            <w:r>
              <w:rPr>
                <w:color w:val="000000"/>
              </w:rPr>
              <w:t xml:space="preserve">No </w:t>
            </w:r>
          </w:p>
        </w:tc>
      </w:tr>
      <w:tr w:rsidR="00E14111" w:rsidRPr="007C6B47" w:rsidTr="00BE0A65">
        <w:trPr>
          <w:trHeight w:val="108"/>
        </w:trPr>
        <w:tc>
          <w:tcPr>
            <w:tcW w:w="212" w:type="pct"/>
            <w:vMerge/>
          </w:tcPr>
          <w:p w:rsidR="00E14111" w:rsidRPr="0079690C" w:rsidRDefault="00E14111" w:rsidP="00BE0A65">
            <w:pPr>
              <w:spacing w:after="0" w:line="240" w:lineRule="auto"/>
              <w:rPr>
                <w:color w:val="000000"/>
              </w:rPr>
            </w:pPr>
          </w:p>
        </w:tc>
        <w:tc>
          <w:tcPr>
            <w:tcW w:w="2288" w:type="pct"/>
            <w:gridSpan w:val="3"/>
            <w:vMerge/>
            <w:vAlign w:val="center"/>
          </w:tcPr>
          <w:p w:rsidR="00E14111" w:rsidRPr="0079690C" w:rsidRDefault="00E14111" w:rsidP="00BE0A65">
            <w:pPr>
              <w:spacing w:after="0" w:line="240" w:lineRule="auto"/>
              <w:rPr>
                <w:color w:val="000000"/>
              </w:rPr>
            </w:pPr>
          </w:p>
        </w:tc>
        <w:tc>
          <w:tcPr>
            <w:tcW w:w="1235" w:type="pct"/>
            <w:gridSpan w:val="3"/>
            <w:vAlign w:val="center"/>
          </w:tcPr>
          <w:p w:rsidR="00E14111" w:rsidRPr="0079690C" w:rsidRDefault="00E14111" w:rsidP="00BE0A65">
            <w:pPr>
              <w:spacing w:after="0" w:line="240" w:lineRule="auto"/>
              <w:rPr>
                <w:color w:val="000000"/>
              </w:rPr>
            </w:pPr>
            <w:r w:rsidRPr="0079690C">
              <w:rPr>
                <w:color w:val="000000"/>
              </w:rPr>
              <w:t>Duchas separadas</w:t>
            </w:r>
          </w:p>
        </w:tc>
        <w:tc>
          <w:tcPr>
            <w:tcW w:w="668" w:type="pct"/>
            <w:gridSpan w:val="2"/>
          </w:tcPr>
          <w:p w:rsidR="00E14111" w:rsidRDefault="00E14111" w:rsidP="00BE0A65">
            <w:pPr>
              <w:spacing w:after="0" w:line="240" w:lineRule="auto"/>
              <w:rPr>
                <w:color w:val="000000"/>
              </w:rPr>
            </w:pPr>
            <w:r>
              <w:rPr>
                <w:color w:val="000000"/>
              </w:rPr>
              <w:t xml:space="preserve">Sí </w:t>
            </w:r>
          </w:p>
        </w:tc>
        <w:tc>
          <w:tcPr>
            <w:tcW w:w="597" w:type="pct"/>
          </w:tcPr>
          <w:p w:rsidR="00E14111" w:rsidRDefault="00E14111" w:rsidP="00BE0A65">
            <w:pPr>
              <w:spacing w:after="0" w:line="240" w:lineRule="auto"/>
              <w:rPr>
                <w:color w:val="000000"/>
              </w:rPr>
            </w:pPr>
            <w:r>
              <w:rPr>
                <w:color w:val="000000"/>
              </w:rPr>
              <w:t xml:space="preserve">No </w:t>
            </w:r>
          </w:p>
        </w:tc>
      </w:tr>
      <w:tr w:rsidR="00E14111" w:rsidRPr="007C6B47" w:rsidTr="00BE0A65">
        <w:trPr>
          <w:trHeight w:val="108"/>
        </w:trPr>
        <w:tc>
          <w:tcPr>
            <w:tcW w:w="212" w:type="pct"/>
            <w:vMerge/>
          </w:tcPr>
          <w:p w:rsidR="00E14111" w:rsidRPr="0079690C" w:rsidRDefault="00E14111" w:rsidP="00BE0A65">
            <w:pPr>
              <w:spacing w:after="0" w:line="240" w:lineRule="auto"/>
              <w:rPr>
                <w:color w:val="000000"/>
              </w:rPr>
            </w:pPr>
          </w:p>
        </w:tc>
        <w:tc>
          <w:tcPr>
            <w:tcW w:w="2288" w:type="pct"/>
            <w:gridSpan w:val="3"/>
            <w:vMerge/>
            <w:vAlign w:val="center"/>
          </w:tcPr>
          <w:p w:rsidR="00E14111" w:rsidRPr="0079690C" w:rsidRDefault="00E14111" w:rsidP="00BE0A65">
            <w:pPr>
              <w:spacing w:after="0" w:line="240" w:lineRule="auto"/>
              <w:rPr>
                <w:color w:val="000000"/>
              </w:rPr>
            </w:pPr>
          </w:p>
        </w:tc>
        <w:tc>
          <w:tcPr>
            <w:tcW w:w="1235" w:type="pct"/>
            <w:gridSpan w:val="3"/>
            <w:vAlign w:val="center"/>
          </w:tcPr>
          <w:p w:rsidR="00E14111" w:rsidRPr="0079690C" w:rsidRDefault="00E14111" w:rsidP="00BE0A65">
            <w:pPr>
              <w:spacing w:after="0" w:line="240" w:lineRule="auto"/>
              <w:rPr>
                <w:color w:val="000000"/>
              </w:rPr>
            </w:pPr>
            <w:r w:rsidRPr="0079690C">
              <w:rPr>
                <w:color w:val="000000"/>
              </w:rPr>
              <w:t>Espacio adecuado para actividades lúdicas para NNA</w:t>
            </w:r>
          </w:p>
        </w:tc>
        <w:tc>
          <w:tcPr>
            <w:tcW w:w="668" w:type="pct"/>
            <w:gridSpan w:val="2"/>
          </w:tcPr>
          <w:p w:rsidR="00E14111" w:rsidRDefault="00E14111" w:rsidP="00BE0A65">
            <w:pPr>
              <w:spacing w:after="0" w:line="240" w:lineRule="auto"/>
              <w:rPr>
                <w:color w:val="000000"/>
              </w:rPr>
            </w:pPr>
            <w:r>
              <w:rPr>
                <w:color w:val="000000"/>
              </w:rPr>
              <w:t xml:space="preserve">Sí </w:t>
            </w:r>
          </w:p>
        </w:tc>
        <w:tc>
          <w:tcPr>
            <w:tcW w:w="597" w:type="pct"/>
          </w:tcPr>
          <w:p w:rsidR="00E14111" w:rsidRDefault="00E14111" w:rsidP="00BE0A65">
            <w:pPr>
              <w:spacing w:after="0" w:line="240" w:lineRule="auto"/>
              <w:rPr>
                <w:color w:val="000000"/>
              </w:rPr>
            </w:pPr>
            <w:r>
              <w:rPr>
                <w:color w:val="000000"/>
              </w:rPr>
              <w:t xml:space="preserve">No </w:t>
            </w:r>
          </w:p>
        </w:tc>
      </w:tr>
      <w:tr w:rsidR="00E14111" w:rsidRPr="007C6B47" w:rsidTr="00BE0A65">
        <w:trPr>
          <w:trHeight w:val="108"/>
        </w:trPr>
        <w:tc>
          <w:tcPr>
            <w:tcW w:w="212" w:type="pct"/>
            <w:vMerge/>
          </w:tcPr>
          <w:p w:rsidR="00E14111" w:rsidRPr="0079690C" w:rsidRDefault="00E14111" w:rsidP="00BE0A65">
            <w:pPr>
              <w:spacing w:after="0" w:line="240" w:lineRule="auto"/>
              <w:rPr>
                <w:color w:val="000000"/>
              </w:rPr>
            </w:pPr>
          </w:p>
        </w:tc>
        <w:tc>
          <w:tcPr>
            <w:tcW w:w="2288" w:type="pct"/>
            <w:gridSpan w:val="3"/>
            <w:vMerge/>
            <w:vAlign w:val="center"/>
          </w:tcPr>
          <w:p w:rsidR="00E14111" w:rsidRPr="0079690C" w:rsidRDefault="00E14111" w:rsidP="00BE0A65">
            <w:pPr>
              <w:spacing w:after="0" w:line="240" w:lineRule="auto"/>
              <w:rPr>
                <w:color w:val="000000"/>
              </w:rPr>
            </w:pPr>
          </w:p>
        </w:tc>
        <w:tc>
          <w:tcPr>
            <w:tcW w:w="1235" w:type="pct"/>
            <w:gridSpan w:val="3"/>
            <w:vAlign w:val="center"/>
          </w:tcPr>
          <w:p w:rsidR="00E14111" w:rsidRPr="0079690C" w:rsidRDefault="00E14111" w:rsidP="00BE0A65">
            <w:pPr>
              <w:spacing w:after="0" w:line="240" w:lineRule="auto"/>
              <w:rPr>
                <w:color w:val="000000"/>
              </w:rPr>
            </w:pPr>
            <w:r w:rsidRPr="0079690C">
              <w:rPr>
                <w:color w:val="000000"/>
              </w:rPr>
              <w:t>Necesidad de ropa para uso diario</w:t>
            </w:r>
          </w:p>
        </w:tc>
        <w:tc>
          <w:tcPr>
            <w:tcW w:w="668" w:type="pct"/>
            <w:gridSpan w:val="2"/>
          </w:tcPr>
          <w:p w:rsidR="00E14111" w:rsidRDefault="00E14111" w:rsidP="00BE0A65">
            <w:pPr>
              <w:spacing w:after="0" w:line="240" w:lineRule="auto"/>
              <w:rPr>
                <w:color w:val="000000"/>
              </w:rPr>
            </w:pPr>
            <w:r>
              <w:rPr>
                <w:color w:val="000000"/>
              </w:rPr>
              <w:t xml:space="preserve">Sí </w:t>
            </w:r>
          </w:p>
        </w:tc>
        <w:tc>
          <w:tcPr>
            <w:tcW w:w="597" w:type="pct"/>
          </w:tcPr>
          <w:p w:rsidR="00E14111" w:rsidRDefault="00E14111" w:rsidP="00BE0A65">
            <w:pPr>
              <w:spacing w:after="0" w:line="240" w:lineRule="auto"/>
              <w:rPr>
                <w:color w:val="000000"/>
              </w:rPr>
            </w:pPr>
            <w:r>
              <w:rPr>
                <w:color w:val="000000"/>
              </w:rPr>
              <w:t xml:space="preserve">No </w:t>
            </w:r>
          </w:p>
        </w:tc>
      </w:tr>
      <w:tr w:rsidR="00E14111" w:rsidRPr="007C6B47" w:rsidTr="00BE0A65">
        <w:trPr>
          <w:trHeight w:val="90"/>
        </w:trPr>
        <w:tc>
          <w:tcPr>
            <w:tcW w:w="212" w:type="pct"/>
            <w:vMerge/>
          </w:tcPr>
          <w:p w:rsidR="00E14111" w:rsidRPr="0079690C" w:rsidRDefault="00E14111" w:rsidP="00BE0A65">
            <w:pPr>
              <w:spacing w:after="0" w:line="240" w:lineRule="auto"/>
              <w:rPr>
                <w:color w:val="000000"/>
              </w:rPr>
            </w:pPr>
          </w:p>
        </w:tc>
        <w:tc>
          <w:tcPr>
            <w:tcW w:w="2288" w:type="pct"/>
            <w:gridSpan w:val="3"/>
            <w:vMerge/>
            <w:vAlign w:val="center"/>
          </w:tcPr>
          <w:p w:rsidR="00E14111" w:rsidRPr="0079690C" w:rsidRDefault="00E14111" w:rsidP="00BE0A65">
            <w:pPr>
              <w:spacing w:after="0" w:line="240" w:lineRule="auto"/>
              <w:rPr>
                <w:color w:val="000000"/>
              </w:rPr>
            </w:pPr>
          </w:p>
        </w:tc>
        <w:tc>
          <w:tcPr>
            <w:tcW w:w="1235" w:type="pct"/>
            <w:gridSpan w:val="3"/>
            <w:vAlign w:val="center"/>
          </w:tcPr>
          <w:p w:rsidR="00E14111" w:rsidRPr="0079690C" w:rsidRDefault="00E14111" w:rsidP="00BE0A65">
            <w:pPr>
              <w:spacing w:after="0" w:line="240" w:lineRule="auto"/>
              <w:rPr>
                <w:color w:val="000000"/>
              </w:rPr>
            </w:pPr>
            <w:r w:rsidRPr="0079690C">
              <w:rPr>
                <w:color w:val="000000"/>
              </w:rPr>
              <w:t>Dotación adecuada de utensilios de limpieza personal</w:t>
            </w:r>
          </w:p>
        </w:tc>
        <w:tc>
          <w:tcPr>
            <w:tcW w:w="668" w:type="pct"/>
            <w:gridSpan w:val="2"/>
          </w:tcPr>
          <w:p w:rsidR="00E14111" w:rsidRDefault="00E14111" w:rsidP="00BE0A65">
            <w:pPr>
              <w:spacing w:after="0" w:line="240" w:lineRule="auto"/>
              <w:rPr>
                <w:color w:val="000000"/>
              </w:rPr>
            </w:pPr>
            <w:r>
              <w:rPr>
                <w:color w:val="000000"/>
              </w:rPr>
              <w:t xml:space="preserve">Sí </w:t>
            </w:r>
          </w:p>
        </w:tc>
        <w:tc>
          <w:tcPr>
            <w:tcW w:w="597" w:type="pct"/>
          </w:tcPr>
          <w:p w:rsidR="00E14111" w:rsidRDefault="00E14111" w:rsidP="00BE0A65">
            <w:pPr>
              <w:spacing w:after="0" w:line="240" w:lineRule="auto"/>
              <w:rPr>
                <w:color w:val="000000"/>
              </w:rPr>
            </w:pPr>
            <w:r>
              <w:rPr>
                <w:color w:val="000000"/>
              </w:rPr>
              <w:t xml:space="preserve">No </w:t>
            </w:r>
          </w:p>
        </w:tc>
      </w:tr>
      <w:tr w:rsidR="00E14111" w:rsidRPr="007C6B47" w:rsidTr="00BE0A65">
        <w:trPr>
          <w:trHeight w:val="90"/>
        </w:trPr>
        <w:tc>
          <w:tcPr>
            <w:tcW w:w="212" w:type="pct"/>
            <w:vMerge/>
          </w:tcPr>
          <w:p w:rsidR="00E14111" w:rsidRPr="0079690C" w:rsidRDefault="00E14111" w:rsidP="00BE0A65">
            <w:pPr>
              <w:spacing w:after="0" w:line="240" w:lineRule="auto"/>
              <w:rPr>
                <w:color w:val="000000"/>
              </w:rPr>
            </w:pPr>
          </w:p>
        </w:tc>
        <w:tc>
          <w:tcPr>
            <w:tcW w:w="2288" w:type="pct"/>
            <w:gridSpan w:val="3"/>
            <w:vMerge/>
            <w:vAlign w:val="center"/>
          </w:tcPr>
          <w:p w:rsidR="00E14111" w:rsidRPr="0079690C" w:rsidRDefault="00E14111" w:rsidP="00BE0A65">
            <w:pPr>
              <w:spacing w:after="0" w:line="240" w:lineRule="auto"/>
              <w:rPr>
                <w:color w:val="000000"/>
              </w:rPr>
            </w:pPr>
          </w:p>
        </w:tc>
        <w:tc>
          <w:tcPr>
            <w:tcW w:w="1235" w:type="pct"/>
            <w:gridSpan w:val="3"/>
            <w:vAlign w:val="center"/>
          </w:tcPr>
          <w:p w:rsidR="00E14111" w:rsidRPr="0079690C" w:rsidRDefault="00E14111" w:rsidP="00BE0A65">
            <w:pPr>
              <w:spacing w:after="0" w:line="240" w:lineRule="auto"/>
              <w:rPr>
                <w:color w:val="000000"/>
              </w:rPr>
            </w:pPr>
            <w:r w:rsidRPr="0079690C">
              <w:rPr>
                <w:color w:val="000000"/>
              </w:rPr>
              <w:t xml:space="preserve">Pañales </w:t>
            </w:r>
          </w:p>
        </w:tc>
        <w:tc>
          <w:tcPr>
            <w:tcW w:w="668" w:type="pct"/>
            <w:gridSpan w:val="2"/>
          </w:tcPr>
          <w:p w:rsidR="00E14111" w:rsidRDefault="00E14111" w:rsidP="00BE0A65">
            <w:pPr>
              <w:spacing w:after="0" w:line="240" w:lineRule="auto"/>
              <w:rPr>
                <w:color w:val="000000"/>
              </w:rPr>
            </w:pPr>
            <w:r>
              <w:rPr>
                <w:color w:val="000000"/>
              </w:rPr>
              <w:t xml:space="preserve">Sí </w:t>
            </w:r>
          </w:p>
        </w:tc>
        <w:tc>
          <w:tcPr>
            <w:tcW w:w="597" w:type="pct"/>
          </w:tcPr>
          <w:p w:rsidR="00E14111" w:rsidRDefault="00E14111" w:rsidP="00BE0A65">
            <w:pPr>
              <w:spacing w:after="0" w:line="240" w:lineRule="auto"/>
              <w:rPr>
                <w:color w:val="000000"/>
              </w:rPr>
            </w:pPr>
            <w:r>
              <w:rPr>
                <w:color w:val="000000"/>
              </w:rPr>
              <w:t xml:space="preserve">No </w:t>
            </w:r>
          </w:p>
        </w:tc>
      </w:tr>
      <w:tr w:rsidR="00E14111" w:rsidRPr="007C6B47" w:rsidTr="00BE0A65">
        <w:trPr>
          <w:trHeight w:val="90"/>
        </w:trPr>
        <w:tc>
          <w:tcPr>
            <w:tcW w:w="212" w:type="pct"/>
            <w:vMerge/>
          </w:tcPr>
          <w:p w:rsidR="00E14111" w:rsidRPr="0079690C" w:rsidRDefault="00E14111" w:rsidP="00BE0A65">
            <w:pPr>
              <w:spacing w:after="0" w:line="240" w:lineRule="auto"/>
              <w:rPr>
                <w:color w:val="000000"/>
              </w:rPr>
            </w:pPr>
          </w:p>
        </w:tc>
        <w:tc>
          <w:tcPr>
            <w:tcW w:w="2288" w:type="pct"/>
            <w:gridSpan w:val="3"/>
            <w:vMerge/>
            <w:vAlign w:val="center"/>
          </w:tcPr>
          <w:p w:rsidR="00E14111" w:rsidRPr="0079690C" w:rsidRDefault="00E14111" w:rsidP="00BE0A65">
            <w:pPr>
              <w:spacing w:after="0" w:line="240" w:lineRule="auto"/>
              <w:rPr>
                <w:color w:val="000000"/>
              </w:rPr>
            </w:pPr>
          </w:p>
        </w:tc>
        <w:tc>
          <w:tcPr>
            <w:tcW w:w="1235" w:type="pct"/>
            <w:gridSpan w:val="3"/>
            <w:vAlign w:val="center"/>
          </w:tcPr>
          <w:p w:rsidR="00E14111" w:rsidRPr="0079690C" w:rsidRDefault="00E14111" w:rsidP="00BE0A65">
            <w:pPr>
              <w:spacing w:after="0" w:line="240" w:lineRule="auto"/>
              <w:rPr>
                <w:color w:val="000000"/>
              </w:rPr>
            </w:pPr>
            <w:r w:rsidRPr="0079690C">
              <w:rPr>
                <w:color w:val="000000"/>
              </w:rPr>
              <w:t xml:space="preserve">Toallas sanitarias </w:t>
            </w:r>
          </w:p>
        </w:tc>
        <w:tc>
          <w:tcPr>
            <w:tcW w:w="668" w:type="pct"/>
            <w:gridSpan w:val="2"/>
          </w:tcPr>
          <w:p w:rsidR="00E14111" w:rsidRDefault="00E14111" w:rsidP="00BE0A65">
            <w:pPr>
              <w:spacing w:after="0" w:line="240" w:lineRule="auto"/>
              <w:rPr>
                <w:color w:val="000000"/>
              </w:rPr>
            </w:pPr>
            <w:r>
              <w:rPr>
                <w:color w:val="000000"/>
              </w:rPr>
              <w:t xml:space="preserve">Sí </w:t>
            </w:r>
          </w:p>
        </w:tc>
        <w:tc>
          <w:tcPr>
            <w:tcW w:w="597" w:type="pct"/>
          </w:tcPr>
          <w:p w:rsidR="00E14111" w:rsidRDefault="00E14111" w:rsidP="00BE0A65">
            <w:pPr>
              <w:spacing w:after="0" w:line="240" w:lineRule="auto"/>
              <w:rPr>
                <w:color w:val="000000"/>
              </w:rPr>
            </w:pPr>
            <w:r>
              <w:rPr>
                <w:color w:val="000000"/>
              </w:rPr>
              <w:t xml:space="preserve">No </w:t>
            </w:r>
          </w:p>
        </w:tc>
      </w:tr>
      <w:tr w:rsidR="00E14111" w:rsidRPr="0079690C" w:rsidTr="00BE0A65">
        <w:trPr>
          <w:trHeight w:val="510"/>
        </w:trPr>
        <w:tc>
          <w:tcPr>
            <w:tcW w:w="5000" w:type="pct"/>
            <w:gridSpan w:val="10"/>
            <w:shd w:val="clear" w:color="auto" w:fill="5B9BD5"/>
            <w:vAlign w:val="center"/>
          </w:tcPr>
          <w:p w:rsidR="00E14111" w:rsidRPr="0079690C" w:rsidRDefault="00E14111" w:rsidP="00BE0A65">
            <w:pPr>
              <w:pStyle w:val="Prrafodelista"/>
              <w:spacing w:after="0" w:line="240" w:lineRule="auto"/>
              <w:ind w:left="0"/>
              <w:rPr>
                <w:b/>
                <w:bCs/>
                <w:color w:val="000000"/>
                <w:sz w:val="24"/>
                <w:szCs w:val="21"/>
              </w:rPr>
            </w:pPr>
            <w:r w:rsidRPr="0079690C">
              <w:rPr>
                <w:b/>
                <w:bCs/>
                <w:color w:val="000000"/>
                <w:sz w:val="24"/>
                <w:szCs w:val="21"/>
              </w:rPr>
              <w:t xml:space="preserve">D. </w:t>
            </w:r>
            <w:r>
              <w:rPr>
                <w:b/>
                <w:bCs/>
                <w:color w:val="000000"/>
                <w:sz w:val="24"/>
                <w:szCs w:val="21"/>
              </w:rPr>
              <w:t>Condiciones de s</w:t>
            </w:r>
            <w:r w:rsidRPr="0079690C">
              <w:rPr>
                <w:b/>
                <w:bCs/>
                <w:color w:val="000000"/>
                <w:sz w:val="24"/>
                <w:szCs w:val="21"/>
              </w:rPr>
              <w:t>alud</w:t>
            </w:r>
            <w:r>
              <w:rPr>
                <w:b/>
                <w:bCs/>
                <w:color w:val="000000"/>
                <w:sz w:val="24"/>
                <w:szCs w:val="21"/>
              </w:rPr>
              <w:t xml:space="preserve">, alimentación y agua </w:t>
            </w:r>
            <w:r w:rsidRPr="0079690C">
              <w:rPr>
                <w:b/>
                <w:bCs/>
                <w:color w:val="000000"/>
                <w:sz w:val="24"/>
                <w:szCs w:val="21"/>
              </w:rPr>
              <w:t xml:space="preserve"> </w:t>
            </w:r>
          </w:p>
        </w:tc>
      </w:tr>
      <w:tr w:rsidR="00E14111" w:rsidRPr="00DF5919" w:rsidTr="00BE0A65">
        <w:trPr>
          <w:trHeight w:val="510"/>
        </w:trPr>
        <w:tc>
          <w:tcPr>
            <w:tcW w:w="212" w:type="pct"/>
            <w:shd w:val="clear" w:color="auto" w:fill="FFFFFF"/>
            <w:vAlign w:val="center"/>
          </w:tcPr>
          <w:p w:rsidR="00E14111" w:rsidRPr="00DF5919" w:rsidRDefault="00E14111" w:rsidP="00BE0A65">
            <w:pPr>
              <w:pStyle w:val="Prrafodelista"/>
              <w:spacing w:after="0" w:line="240" w:lineRule="auto"/>
              <w:ind w:left="0"/>
              <w:rPr>
                <w:bCs/>
                <w:color w:val="000000"/>
              </w:rPr>
            </w:pPr>
            <w:r w:rsidRPr="00DF5919">
              <w:rPr>
                <w:bCs/>
                <w:color w:val="000000"/>
              </w:rPr>
              <w:t>18</w:t>
            </w:r>
          </w:p>
        </w:tc>
        <w:tc>
          <w:tcPr>
            <w:tcW w:w="3523" w:type="pct"/>
            <w:gridSpan w:val="6"/>
            <w:shd w:val="clear" w:color="auto" w:fill="FFFFFF"/>
            <w:vAlign w:val="center"/>
          </w:tcPr>
          <w:p w:rsidR="00E14111" w:rsidRPr="00DF5919" w:rsidRDefault="00E14111" w:rsidP="00BE0A65">
            <w:pPr>
              <w:pStyle w:val="Prrafodelista"/>
              <w:spacing w:after="0" w:line="240" w:lineRule="auto"/>
              <w:ind w:left="0"/>
              <w:rPr>
                <w:b/>
                <w:bCs/>
                <w:color w:val="000000"/>
              </w:rPr>
            </w:pPr>
            <w:r w:rsidRPr="00DF5919">
              <w:rPr>
                <w:color w:val="000000"/>
              </w:rPr>
              <w:t>¿Existen protocolos de actuación escritos o lineamientos definidos?</w:t>
            </w:r>
          </w:p>
        </w:tc>
        <w:tc>
          <w:tcPr>
            <w:tcW w:w="668" w:type="pct"/>
            <w:gridSpan w:val="2"/>
            <w:shd w:val="clear" w:color="auto" w:fill="FFFFFF"/>
            <w:vAlign w:val="center"/>
          </w:tcPr>
          <w:p w:rsidR="00E14111" w:rsidRPr="00DF5919" w:rsidRDefault="00E14111" w:rsidP="00BE0A65">
            <w:pPr>
              <w:spacing w:after="0" w:line="240" w:lineRule="auto"/>
              <w:rPr>
                <w:color w:val="000000"/>
              </w:rPr>
            </w:pPr>
            <w:r w:rsidRPr="00DF5919">
              <w:rPr>
                <w:color w:val="000000"/>
              </w:rPr>
              <w:t xml:space="preserve">Sí </w:t>
            </w:r>
          </w:p>
        </w:tc>
        <w:tc>
          <w:tcPr>
            <w:tcW w:w="597" w:type="pct"/>
            <w:shd w:val="clear" w:color="auto" w:fill="FFFFFF"/>
            <w:vAlign w:val="center"/>
          </w:tcPr>
          <w:p w:rsidR="00E14111" w:rsidRPr="00DF5919" w:rsidRDefault="00E14111" w:rsidP="00BE0A65">
            <w:pPr>
              <w:spacing w:after="0" w:line="240" w:lineRule="auto"/>
              <w:rPr>
                <w:color w:val="000000"/>
              </w:rPr>
            </w:pPr>
            <w:r w:rsidRPr="00DF5919">
              <w:rPr>
                <w:color w:val="000000"/>
              </w:rPr>
              <w:t xml:space="preserve">No </w:t>
            </w:r>
          </w:p>
        </w:tc>
      </w:tr>
      <w:tr w:rsidR="00E14111" w:rsidRPr="00DF5919" w:rsidTr="00BE0A65">
        <w:trPr>
          <w:trHeight w:val="580"/>
        </w:trPr>
        <w:tc>
          <w:tcPr>
            <w:tcW w:w="212" w:type="pct"/>
            <w:vMerge w:val="restart"/>
            <w:vAlign w:val="center"/>
          </w:tcPr>
          <w:p w:rsidR="00E14111" w:rsidRPr="00DF5919" w:rsidRDefault="00E14111" w:rsidP="00BE0A65">
            <w:pPr>
              <w:spacing w:after="0" w:line="240" w:lineRule="auto"/>
              <w:jc w:val="center"/>
              <w:rPr>
                <w:color w:val="000000"/>
              </w:rPr>
            </w:pPr>
            <w:r>
              <w:rPr>
                <w:color w:val="000000"/>
              </w:rPr>
              <w:t>19</w:t>
            </w:r>
          </w:p>
        </w:tc>
        <w:tc>
          <w:tcPr>
            <w:tcW w:w="2308" w:type="pct"/>
            <w:gridSpan w:val="4"/>
            <w:vMerge w:val="restart"/>
            <w:vAlign w:val="center"/>
          </w:tcPr>
          <w:p w:rsidR="00E14111" w:rsidRPr="00DF5919" w:rsidRDefault="00E14111" w:rsidP="00BE0A65">
            <w:pPr>
              <w:spacing w:after="0" w:line="240" w:lineRule="auto"/>
              <w:rPr>
                <w:color w:val="000000"/>
              </w:rPr>
            </w:pPr>
            <w:r w:rsidRPr="00DF5919">
              <w:rPr>
                <w:color w:val="000000"/>
              </w:rPr>
              <w:t xml:space="preserve">El centro cuenta con el siguiente personal: </w:t>
            </w:r>
          </w:p>
          <w:p w:rsidR="00E14111" w:rsidRPr="00DF5919" w:rsidRDefault="00E14111" w:rsidP="00BE0A65">
            <w:pPr>
              <w:spacing w:after="0" w:line="240" w:lineRule="auto"/>
              <w:rPr>
                <w:color w:val="000000"/>
              </w:rPr>
            </w:pPr>
            <w:r w:rsidRPr="00DF5919">
              <w:rPr>
                <w:color w:val="000000"/>
              </w:rPr>
              <w:t>(seleccionar)</w:t>
            </w:r>
          </w:p>
        </w:tc>
        <w:tc>
          <w:tcPr>
            <w:tcW w:w="1215" w:type="pct"/>
            <w:gridSpan w:val="2"/>
            <w:vAlign w:val="center"/>
          </w:tcPr>
          <w:p w:rsidR="00E14111" w:rsidRPr="00DF5919" w:rsidRDefault="00E14111" w:rsidP="00BE0A65">
            <w:pPr>
              <w:spacing w:after="0" w:line="240" w:lineRule="auto"/>
              <w:rPr>
                <w:color w:val="000000"/>
              </w:rPr>
            </w:pPr>
            <w:r w:rsidRPr="00DF5919">
              <w:rPr>
                <w:color w:val="000000"/>
              </w:rPr>
              <w:t>Personal de salud para dar atención inmediata</w:t>
            </w:r>
          </w:p>
        </w:tc>
        <w:tc>
          <w:tcPr>
            <w:tcW w:w="668" w:type="pct"/>
            <w:gridSpan w:val="2"/>
            <w:vAlign w:val="center"/>
          </w:tcPr>
          <w:p w:rsidR="00E14111" w:rsidRPr="00DF5919" w:rsidRDefault="00E14111" w:rsidP="00BE0A65">
            <w:pPr>
              <w:spacing w:after="0" w:line="240" w:lineRule="auto"/>
              <w:rPr>
                <w:color w:val="000000"/>
              </w:rPr>
            </w:pPr>
            <w:r w:rsidRPr="00DF5919">
              <w:rPr>
                <w:color w:val="000000"/>
              </w:rPr>
              <w:t xml:space="preserve">Sí </w:t>
            </w:r>
          </w:p>
        </w:tc>
        <w:tc>
          <w:tcPr>
            <w:tcW w:w="597" w:type="pct"/>
            <w:vAlign w:val="center"/>
          </w:tcPr>
          <w:p w:rsidR="00E14111" w:rsidRPr="00DF5919" w:rsidRDefault="00E14111" w:rsidP="00BE0A65">
            <w:pPr>
              <w:spacing w:after="0" w:line="240" w:lineRule="auto"/>
              <w:rPr>
                <w:color w:val="000000"/>
              </w:rPr>
            </w:pPr>
            <w:r w:rsidRPr="00DF5919">
              <w:rPr>
                <w:color w:val="000000"/>
              </w:rPr>
              <w:t xml:space="preserve">No </w:t>
            </w:r>
          </w:p>
        </w:tc>
      </w:tr>
      <w:tr w:rsidR="00E14111" w:rsidRPr="007C6B47" w:rsidTr="00BE0A65">
        <w:trPr>
          <w:trHeight w:val="285"/>
        </w:trPr>
        <w:tc>
          <w:tcPr>
            <w:tcW w:w="212" w:type="pct"/>
            <w:vMerge/>
            <w:vAlign w:val="center"/>
          </w:tcPr>
          <w:p w:rsidR="00E14111" w:rsidRDefault="00E14111" w:rsidP="00BE0A65">
            <w:pPr>
              <w:spacing w:after="0" w:line="240" w:lineRule="auto"/>
              <w:jc w:val="center"/>
              <w:rPr>
                <w:color w:val="000000"/>
                <w:sz w:val="21"/>
                <w:szCs w:val="21"/>
              </w:rPr>
            </w:pPr>
          </w:p>
        </w:tc>
        <w:tc>
          <w:tcPr>
            <w:tcW w:w="2308" w:type="pct"/>
            <w:gridSpan w:val="4"/>
            <w:vMerge/>
            <w:vAlign w:val="center"/>
          </w:tcPr>
          <w:p w:rsidR="00E14111" w:rsidRDefault="00E14111" w:rsidP="00BE0A65">
            <w:pPr>
              <w:spacing w:after="0" w:line="240" w:lineRule="auto"/>
              <w:rPr>
                <w:color w:val="000000"/>
                <w:sz w:val="21"/>
                <w:szCs w:val="21"/>
              </w:rPr>
            </w:pPr>
          </w:p>
        </w:tc>
        <w:tc>
          <w:tcPr>
            <w:tcW w:w="1215" w:type="pct"/>
            <w:gridSpan w:val="2"/>
            <w:vAlign w:val="center"/>
          </w:tcPr>
          <w:p w:rsidR="00E14111" w:rsidRPr="00DF5919" w:rsidRDefault="00E14111" w:rsidP="00BE0A65">
            <w:pPr>
              <w:spacing w:after="0" w:line="240" w:lineRule="auto"/>
              <w:rPr>
                <w:color w:val="000000"/>
              </w:rPr>
            </w:pPr>
            <w:r w:rsidRPr="00DF5919">
              <w:rPr>
                <w:color w:val="000000"/>
              </w:rPr>
              <w:t>Pediatras o personal especializado en salud de NNA</w:t>
            </w:r>
          </w:p>
        </w:tc>
        <w:tc>
          <w:tcPr>
            <w:tcW w:w="668" w:type="pct"/>
            <w:gridSpan w:val="2"/>
          </w:tcPr>
          <w:p w:rsidR="00E14111" w:rsidRPr="00DF5919" w:rsidRDefault="00E14111" w:rsidP="00BE0A65">
            <w:pPr>
              <w:spacing w:after="0" w:line="240" w:lineRule="auto"/>
              <w:rPr>
                <w:color w:val="000000"/>
              </w:rPr>
            </w:pPr>
            <w:r w:rsidRPr="00DF5919">
              <w:rPr>
                <w:color w:val="000000"/>
              </w:rPr>
              <w:t xml:space="preserve">Sí </w:t>
            </w:r>
          </w:p>
        </w:tc>
        <w:tc>
          <w:tcPr>
            <w:tcW w:w="597" w:type="pct"/>
          </w:tcPr>
          <w:p w:rsidR="00E14111" w:rsidRPr="00DF5919" w:rsidRDefault="00E14111" w:rsidP="00BE0A65">
            <w:pPr>
              <w:spacing w:after="0" w:line="240" w:lineRule="auto"/>
              <w:rPr>
                <w:color w:val="000000"/>
              </w:rPr>
            </w:pPr>
            <w:r w:rsidRPr="00DF5919">
              <w:rPr>
                <w:color w:val="000000"/>
              </w:rPr>
              <w:t xml:space="preserve">No </w:t>
            </w:r>
          </w:p>
        </w:tc>
      </w:tr>
      <w:tr w:rsidR="00E14111" w:rsidRPr="007C6B47" w:rsidTr="00BE0A65">
        <w:trPr>
          <w:trHeight w:val="285"/>
        </w:trPr>
        <w:tc>
          <w:tcPr>
            <w:tcW w:w="212" w:type="pct"/>
            <w:vMerge/>
            <w:vAlign w:val="center"/>
          </w:tcPr>
          <w:p w:rsidR="00E14111" w:rsidRDefault="00E14111" w:rsidP="00BE0A65">
            <w:pPr>
              <w:spacing w:after="0" w:line="240" w:lineRule="auto"/>
              <w:jc w:val="center"/>
              <w:rPr>
                <w:color w:val="000000"/>
                <w:sz w:val="21"/>
                <w:szCs w:val="21"/>
              </w:rPr>
            </w:pPr>
          </w:p>
        </w:tc>
        <w:tc>
          <w:tcPr>
            <w:tcW w:w="2308" w:type="pct"/>
            <w:gridSpan w:val="4"/>
            <w:vMerge/>
            <w:vAlign w:val="center"/>
          </w:tcPr>
          <w:p w:rsidR="00E14111" w:rsidRDefault="00E14111" w:rsidP="00BE0A65">
            <w:pPr>
              <w:spacing w:after="0" w:line="240" w:lineRule="auto"/>
              <w:rPr>
                <w:color w:val="000000"/>
                <w:sz w:val="21"/>
                <w:szCs w:val="21"/>
              </w:rPr>
            </w:pPr>
          </w:p>
        </w:tc>
        <w:tc>
          <w:tcPr>
            <w:tcW w:w="1215" w:type="pct"/>
            <w:gridSpan w:val="2"/>
            <w:vAlign w:val="center"/>
          </w:tcPr>
          <w:p w:rsidR="00E14111" w:rsidRPr="00DF5919" w:rsidRDefault="00E14111" w:rsidP="00BE0A65">
            <w:pPr>
              <w:spacing w:after="0" w:line="240" w:lineRule="auto"/>
              <w:rPr>
                <w:color w:val="000000"/>
              </w:rPr>
            </w:pPr>
            <w:r w:rsidRPr="00DF5919">
              <w:rPr>
                <w:color w:val="000000"/>
              </w:rPr>
              <w:t>Geriatras o personal especializado en salud de personas adultas mayores</w:t>
            </w:r>
          </w:p>
        </w:tc>
        <w:tc>
          <w:tcPr>
            <w:tcW w:w="668" w:type="pct"/>
            <w:gridSpan w:val="2"/>
          </w:tcPr>
          <w:p w:rsidR="00E14111" w:rsidRPr="00DF5919" w:rsidRDefault="00E14111" w:rsidP="00BE0A65">
            <w:pPr>
              <w:spacing w:after="0" w:line="240" w:lineRule="auto"/>
              <w:rPr>
                <w:color w:val="000000"/>
              </w:rPr>
            </w:pPr>
            <w:r w:rsidRPr="00DF5919">
              <w:rPr>
                <w:color w:val="000000"/>
              </w:rPr>
              <w:t xml:space="preserve">Sí </w:t>
            </w:r>
          </w:p>
        </w:tc>
        <w:tc>
          <w:tcPr>
            <w:tcW w:w="597" w:type="pct"/>
          </w:tcPr>
          <w:p w:rsidR="00E14111" w:rsidRPr="00DF5919" w:rsidRDefault="00E14111" w:rsidP="00BE0A65">
            <w:pPr>
              <w:spacing w:after="0" w:line="240" w:lineRule="auto"/>
              <w:rPr>
                <w:color w:val="000000"/>
              </w:rPr>
            </w:pPr>
            <w:r w:rsidRPr="00DF5919">
              <w:rPr>
                <w:color w:val="000000"/>
              </w:rPr>
              <w:t xml:space="preserve">No </w:t>
            </w:r>
          </w:p>
        </w:tc>
      </w:tr>
      <w:tr w:rsidR="00E14111" w:rsidRPr="007C6B47" w:rsidTr="00BE0A65">
        <w:trPr>
          <w:trHeight w:val="285"/>
        </w:trPr>
        <w:tc>
          <w:tcPr>
            <w:tcW w:w="212" w:type="pct"/>
            <w:vMerge/>
            <w:vAlign w:val="center"/>
          </w:tcPr>
          <w:p w:rsidR="00E14111" w:rsidRDefault="00E14111" w:rsidP="00BE0A65">
            <w:pPr>
              <w:spacing w:after="0" w:line="240" w:lineRule="auto"/>
              <w:jc w:val="center"/>
              <w:rPr>
                <w:color w:val="000000"/>
                <w:sz w:val="21"/>
                <w:szCs w:val="21"/>
              </w:rPr>
            </w:pPr>
          </w:p>
        </w:tc>
        <w:tc>
          <w:tcPr>
            <w:tcW w:w="2308" w:type="pct"/>
            <w:gridSpan w:val="4"/>
            <w:vMerge/>
            <w:vAlign w:val="center"/>
          </w:tcPr>
          <w:p w:rsidR="00E14111" w:rsidRDefault="00E14111" w:rsidP="00BE0A65">
            <w:pPr>
              <w:spacing w:after="0" w:line="240" w:lineRule="auto"/>
              <w:rPr>
                <w:color w:val="000000"/>
                <w:sz w:val="21"/>
                <w:szCs w:val="21"/>
              </w:rPr>
            </w:pPr>
          </w:p>
        </w:tc>
        <w:tc>
          <w:tcPr>
            <w:tcW w:w="1215" w:type="pct"/>
            <w:gridSpan w:val="2"/>
            <w:vAlign w:val="center"/>
          </w:tcPr>
          <w:p w:rsidR="00E14111" w:rsidRPr="00DF5919" w:rsidRDefault="00E14111" w:rsidP="00BE0A65">
            <w:pPr>
              <w:spacing w:after="0" w:line="240" w:lineRule="auto"/>
              <w:rPr>
                <w:color w:val="000000"/>
              </w:rPr>
            </w:pPr>
            <w:r w:rsidRPr="00DF5919">
              <w:rPr>
                <w:color w:val="000000"/>
              </w:rPr>
              <w:t>Atención médica adecuada y medicamentos para pacientes que requieran tratamiento especializado</w:t>
            </w:r>
          </w:p>
        </w:tc>
        <w:tc>
          <w:tcPr>
            <w:tcW w:w="668" w:type="pct"/>
            <w:gridSpan w:val="2"/>
          </w:tcPr>
          <w:p w:rsidR="00E14111" w:rsidRPr="00DF5919" w:rsidRDefault="00E14111" w:rsidP="00BE0A65">
            <w:pPr>
              <w:spacing w:after="0" w:line="240" w:lineRule="auto"/>
              <w:rPr>
                <w:color w:val="000000"/>
              </w:rPr>
            </w:pPr>
            <w:r w:rsidRPr="00DF5919">
              <w:rPr>
                <w:color w:val="000000"/>
              </w:rPr>
              <w:t xml:space="preserve">Sí </w:t>
            </w:r>
          </w:p>
        </w:tc>
        <w:tc>
          <w:tcPr>
            <w:tcW w:w="597" w:type="pct"/>
          </w:tcPr>
          <w:p w:rsidR="00E14111" w:rsidRPr="00DF5919" w:rsidRDefault="00E14111" w:rsidP="00BE0A65">
            <w:pPr>
              <w:spacing w:after="0" w:line="240" w:lineRule="auto"/>
              <w:rPr>
                <w:color w:val="000000"/>
              </w:rPr>
            </w:pPr>
            <w:r w:rsidRPr="00DF5919">
              <w:rPr>
                <w:color w:val="000000"/>
              </w:rPr>
              <w:t xml:space="preserve">No </w:t>
            </w:r>
          </w:p>
        </w:tc>
      </w:tr>
      <w:tr w:rsidR="00E14111" w:rsidRPr="007C6B47" w:rsidTr="00BE0A65">
        <w:trPr>
          <w:trHeight w:val="285"/>
        </w:trPr>
        <w:tc>
          <w:tcPr>
            <w:tcW w:w="212" w:type="pct"/>
            <w:vMerge/>
            <w:vAlign w:val="center"/>
          </w:tcPr>
          <w:p w:rsidR="00E14111" w:rsidRDefault="00E14111" w:rsidP="00BE0A65">
            <w:pPr>
              <w:spacing w:after="0" w:line="240" w:lineRule="auto"/>
              <w:jc w:val="center"/>
              <w:rPr>
                <w:color w:val="000000"/>
                <w:sz w:val="21"/>
                <w:szCs w:val="21"/>
              </w:rPr>
            </w:pPr>
          </w:p>
        </w:tc>
        <w:tc>
          <w:tcPr>
            <w:tcW w:w="2308" w:type="pct"/>
            <w:gridSpan w:val="4"/>
            <w:vMerge/>
            <w:vAlign w:val="center"/>
          </w:tcPr>
          <w:p w:rsidR="00E14111" w:rsidRDefault="00E14111" w:rsidP="00BE0A65">
            <w:pPr>
              <w:spacing w:after="0" w:line="240" w:lineRule="auto"/>
              <w:rPr>
                <w:color w:val="000000"/>
                <w:sz w:val="21"/>
                <w:szCs w:val="21"/>
              </w:rPr>
            </w:pPr>
          </w:p>
        </w:tc>
        <w:tc>
          <w:tcPr>
            <w:tcW w:w="1215" w:type="pct"/>
            <w:gridSpan w:val="2"/>
            <w:vAlign w:val="center"/>
          </w:tcPr>
          <w:p w:rsidR="00E14111" w:rsidRPr="00DF5919" w:rsidRDefault="00E14111" w:rsidP="00BE0A65">
            <w:pPr>
              <w:spacing w:after="0" w:line="240" w:lineRule="auto"/>
              <w:rPr>
                <w:color w:val="000000"/>
              </w:rPr>
            </w:pPr>
            <w:r w:rsidRPr="00DF5919">
              <w:rPr>
                <w:color w:val="000000"/>
              </w:rPr>
              <w:t xml:space="preserve">Personal para brindar atención psicosocial </w:t>
            </w:r>
          </w:p>
        </w:tc>
        <w:tc>
          <w:tcPr>
            <w:tcW w:w="668" w:type="pct"/>
            <w:gridSpan w:val="2"/>
          </w:tcPr>
          <w:p w:rsidR="00E14111" w:rsidRPr="00DF5919" w:rsidRDefault="00E14111" w:rsidP="00BE0A65">
            <w:pPr>
              <w:spacing w:after="0" w:line="240" w:lineRule="auto"/>
              <w:rPr>
                <w:color w:val="000000"/>
              </w:rPr>
            </w:pPr>
            <w:r w:rsidRPr="00DF5919">
              <w:rPr>
                <w:color w:val="000000"/>
              </w:rPr>
              <w:t xml:space="preserve">Sí </w:t>
            </w:r>
          </w:p>
        </w:tc>
        <w:tc>
          <w:tcPr>
            <w:tcW w:w="597" w:type="pct"/>
          </w:tcPr>
          <w:p w:rsidR="00E14111" w:rsidRPr="00DF5919" w:rsidRDefault="00E14111" w:rsidP="00BE0A65">
            <w:pPr>
              <w:spacing w:after="0" w:line="240" w:lineRule="auto"/>
              <w:rPr>
                <w:color w:val="000000"/>
              </w:rPr>
            </w:pPr>
            <w:r w:rsidRPr="00DF5919">
              <w:rPr>
                <w:color w:val="000000"/>
              </w:rPr>
              <w:t xml:space="preserve">No </w:t>
            </w:r>
          </w:p>
        </w:tc>
      </w:tr>
      <w:tr w:rsidR="00E14111" w:rsidRPr="007C6B47" w:rsidTr="00BE0A65">
        <w:trPr>
          <w:trHeight w:val="285"/>
        </w:trPr>
        <w:tc>
          <w:tcPr>
            <w:tcW w:w="212" w:type="pct"/>
            <w:vMerge/>
            <w:vAlign w:val="center"/>
          </w:tcPr>
          <w:p w:rsidR="00E14111" w:rsidRDefault="00E14111" w:rsidP="00BE0A65">
            <w:pPr>
              <w:spacing w:after="0" w:line="240" w:lineRule="auto"/>
              <w:jc w:val="center"/>
              <w:rPr>
                <w:color w:val="000000"/>
                <w:sz w:val="21"/>
                <w:szCs w:val="21"/>
              </w:rPr>
            </w:pPr>
          </w:p>
        </w:tc>
        <w:tc>
          <w:tcPr>
            <w:tcW w:w="2308" w:type="pct"/>
            <w:gridSpan w:val="4"/>
            <w:vMerge/>
            <w:vAlign w:val="center"/>
          </w:tcPr>
          <w:p w:rsidR="00E14111" w:rsidRDefault="00E14111" w:rsidP="00BE0A65">
            <w:pPr>
              <w:spacing w:after="0" w:line="240" w:lineRule="auto"/>
              <w:rPr>
                <w:color w:val="000000"/>
                <w:sz w:val="21"/>
                <w:szCs w:val="21"/>
              </w:rPr>
            </w:pPr>
          </w:p>
        </w:tc>
        <w:tc>
          <w:tcPr>
            <w:tcW w:w="1215" w:type="pct"/>
            <w:gridSpan w:val="2"/>
            <w:vAlign w:val="center"/>
          </w:tcPr>
          <w:p w:rsidR="00E14111" w:rsidRPr="00DF5919" w:rsidRDefault="00E14111" w:rsidP="00BE0A65">
            <w:pPr>
              <w:spacing w:after="0" w:line="240" w:lineRule="auto"/>
              <w:rPr>
                <w:color w:val="000000"/>
              </w:rPr>
            </w:pPr>
            <w:r w:rsidRPr="00DF5919">
              <w:rPr>
                <w:color w:val="000000"/>
              </w:rPr>
              <w:t>Personal de salud informado y capacitado  sobre el COVID-19</w:t>
            </w:r>
          </w:p>
        </w:tc>
        <w:tc>
          <w:tcPr>
            <w:tcW w:w="668" w:type="pct"/>
            <w:gridSpan w:val="2"/>
          </w:tcPr>
          <w:p w:rsidR="00E14111" w:rsidRPr="00DF5919" w:rsidRDefault="00E14111" w:rsidP="00BE0A65">
            <w:pPr>
              <w:spacing w:after="0" w:line="240" w:lineRule="auto"/>
              <w:rPr>
                <w:color w:val="000000"/>
              </w:rPr>
            </w:pPr>
            <w:r w:rsidRPr="00DF5919">
              <w:rPr>
                <w:color w:val="000000"/>
              </w:rPr>
              <w:t xml:space="preserve">Sí </w:t>
            </w:r>
          </w:p>
        </w:tc>
        <w:tc>
          <w:tcPr>
            <w:tcW w:w="597" w:type="pct"/>
          </w:tcPr>
          <w:p w:rsidR="00E14111" w:rsidRPr="00DF5919" w:rsidRDefault="00E14111" w:rsidP="00BE0A65">
            <w:pPr>
              <w:spacing w:after="0" w:line="240" w:lineRule="auto"/>
              <w:rPr>
                <w:color w:val="000000"/>
              </w:rPr>
            </w:pPr>
            <w:r w:rsidRPr="00DF5919">
              <w:rPr>
                <w:color w:val="000000"/>
              </w:rPr>
              <w:t xml:space="preserve">No </w:t>
            </w:r>
          </w:p>
        </w:tc>
      </w:tr>
      <w:tr w:rsidR="00E14111" w:rsidRPr="007C6B47" w:rsidTr="00BE0A65">
        <w:trPr>
          <w:trHeight w:val="285"/>
        </w:trPr>
        <w:tc>
          <w:tcPr>
            <w:tcW w:w="212" w:type="pct"/>
            <w:vMerge/>
            <w:vAlign w:val="center"/>
          </w:tcPr>
          <w:p w:rsidR="00E14111" w:rsidRDefault="00E14111" w:rsidP="00BE0A65">
            <w:pPr>
              <w:spacing w:after="0" w:line="240" w:lineRule="auto"/>
              <w:jc w:val="center"/>
              <w:rPr>
                <w:color w:val="000000"/>
                <w:sz w:val="21"/>
                <w:szCs w:val="21"/>
              </w:rPr>
            </w:pPr>
          </w:p>
        </w:tc>
        <w:tc>
          <w:tcPr>
            <w:tcW w:w="2308" w:type="pct"/>
            <w:gridSpan w:val="4"/>
            <w:vMerge/>
            <w:vAlign w:val="center"/>
          </w:tcPr>
          <w:p w:rsidR="00E14111" w:rsidRDefault="00E14111" w:rsidP="00BE0A65">
            <w:pPr>
              <w:spacing w:after="0" w:line="240" w:lineRule="auto"/>
              <w:rPr>
                <w:color w:val="000000"/>
                <w:sz w:val="21"/>
                <w:szCs w:val="21"/>
              </w:rPr>
            </w:pPr>
          </w:p>
        </w:tc>
        <w:tc>
          <w:tcPr>
            <w:tcW w:w="1215" w:type="pct"/>
            <w:gridSpan w:val="2"/>
            <w:vAlign w:val="center"/>
          </w:tcPr>
          <w:p w:rsidR="00E14111" w:rsidRDefault="00E14111" w:rsidP="00BE0A65">
            <w:pPr>
              <w:spacing w:after="0" w:line="240" w:lineRule="auto"/>
              <w:rPr>
                <w:color w:val="000000"/>
                <w:sz w:val="21"/>
                <w:szCs w:val="21"/>
              </w:rPr>
            </w:pPr>
            <w:r>
              <w:rPr>
                <w:color w:val="000000"/>
                <w:sz w:val="21"/>
                <w:szCs w:val="21"/>
              </w:rPr>
              <w:t xml:space="preserve">Personal de salud recibe equipo de protección adecuado </w:t>
            </w:r>
          </w:p>
        </w:tc>
        <w:tc>
          <w:tcPr>
            <w:tcW w:w="668" w:type="pct"/>
            <w:gridSpan w:val="2"/>
          </w:tcPr>
          <w:p w:rsidR="00E14111" w:rsidRDefault="00E14111" w:rsidP="00BE0A65">
            <w:pPr>
              <w:spacing w:after="0" w:line="240" w:lineRule="auto"/>
              <w:rPr>
                <w:color w:val="000000"/>
              </w:rPr>
            </w:pPr>
            <w:r>
              <w:rPr>
                <w:color w:val="000000"/>
              </w:rPr>
              <w:t xml:space="preserve">Sí </w:t>
            </w:r>
          </w:p>
        </w:tc>
        <w:tc>
          <w:tcPr>
            <w:tcW w:w="597" w:type="pct"/>
          </w:tcPr>
          <w:p w:rsidR="00E14111" w:rsidRDefault="00E14111" w:rsidP="00BE0A65">
            <w:pPr>
              <w:spacing w:after="0" w:line="240" w:lineRule="auto"/>
              <w:rPr>
                <w:color w:val="000000"/>
              </w:rPr>
            </w:pPr>
            <w:r>
              <w:rPr>
                <w:color w:val="000000"/>
              </w:rPr>
              <w:t xml:space="preserve">No </w:t>
            </w:r>
          </w:p>
        </w:tc>
      </w:tr>
      <w:tr w:rsidR="00E14111" w:rsidRPr="007C6B47" w:rsidTr="00BE0A65">
        <w:trPr>
          <w:trHeight w:val="285"/>
        </w:trPr>
        <w:tc>
          <w:tcPr>
            <w:tcW w:w="212" w:type="pct"/>
            <w:vMerge/>
            <w:vAlign w:val="center"/>
          </w:tcPr>
          <w:p w:rsidR="00E14111" w:rsidRDefault="00E14111" w:rsidP="00BE0A65">
            <w:pPr>
              <w:spacing w:after="0" w:line="240" w:lineRule="auto"/>
              <w:jc w:val="center"/>
              <w:rPr>
                <w:color w:val="000000"/>
                <w:sz w:val="21"/>
                <w:szCs w:val="21"/>
              </w:rPr>
            </w:pPr>
          </w:p>
        </w:tc>
        <w:tc>
          <w:tcPr>
            <w:tcW w:w="2308" w:type="pct"/>
            <w:gridSpan w:val="4"/>
            <w:vMerge/>
            <w:vAlign w:val="center"/>
          </w:tcPr>
          <w:p w:rsidR="00E14111" w:rsidRDefault="00E14111" w:rsidP="00BE0A65">
            <w:pPr>
              <w:spacing w:after="0" w:line="240" w:lineRule="auto"/>
              <w:rPr>
                <w:color w:val="000000"/>
                <w:sz w:val="21"/>
                <w:szCs w:val="21"/>
              </w:rPr>
            </w:pPr>
          </w:p>
        </w:tc>
        <w:tc>
          <w:tcPr>
            <w:tcW w:w="1215" w:type="pct"/>
            <w:gridSpan w:val="2"/>
            <w:vAlign w:val="center"/>
          </w:tcPr>
          <w:p w:rsidR="00E14111" w:rsidRDefault="00E14111" w:rsidP="00BE0A65">
            <w:pPr>
              <w:spacing w:after="0" w:line="240" w:lineRule="auto"/>
              <w:rPr>
                <w:color w:val="000000"/>
                <w:sz w:val="21"/>
                <w:szCs w:val="21"/>
              </w:rPr>
            </w:pPr>
            <w:r>
              <w:rPr>
                <w:color w:val="000000"/>
                <w:sz w:val="21"/>
                <w:szCs w:val="21"/>
              </w:rPr>
              <w:t>Hay turnos rotativos para personal de salud</w:t>
            </w:r>
          </w:p>
        </w:tc>
        <w:tc>
          <w:tcPr>
            <w:tcW w:w="668" w:type="pct"/>
            <w:gridSpan w:val="2"/>
          </w:tcPr>
          <w:p w:rsidR="00E14111" w:rsidRDefault="00E14111" w:rsidP="00BE0A65">
            <w:pPr>
              <w:spacing w:after="0" w:line="240" w:lineRule="auto"/>
              <w:rPr>
                <w:color w:val="000000"/>
              </w:rPr>
            </w:pPr>
            <w:r>
              <w:rPr>
                <w:color w:val="000000"/>
              </w:rPr>
              <w:t xml:space="preserve">Sí </w:t>
            </w:r>
          </w:p>
        </w:tc>
        <w:tc>
          <w:tcPr>
            <w:tcW w:w="597" w:type="pct"/>
          </w:tcPr>
          <w:p w:rsidR="00E14111" w:rsidRDefault="00E14111" w:rsidP="00BE0A65">
            <w:pPr>
              <w:spacing w:after="0" w:line="240" w:lineRule="auto"/>
              <w:rPr>
                <w:color w:val="000000"/>
              </w:rPr>
            </w:pPr>
            <w:r>
              <w:rPr>
                <w:color w:val="000000"/>
              </w:rPr>
              <w:t xml:space="preserve">No </w:t>
            </w:r>
          </w:p>
        </w:tc>
      </w:tr>
      <w:tr w:rsidR="00E14111" w:rsidRPr="007C6B47" w:rsidTr="00BE0A65">
        <w:trPr>
          <w:trHeight w:val="443"/>
        </w:trPr>
        <w:tc>
          <w:tcPr>
            <w:tcW w:w="212" w:type="pct"/>
            <w:vAlign w:val="center"/>
          </w:tcPr>
          <w:p w:rsidR="00E14111" w:rsidRDefault="00E14111" w:rsidP="00BE0A65">
            <w:pPr>
              <w:spacing w:after="0" w:line="240" w:lineRule="auto"/>
              <w:jc w:val="center"/>
              <w:rPr>
                <w:color w:val="000000"/>
                <w:sz w:val="21"/>
                <w:szCs w:val="21"/>
              </w:rPr>
            </w:pPr>
            <w:r>
              <w:rPr>
                <w:color w:val="000000"/>
                <w:sz w:val="21"/>
                <w:szCs w:val="21"/>
              </w:rPr>
              <w:t>20</w:t>
            </w:r>
          </w:p>
        </w:tc>
        <w:tc>
          <w:tcPr>
            <w:tcW w:w="2308" w:type="pct"/>
            <w:gridSpan w:val="4"/>
            <w:vAlign w:val="center"/>
          </w:tcPr>
          <w:p w:rsidR="00E14111" w:rsidRDefault="00E14111" w:rsidP="00BE0A65">
            <w:pPr>
              <w:spacing w:after="0" w:line="240" w:lineRule="auto"/>
              <w:rPr>
                <w:color w:val="000000"/>
                <w:sz w:val="21"/>
                <w:szCs w:val="21"/>
              </w:rPr>
            </w:pPr>
            <w:r>
              <w:rPr>
                <w:color w:val="000000"/>
                <w:sz w:val="21"/>
                <w:szCs w:val="21"/>
              </w:rPr>
              <w:t>¿El centro cuenta con abastecimiento de agua potable?</w:t>
            </w:r>
          </w:p>
        </w:tc>
        <w:tc>
          <w:tcPr>
            <w:tcW w:w="1215" w:type="pct"/>
            <w:gridSpan w:val="2"/>
            <w:vAlign w:val="center"/>
          </w:tcPr>
          <w:p w:rsidR="00E14111" w:rsidRDefault="00E14111" w:rsidP="00BE0A65">
            <w:pPr>
              <w:spacing w:after="0" w:line="240" w:lineRule="auto"/>
              <w:rPr>
                <w:color w:val="000000"/>
                <w:sz w:val="21"/>
                <w:szCs w:val="21"/>
              </w:rPr>
            </w:pPr>
            <w:r>
              <w:rPr>
                <w:color w:val="000000"/>
                <w:sz w:val="21"/>
                <w:szCs w:val="21"/>
              </w:rPr>
              <w:t xml:space="preserve">Si </w:t>
            </w:r>
          </w:p>
        </w:tc>
        <w:tc>
          <w:tcPr>
            <w:tcW w:w="1265" w:type="pct"/>
            <w:gridSpan w:val="3"/>
            <w:vAlign w:val="center"/>
          </w:tcPr>
          <w:p w:rsidR="00E14111" w:rsidRDefault="00E14111" w:rsidP="00BE0A65">
            <w:pPr>
              <w:spacing w:after="0" w:line="240" w:lineRule="auto"/>
              <w:rPr>
                <w:color w:val="000000"/>
                <w:sz w:val="21"/>
                <w:szCs w:val="21"/>
              </w:rPr>
            </w:pPr>
            <w:r>
              <w:rPr>
                <w:color w:val="000000"/>
                <w:sz w:val="21"/>
                <w:szCs w:val="21"/>
              </w:rPr>
              <w:t xml:space="preserve">No </w:t>
            </w:r>
          </w:p>
        </w:tc>
      </w:tr>
      <w:tr w:rsidR="00E14111" w:rsidRPr="007C6B47" w:rsidTr="00BE0A65">
        <w:trPr>
          <w:trHeight w:val="443"/>
        </w:trPr>
        <w:tc>
          <w:tcPr>
            <w:tcW w:w="212" w:type="pct"/>
            <w:vAlign w:val="center"/>
          </w:tcPr>
          <w:p w:rsidR="00E14111" w:rsidRDefault="00E14111" w:rsidP="00BE0A65">
            <w:pPr>
              <w:spacing w:after="0" w:line="240" w:lineRule="auto"/>
              <w:jc w:val="center"/>
              <w:rPr>
                <w:color w:val="000000"/>
                <w:sz w:val="21"/>
                <w:szCs w:val="21"/>
              </w:rPr>
            </w:pPr>
            <w:r>
              <w:rPr>
                <w:color w:val="000000"/>
                <w:sz w:val="21"/>
                <w:szCs w:val="21"/>
              </w:rPr>
              <w:t>21</w:t>
            </w:r>
          </w:p>
        </w:tc>
        <w:tc>
          <w:tcPr>
            <w:tcW w:w="2308" w:type="pct"/>
            <w:gridSpan w:val="4"/>
            <w:vAlign w:val="center"/>
          </w:tcPr>
          <w:p w:rsidR="00E14111" w:rsidRDefault="00E14111" w:rsidP="00BE0A65">
            <w:pPr>
              <w:spacing w:after="0" w:line="240" w:lineRule="auto"/>
              <w:rPr>
                <w:color w:val="000000"/>
                <w:sz w:val="21"/>
                <w:szCs w:val="21"/>
              </w:rPr>
            </w:pPr>
            <w:r>
              <w:rPr>
                <w:color w:val="000000"/>
                <w:sz w:val="21"/>
                <w:szCs w:val="21"/>
              </w:rPr>
              <w:t>¿El centro cuenta con abastecimiento de agua para otros usos?</w:t>
            </w:r>
          </w:p>
        </w:tc>
        <w:tc>
          <w:tcPr>
            <w:tcW w:w="1215" w:type="pct"/>
            <w:gridSpan w:val="2"/>
            <w:vAlign w:val="center"/>
          </w:tcPr>
          <w:p w:rsidR="00E14111" w:rsidRDefault="00E14111" w:rsidP="00BE0A65">
            <w:pPr>
              <w:spacing w:after="0" w:line="240" w:lineRule="auto"/>
              <w:rPr>
                <w:color w:val="000000"/>
                <w:sz w:val="21"/>
                <w:szCs w:val="21"/>
              </w:rPr>
            </w:pPr>
            <w:r>
              <w:rPr>
                <w:color w:val="000000"/>
                <w:sz w:val="21"/>
                <w:szCs w:val="21"/>
              </w:rPr>
              <w:t xml:space="preserve">Si </w:t>
            </w:r>
          </w:p>
        </w:tc>
        <w:tc>
          <w:tcPr>
            <w:tcW w:w="1265" w:type="pct"/>
            <w:gridSpan w:val="3"/>
            <w:vAlign w:val="center"/>
          </w:tcPr>
          <w:p w:rsidR="00E14111" w:rsidRDefault="00E14111" w:rsidP="00BE0A65">
            <w:pPr>
              <w:spacing w:after="0" w:line="240" w:lineRule="auto"/>
              <w:rPr>
                <w:color w:val="000000"/>
                <w:sz w:val="21"/>
                <w:szCs w:val="21"/>
              </w:rPr>
            </w:pPr>
            <w:r>
              <w:rPr>
                <w:color w:val="000000"/>
                <w:sz w:val="21"/>
                <w:szCs w:val="21"/>
              </w:rPr>
              <w:t xml:space="preserve">No </w:t>
            </w:r>
          </w:p>
        </w:tc>
      </w:tr>
      <w:tr w:rsidR="00E14111" w:rsidRPr="007C6B47" w:rsidTr="00BE0A65">
        <w:trPr>
          <w:trHeight w:val="443"/>
        </w:trPr>
        <w:tc>
          <w:tcPr>
            <w:tcW w:w="212" w:type="pct"/>
            <w:vAlign w:val="center"/>
          </w:tcPr>
          <w:p w:rsidR="00E14111" w:rsidRDefault="00E14111" w:rsidP="00BE0A65">
            <w:pPr>
              <w:spacing w:after="0" w:line="240" w:lineRule="auto"/>
              <w:jc w:val="center"/>
              <w:rPr>
                <w:color w:val="000000"/>
                <w:sz w:val="21"/>
                <w:szCs w:val="21"/>
              </w:rPr>
            </w:pPr>
            <w:r>
              <w:rPr>
                <w:color w:val="000000"/>
                <w:sz w:val="21"/>
                <w:szCs w:val="21"/>
              </w:rPr>
              <w:t>22</w:t>
            </w:r>
          </w:p>
        </w:tc>
        <w:tc>
          <w:tcPr>
            <w:tcW w:w="2308" w:type="pct"/>
            <w:gridSpan w:val="4"/>
            <w:vAlign w:val="center"/>
          </w:tcPr>
          <w:p w:rsidR="00E14111" w:rsidRDefault="00E14111" w:rsidP="00BE0A65">
            <w:pPr>
              <w:spacing w:after="0" w:line="240" w:lineRule="auto"/>
              <w:rPr>
                <w:color w:val="000000"/>
                <w:sz w:val="21"/>
                <w:szCs w:val="21"/>
              </w:rPr>
            </w:pPr>
            <w:r>
              <w:rPr>
                <w:color w:val="000000"/>
                <w:sz w:val="21"/>
                <w:szCs w:val="21"/>
              </w:rPr>
              <w:t xml:space="preserve">¿El centro cuenta con programas de detección / control de criaderos de zancudos? </w:t>
            </w:r>
          </w:p>
        </w:tc>
        <w:tc>
          <w:tcPr>
            <w:tcW w:w="1215" w:type="pct"/>
            <w:gridSpan w:val="2"/>
            <w:vAlign w:val="center"/>
          </w:tcPr>
          <w:p w:rsidR="00E14111" w:rsidRDefault="00E14111" w:rsidP="00BE0A65">
            <w:pPr>
              <w:spacing w:after="0" w:line="240" w:lineRule="auto"/>
              <w:rPr>
                <w:color w:val="000000"/>
                <w:sz w:val="21"/>
                <w:szCs w:val="21"/>
              </w:rPr>
            </w:pPr>
            <w:r>
              <w:rPr>
                <w:color w:val="000000"/>
                <w:sz w:val="21"/>
                <w:szCs w:val="21"/>
              </w:rPr>
              <w:t xml:space="preserve">Si </w:t>
            </w:r>
          </w:p>
        </w:tc>
        <w:tc>
          <w:tcPr>
            <w:tcW w:w="1265" w:type="pct"/>
            <w:gridSpan w:val="3"/>
            <w:vAlign w:val="center"/>
          </w:tcPr>
          <w:p w:rsidR="00E14111" w:rsidRDefault="00E14111" w:rsidP="00BE0A65">
            <w:pPr>
              <w:spacing w:after="0" w:line="240" w:lineRule="auto"/>
              <w:rPr>
                <w:color w:val="000000"/>
                <w:sz w:val="21"/>
                <w:szCs w:val="21"/>
              </w:rPr>
            </w:pPr>
            <w:r>
              <w:rPr>
                <w:color w:val="000000"/>
                <w:sz w:val="21"/>
                <w:szCs w:val="21"/>
              </w:rPr>
              <w:t xml:space="preserve">No </w:t>
            </w:r>
          </w:p>
        </w:tc>
      </w:tr>
      <w:tr w:rsidR="00E14111" w:rsidRPr="007C6B47" w:rsidTr="00BE0A65">
        <w:trPr>
          <w:trHeight w:val="443"/>
        </w:trPr>
        <w:tc>
          <w:tcPr>
            <w:tcW w:w="212" w:type="pct"/>
            <w:vAlign w:val="center"/>
          </w:tcPr>
          <w:p w:rsidR="00E14111" w:rsidRDefault="00E14111" w:rsidP="00BE0A65">
            <w:pPr>
              <w:spacing w:after="0" w:line="240" w:lineRule="auto"/>
              <w:jc w:val="center"/>
              <w:rPr>
                <w:color w:val="000000"/>
                <w:sz w:val="21"/>
                <w:szCs w:val="21"/>
              </w:rPr>
            </w:pPr>
            <w:r>
              <w:rPr>
                <w:color w:val="000000"/>
                <w:sz w:val="21"/>
                <w:szCs w:val="21"/>
              </w:rPr>
              <w:t>23</w:t>
            </w:r>
          </w:p>
        </w:tc>
        <w:tc>
          <w:tcPr>
            <w:tcW w:w="2308" w:type="pct"/>
            <w:gridSpan w:val="4"/>
            <w:vAlign w:val="center"/>
          </w:tcPr>
          <w:p w:rsidR="00E14111" w:rsidRDefault="00E14111" w:rsidP="00BE0A65">
            <w:pPr>
              <w:spacing w:after="0" w:line="240" w:lineRule="auto"/>
              <w:rPr>
                <w:color w:val="000000"/>
                <w:sz w:val="21"/>
                <w:szCs w:val="21"/>
              </w:rPr>
            </w:pPr>
            <w:r>
              <w:rPr>
                <w:color w:val="000000"/>
                <w:sz w:val="21"/>
                <w:szCs w:val="21"/>
              </w:rPr>
              <w:t xml:space="preserve">¿El centro realiza un manejo adecuado de los desechos sólidos? </w:t>
            </w:r>
          </w:p>
          <w:p w:rsidR="00E14111" w:rsidRDefault="00E14111" w:rsidP="00BE0A65">
            <w:pPr>
              <w:spacing w:after="0" w:line="240" w:lineRule="auto"/>
              <w:rPr>
                <w:color w:val="000000"/>
                <w:sz w:val="21"/>
                <w:szCs w:val="21"/>
              </w:rPr>
            </w:pPr>
            <w:r>
              <w:rPr>
                <w:color w:val="000000"/>
                <w:sz w:val="21"/>
                <w:szCs w:val="21"/>
              </w:rPr>
              <w:t>Señalar periodo de recolección</w:t>
            </w:r>
          </w:p>
        </w:tc>
        <w:tc>
          <w:tcPr>
            <w:tcW w:w="1215" w:type="pct"/>
            <w:gridSpan w:val="2"/>
            <w:vAlign w:val="center"/>
          </w:tcPr>
          <w:p w:rsidR="00E14111" w:rsidRDefault="00E14111" w:rsidP="00BE0A65">
            <w:pPr>
              <w:spacing w:after="0" w:line="240" w:lineRule="auto"/>
              <w:rPr>
                <w:color w:val="000000"/>
                <w:sz w:val="21"/>
                <w:szCs w:val="21"/>
              </w:rPr>
            </w:pPr>
            <w:r>
              <w:rPr>
                <w:color w:val="000000"/>
                <w:sz w:val="21"/>
                <w:szCs w:val="21"/>
              </w:rPr>
              <w:t xml:space="preserve">Si </w:t>
            </w:r>
          </w:p>
        </w:tc>
        <w:tc>
          <w:tcPr>
            <w:tcW w:w="1265" w:type="pct"/>
            <w:gridSpan w:val="3"/>
            <w:vAlign w:val="center"/>
          </w:tcPr>
          <w:p w:rsidR="00E14111" w:rsidRDefault="00E14111" w:rsidP="00BE0A65">
            <w:pPr>
              <w:spacing w:after="0" w:line="240" w:lineRule="auto"/>
              <w:rPr>
                <w:color w:val="000000"/>
                <w:sz w:val="21"/>
                <w:szCs w:val="21"/>
              </w:rPr>
            </w:pPr>
            <w:r>
              <w:rPr>
                <w:color w:val="000000"/>
                <w:sz w:val="21"/>
                <w:szCs w:val="21"/>
              </w:rPr>
              <w:t xml:space="preserve">No </w:t>
            </w:r>
          </w:p>
        </w:tc>
      </w:tr>
      <w:tr w:rsidR="00E14111" w:rsidRPr="007C6B47" w:rsidTr="00BE0A65">
        <w:trPr>
          <w:trHeight w:val="443"/>
        </w:trPr>
        <w:tc>
          <w:tcPr>
            <w:tcW w:w="212" w:type="pct"/>
            <w:vAlign w:val="center"/>
          </w:tcPr>
          <w:p w:rsidR="00E14111" w:rsidRDefault="00E14111" w:rsidP="00BE0A65">
            <w:pPr>
              <w:spacing w:after="0" w:line="240" w:lineRule="auto"/>
              <w:jc w:val="center"/>
              <w:rPr>
                <w:color w:val="000000"/>
                <w:sz w:val="21"/>
                <w:szCs w:val="21"/>
              </w:rPr>
            </w:pPr>
            <w:r>
              <w:rPr>
                <w:color w:val="000000"/>
                <w:sz w:val="21"/>
                <w:szCs w:val="21"/>
              </w:rPr>
              <w:t>24</w:t>
            </w:r>
          </w:p>
        </w:tc>
        <w:tc>
          <w:tcPr>
            <w:tcW w:w="2308" w:type="pct"/>
            <w:gridSpan w:val="4"/>
            <w:vAlign w:val="center"/>
          </w:tcPr>
          <w:p w:rsidR="00E14111" w:rsidRDefault="00E14111" w:rsidP="00BE0A65">
            <w:pPr>
              <w:spacing w:after="0" w:line="240" w:lineRule="auto"/>
              <w:rPr>
                <w:color w:val="000000"/>
                <w:sz w:val="21"/>
                <w:szCs w:val="21"/>
              </w:rPr>
            </w:pPr>
            <w:r>
              <w:rPr>
                <w:color w:val="000000"/>
                <w:sz w:val="21"/>
                <w:szCs w:val="21"/>
              </w:rPr>
              <w:t xml:space="preserve">¿Las personas adultas mayores han recibido chequeo médico? </w:t>
            </w:r>
          </w:p>
        </w:tc>
        <w:tc>
          <w:tcPr>
            <w:tcW w:w="1215" w:type="pct"/>
            <w:gridSpan w:val="2"/>
            <w:vAlign w:val="center"/>
          </w:tcPr>
          <w:p w:rsidR="00E14111" w:rsidRDefault="00E14111" w:rsidP="00BE0A65">
            <w:pPr>
              <w:spacing w:after="0" w:line="240" w:lineRule="auto"/>
              <w:rPr>
                <w:color w:val="000000"/>
                <w:sz w:val="21"/>
                <w:szCs w:val="21"/>
              </w:rPr>
            </w:pPr>
            <w:r>
              <w:rPr>
                <w:color w:val="000000"/>
                <w:sz w:val="21"/>
                <w:szCs w:val="21"/>
              </w:rPr>
              <w:t xml:space="preserve">Si </w:t>
            </w:r>
          </w:p>
        </w:tc>
        <w:tc>
          <w:tcPr>
            <w:tcW w:w="1265" w:type="pct"/>
            <w:gridSpan w:val="3"/>
            <w:vAlign w:val="center"/>
          </w:tcPr>
          <w:p w:rsidR="00E14111" w:rsidRDefault="00E14111" w:rsidP="00BE0A65">
            <w:pPr>
              <w:spacing w:after="0" w:line="240" w:lineRule="auto"/>
              <w:rPr>
                <w:color w:val="000000"/>
                <w:sz w:val="21"/>
                <w:szCs w:val="21"/>
              </w:rPr>
            </w:pPr>
            <w:r>
              <w:rPr>
                <w:color w:val="000000"/>
                <w:sz w:val="21"/>
                <w:szCs w:val="21"/>
              </w:rPr>
              <w:t xml:space="preserve">No </w:t>
            </w:r>
          </w:p>
        </w:tc>
      </w:tr>
      <w:tr w:rsidR="00E14111" w:rsidRPr="007C6B47" w:rsidTr="00BE0A65">
        <w:trPr>
          <w:trHeight w:val="443"/>
        </w:trPr>
        <w:tc>
          <w:tcPr>
            <w:tcW w:w="212" w:type="pct"/>
            <w:vAlign w:val="center"/>
          </w:tcPr>
          <w:p w:rsidR="00E14111" w:rsidRDefault="00E14111" w:rsidP="00BE0A65">
            <w:pPr>
              <w:spacing w:after="0" w:line="240" w:lineRule="auto"/>
              <w:jc w:val="center"/>
              <w:rPr>
                <w:color w:val="000000"/>
                <w:sz w:val="21"/>
                <w:szCs w:val="21"/>
              </w:rPr>
            </w:pPr>
            <w:r>
              <w:rPr>
                <w:color w:val="000000"/>
                <w:sz w:val="21"/>
                <w:szCs w:val="21"/>
              </w:rPr>
              <w:t>25</w:t>
            </w:r>
          </w:p>
        </w:tc>
        <w:tc>
          <w:tcPr>
            <w:tcW w:w="2308" w:type="pct"/>
            <w:gridSpan w:val="4"/>
            <w:vAlign w:val="center"/>
          </w:tcPr>
          <w:p w:rsidR="00E14111" w:rsidRDefault="00E14111" w:rsidP="00BE0A65">
            <w:pPr>
              <w:spacing w:after="0" w:line="240" w:lineRule="auto"/>
              <w:rPr>
                <w:color w:val="000000"/>
                <w:sz w:val="21"/>
                <w:szCs w:val="21"/>
              </w:rPr>
            </w:pPr>
            <w:r>
              <w:rPr>
                <w:color w:val="000000"/>
                <w:sz w:val="21"/>
                <w:szCs w:val="21"/>
              </w:rPr>
              <w:t xml:space="preserve">¿En el centro hay personas adultas mayores con dependencia funcional? </w:t>
            </w:r>
          </w:p>
        </w:tc>
        <w:tc>
          <w:tcPr>
            <w:tcW w:w="1215" w:type="pct"/>
            <w:gridSpan w:val="2"/>
            <w:vAlign w:val="center"/>
          </w:tcPr>
          <w:p w:rsidR="00E14111" w:rsidRDefault="00E14111" w:rsidP="00BE0A65">
            <w:pPr>
              <w:spacing w:after="0" w:line="240" w:lineRule="auto"/>
              <w:rPr>
                <w:color w:val="000000"/>
                <w:sz w:val="21"/>
                <w:szCs w:val="21"/>
              </w:rPr>
            </w:pPr>
          </w:p>
        </w:tc>
        <w:tc>
          <w:tcPr>
            <w:tcW w:w="1265" w:type="pct"/>
            <w:gridSpan w:val="3"/>
            <w:vAlign w:val="center"/>
          </w:tcPr>
          <w:p w:rsidR="00E14111" w:rsidRDefault="00E14111" w:rsidP="00BE0A65">
            <w:pPr>
              <w:spacing w:after="0" w:line="240" w:lineRule="auto"/>
              <w:rPr>
                <w:color w:val="000000"/>
                <w:sz w:val="21"/>
                <w:szCs w:val="21"/>
              </w:rPr>
            </w:pPr>
          </w:p>
        </w:tc>
      </w:tr>
      <w:tr w:rsidR="00E14111" w:rsidRPr="007C6B47" w:rsidTr="00BE0A65">
        <w:trPr>
          <w:trHeight w:val="545"/>
        </w:trPr>
        <w:tc>
          <w:tcPr>
            <w:tcW w:w="5000" w:type="pct"/>
            <w:gridSpan w:val="10"/>
            <w:shd w:val="clear" w:color="auto" w:fill="8DB3E2"/>
            <w:vAlign w:val="center"/>
          </w:tcPr>
          <w:p w:rsidR="00E14111" w:rsidRPr="0061420C" w:rsidRDefault="00E14111" w:rsidP="00BE0A65">
            <w:pPr>
              <w:pStyle w:val="Prrafodelista"/>
              <w:spacing w:after="0" w:line="240" w:lineRule="auto"/>
              <w:ind w:left="0"/>
              <w:rPr>
                <w:b/>
                <w:color w:val="000000"/>
                <w:sz w:val="21"/>
                <w:szCs w:val="21"/>
              </w:rPr>
            </w:pPr>
            <w:r>
              <w:rPr>
                <w:b/>
                <w:color w:val="000000"/>
                <w:sz w:val="21"/>
                <w:szCs w:val="21"/>
              </w:rPr>
              <w:t xml:space="preserve">E. Acceso a la información </w:t>
            </w:r>
            <w:r w:rsidRPr="0061420C">
              <w:rPr>
                <w:b/>
                <w:color w:val="000000"/>
                <w:sz w:val="21"/>
                <w:szCs w:val="21"/>
              </w:rPr>
              <w:t xml:space="preserve"> </w:t>
            </w:r>
          </w:p>
        </w:tc>
      </w:tr>
      <w:tr w:rsidR="00E14111" w:rsidRPr="007C6B47" w:rsidTr="00BE0A65">
        <w:trPr>
          <w:trHeight w:val="545"/>
        </w:trPr>
        <w:tc>
          <w:tcPr>
            <w:tcW w:w="212" w:type="pct"/>
            <w:vAlign w:val="center"/>
          </w:tcPr>
          <w:p w:rsidR="00E14111" w:rsidRDefault="00E14111" w:rsidP="00BE0A65">
            <w:pPr>
              <w:spacing w:after="0" w:line="240" w:lineRule="auto"/>
              <w:jc w:val="center"/>
              <w:rPr>
                <w:color w:val="000000"/>
                <w:sz w:val="21"/>
                <w:szCs w:val="21"/>
              </w:rPr>
            </w:pPr>
            <w:r>
              <w:rPr>
                <w:color w:val="000000"/>
                <w:sz w:val="21"/>
                <w:szCs w:val="21"/>
              </w:rPr>
              <w:t>26</w:t>
            </w:r>
          </w:p>
        </w:tc>
        <w:tc>
          <w:tcPr>
            <w:tcW w:w="2308" w:type="pct"/>
            <w:gridSpan w:val="4"/>
            <w:shd w:val="clear" w:color="auto" w:fill="FFFFFF"/>
            <w:vAlign w:val="center"/>
          </w:tcPr>
          <w:p w:rsidR="00E14111" w:rsidRDefault="00E14111" w:rsidP="00BE0A65">
            <w:pPr>
              <w:spacing w:after="0" w:line="240" w:lineRule="auto"/>
              <w:rPr>
                <w:color w:val="000000"/>
                <w:sz w:val="21"/>
                <w:szCs w:val="21"/>
              </w:rPr>
            </w:pPr>
            <w:r>
              <w:rPr>
                <w:color w:val="000000"/>
                <w:sz w:val="21"/>
                <w:szCs w:val="21"/>
              </w:rPr>
              <w:t>¿Las personas en los centros de contención tienen acceso a Mecanismos para formular sugerencias, consultas o reclamos?</w:t>
            </w:r>
          </w:p>
        </w:tc>
        <w:tc>
          <w:tcPr>
            <w:tcW w:w="607" w:type="pct"/>
            <w:shd w:val="clear" w:color="auto" w:fill="FFFFFF"/>
            <w:vAlign w:val="center"/>
          </w:tcPr>
          <w:p w:rsidR="00E14111" w:rsidRDefault="00E14111" w:rsidP="00BE0A65">
            <w:pPr>
              <w:spacing w:after="0" w:line="240" w:lineRule="auto"/>
              <w:jc w:val="center"/>
              <w:rPr>
                <w:color w:val="000000"/>
                <w:sz w:val="21"/>
                <w:szCs w:val="21"/>
              </w:rPr>
            </w:pPr>
            <w:r>
              <w:rPr>
                <w:color w:val="000000"/>
                <w:sz w:val="21"/>
                <w:szCs w:val="21"/>
              </w:rPr>
              <w:t xml:space="preserve">Sí </w:t>
            </w:r>
          </w:p>
        </w:tc>
        <w:tc>
          <w:tcPr>
            <w:tcW w:w="608" w:type="pct"/>
            <w:shd w:val="clear" w:color="auto" w:fill="FFFFFF"/>
            <w:vAlign w:val="center"/>
          </w:tcPr>
          <w:p w:rsidR="00E14111" w:rsidRDefault="00E14111" w:rsidP="00BE0A65">
            <w:pPr>
              <w:spacing w:after="0" w:line="240" w:lineRule="auto"/>
              <w:jc w:val="center"/>
              <w:rPr>
                <w:color w:val="000000"/>
                <w:sz w:val="21"/>
                <w:szCs w:val="21"/>
              </w:rPr>
            </w:pPr>
            <w:r>
              <w:rPr>
                <w:color w:val="000000"/>
                <w:sz w:val="21"/>
                <w:szCs w:val="21"/>
              </w:rPr>
              <w:t xml:space="preserve">¿Cuáles? </w:t>
            </w:r>
          </w:p>
        </w:tc>
        <w:tc>
          <w:tcPr>
            <w:tcW w:w="1265" w:type="pct"/>
            <w:gridSpan w:val="3"/>
            <w:shd w:val="clear" w:color="auto" w:fill="FFFFFF"/>
            <w:vAlign w:val="center"/>
          </w:tcPr>
          <w:p w:rsidR="00E14111" w:rsidRDefault="00E14111" w:rsidP="00BE0A65">
            <w:pPr>
              <w:spacing w:after="0" w:line="240" w:lineRule="auto"/>
              <w:jc w:val="center"/>
              <w:rPr>
                <w:color w:val="000000"/>
                <w:sz w:val="21"/>
                <w:szCs w:val="21"/>
              </w:rPr>
            </w:pPr>
            <w:r>
              <w:rPr>
                <w:color w:val="000000"/>
                <w:sz w:val="21"/>
                <w:szCs w:val="21"/>
              </w:rPr>
              <w:t xml:space="preserve">No </w:t>
            </w:r>
          </w:p>
        </w:tc>
      </w:tr>
      <w:tr w:rsidR="00E14111" w:rsidRPr="007C6B47" w:rsidTr="00BE0A65">
        <w:trPr>
          <w:trHeight w:val="545"/>
        </w:trPr>
        <w:tc>
          <w:tcPr>
            <w:tcW w:w="212" w:type="pct"/>
            <w:vAlign w:val="center"/>
          </w:tcPr>
          <w:p w:rsidR="00E14111" w:rsidRDefault="00E14111" w:rsidP="00BE0A65">
            <w:pPr>
              <w:spacing w:after="0" w:line="240" w:lineRule="auto"/>
              <w:jc w:val="center"/>
              <w:rPr>
                <w:color w:val="000000"/>
                <w:sz w:val="21"/>
                <w:szCs w:val="21"/>
              </w:rPr>
            </w:pPr>
            <w:r>
              <w:rPr>
                <w:color w:val="000000"/>
                <w:sz w:val="21"/>
                <w:szCs w:val="21"/>
              </w:rPr>
              <w:t>27</w:t>
            </w:r>
          </w:p>
        </w:tc>
        <w:tc>
          <w:tcPr>
            <w:tcW w:w="2308" w:type="pct"/>
            <w:gridSpan w:val="4"/>
            <w:vAlign w:val="center"/>
          </w:tcPr>
          <w:p w:rsidR="00E14111" w:rsidRDefault="00E14111" w:rsidP="00BE0A65">
            <w:pPr>
              <w:spacing w:after="0" w:line="240" w:lineRule="auto"/>
              <w:rPr>
                <w:color w:val="000000"/>
                <w:sz w:val="21"/>
                <w:szCs w:val="21"/>
              </w:rPr>
            </w:pPr>
            <w:r>
              <w:rPr>
                <w:color w:val="000000"/>
                <w:sz w:val="21"/>
                <w:szCs w:val="21"/>
              </w:rPr>
              <w:t>¿Hay quejas sobre la falta de información oportuna, clara, suficiente y continua sobre su situación?</w:t>
            </w:r>
          </w:p>
        </w:tc>
        <w:tc>
          <w:tcPr>
            <w:tcW w:w="1215" w:type="pct"/>
            <w:gridSpan w:val="2"/>
            <w:vAlign w:val="center"/>
          </w:tcPr>
          <w:p w:rsidR="00E14111" w:rsidRDefault="00E14111" w:rsidP="00BE0A65">
            <w:pPr>
              <w:spacing w:after="0" w:line="240" w:lineRule="auto"/>
              <w:rPr>
                <w:color w:val="000000"/>
                <w:sz w:val="21"/>
                <w:szCs w:val="21"/>
              </w:rPr>
            </w:pPr>
            <w:r>
              <w:rPr>
                <w:color w:val="000000"/>
                <w:sz w:val="21"/>
                <w:szCs w:val="21"/>
              </w:rPr>
              <w:t xml:space="preserve">Si </w:t>
            </w:r>
          </w:p>
        </w:tc>
        <w:tc>
          <w:tcPr>
            <w:tcW w:w="1265" w:type="pct"/>
            <w:gridSpan w:val="3"/>
            <w:vAlign w:val="center"/>
          </w:tcPr>
          <w:p w:rsidR="00E14111" w:rsidRDefault="00E14111" w:rsidP="00BE0A65">
            <w:pPr>
              <w:spacing w:after="0" w:line="240" w:lineRule="auto"/>
              <w:rPr>
                <w:color w:val="000000"/>
                <w:sz w:val="21"/>
                <w:szCs w:val="21"/>
              </w:rPr>
            </w:pPr>
            <w:r>
              <w:rPr>
                <w:color w:val="000000"/>
                <w:sz w:val="21"/>
                <w:szCs w:val="21"/>
              </w:rPr>
              <w:t xml:space="preserve">No </w:t>
            </w:r>
          </w:p>
        </w:tc>
      </w:tr>
      <w:tr w:rsidR="00E14111" w:rsidRPr="007C6B47" w:rsidTr="00BE0A65">
        <w:trPr>
          <w:trHeight w:val="666"/>
        </w:trPr>
        <w:tc>
          <w:tcPr>
            <w:tcW w:w="212" w:type="pct"/>
            <w:vAlign w:val="center"/>
          </w:tcPr>
          <w:p w:rsidR="00E14111" w:rsidRDefault="00E14111" w:rsidP="00BE0A65">
            <w:pPr>
              <w:spacing w:after="0" w:line="240" w:lineRule="auto"/>
              <w:jc w:val="center"/>
              <w:rPr>
                <w:color w:val="000000"/>
                <w:sz w:val="21"/>
                <w:szCs w:val="21"/>
              </w:rPr>
            </w:pPr>
            <w:r>
              <w:rPr>
                <w:color w:val="000000"/>
                <w:sz w:val="21"/>
                <w:szCs w:val="21"/>
              </w:rPr>
              <w:t>28</w:t>
            </w:r>
          </w:p>
        </w:tc>
        <w:tc>
          <w:tcPr>
            <w:tcW w:w="2308" w:type="pct"/>
            <w:gridSpan w:val="4"/>
            <w:vAlign w:val="center"/>
          </w:tcPr>
          <w:p w:rsidR="00E14111" w:rsidRPr="00196BEA" w:rsidRDefault="00E14111" w:rsidP="00BE0A65">
            <w:pPr>
              <w:spacing w:after="0"/>
              <w:rPr>
                <w:szCs w:val="21"/>
              </w:rPr>
            </w:pPr>
            <w:r>
              <w:rPr>
                <w:szCs w:val="21"/>
              </w:rPr>
              <w:t>¿</w:t>
            </w:r>
            <w:r w:rsidRPr="00B866DA">
              <w:rPr>
                <w:szCs w:val="21"/>
              </w:rPr>
              <w:t>Las personas mayores se han comunicado con sus familiare</w:t>
            </w:r>
            <w:r>
              <w:rPr>
                <w:szCs w:val="21"/>
              </w:rPr>
              <w:t>s en el país o en el extranjero?</w:t>
            </w:r>
          </w:p>
        </w:tc>
        <w:tc>
          <w:tcPr>
            <w:tcW w:w="1215" w:type="pct"/>
            <w:gridSpan w:val="2"/>
            <w:vAlign w:val="center"/>
          </w:tcPr>
          <w:p w:rsidR="00E14111" w:rsidRDefault="00E14111" w:rsidP="00BE0A65">
            <w:pPr>
              <w:spacing w:after="0" w:line="240" w:lineRule="auto"/>
              <w:rPr>
                <w:color w:val="000000"/>
                <w:sz w:val="21"/>
                <w:szCs w:val="21"/>
              </w:rPr>
            </w:pPr>
            <w:r>
              <w:rPr>
                <w:color w:val="000000"/>
                <w:sz w:val="21"/>
                <w:szCs w:val="21"/>
              </w:rPr>
              <w:t xml:space="preserve">Si </w:t>
            </w:r>
          </w:p>
        </w:tc>
        <w:tc>
          <w:tcPr>
            <w:tcW w:w="1265" w:type="pct"/>
            <w:gridSpan w:val="3"/>
            <w:vAlign w:val="center"/>
          </w:tcPr>
          <w:p w:rsidR="00E14111" w:rsidRDefault="00E14111" w:rsidP="00BE0A65">
            <w:pPr>
              <w:spacing w:after="0" w:line="240" w:lineRule="auto"/>
              <w:rPr>
                <w:color w:val="000000"/>
                <w:sz w:val="21"/>
                <w:szCs w:val="21"/>
              </w:rPr>
            </w:pPr>
            <w:r>
              <w:rPr>
                <w:color w:val="000000"/>
                <w:sz w:val="21"/>
                <w:szCs w:val="21"/>
              </w:rPr>
              <w:t xml:space="preserve">No </w:t>
            </w:r>
          </w:p>
        </w:tc>
      </w:tr>
      <w:tr w:rsidR="00E14111" w:rsidRPr="007C6B47" w:rsidTr="00BE0A65">
        <w:trPr>
          <w:trHeight w:val="545"/>
        </w:trPr>
        <w:tc>
          <w:tcPr>
            <w:tcW w:w="5000" w:type="pct"/>
            <w:gridSpan w:val="10"/>
            <w:shd w:val="clear" w:color="auto" w:fill="8DB3E2"/>
            <w:vAlign w:val="center"/>
          </w:tcPr>
          <w:p w:rsidR="00E14111" w:rsidRPr="0061420C" w:rsidRDefault="00E14111" w:rsidP="00BE0A65">
            <w:pPr>
              <w:pStyle w:val="Prrafodelista"/>
              <w:spacing w:after="0" w:line="240" w:lineRule="auto"/>
              <w:ind w:left="0"/>
              <w:rPr>
                <w:b/>
                <w:color w:val="000000"/>
                <w:sz w:val="21"/>
                <w:szCs w:val="21"/>
              </w:rPr>
            </w:pPr>
            <w:r>
              <w:rPr>
                <w:b/>
                <w:color w:val="000000"/>
                <w:sz w:val="21"/>
                <w:szCs w:val="21"/>
              </w:rPr>
              <w:t xml:space="preserve">F. Otros aspectos </w:t>
            </w:r>
          </w:p>
        </w:tc>
      </w:tr>
      <w:tr w:rsidR="00E14111" w:rsidRPr="007C6B47" w:rsidTr="00BE0A65">
        <w:trPr>
          <w:trHeight w:val="516"/>
        </w:trPr>
        <w:tc>
          <w:tcPr>
            <w:tcW w:w="212" w:type="pct"/>
            <w:vMerge w:val="restart"/>
            <w:vAlign w:val="center"/>
          </w:tcPr>
          <w:p w:rsidR="00E14111" w:rsidRDefault="00E14111" w:rsidP="00BE0A65">
            <w:pPr>
              <w:spacing w:after="0" w:line="240" w:lineRule="auto"/>
              <w:rPr>
                <w:color w:val="000000"/>
                <w:sz w:val="21"/>
                <w:szCs w:val="21"/>
              </w:rPr>
            </w:pPr>
            <w:r>
              <w:rPr>
                <w:color w:val="000000"/>
                <w:sz w:val="21"/>
                <w:szCs w:val="21"/>
              </w:rPr>
              <w:t>29</w:t>
            </w:r>
          </w:p>
        </w:tc>
        <w:tc>
          <w:tcPr>
            <w:tcW w:w="2308" w:type="pct"/>
            <w:gridSpan w:val="4"/>
            <w:vMerge w:val="restart"/>
            <w:shd w:val="clear" w:color="auto" w:fill="FFFFFF"/>
            <w:vAlign w:val="center"/>
          </w:tcPr>
          <w:p w:rsidR="00E14111" w:rsidRDefault="00E14111" w:rsidP="00BE0A65">
            <w:pPr>
              <w:spacing w:after="0" w:line="240" w:lineRule="auto"/>
              <w:rPr>
                <w:color w:val="000000"/>
                <w:sz w:val="21"/>
                <w:szCs w:val="21"/>
              </w:rPr>
            </w:pPr>
            <w:r>
              <w:rPr>
                <w:color w:val="000000"/>
                <w:sz w:val="21"/>
                <w:szCs w:val="21"/>
              </w:rPr>
              <w:t xml:space="preserve">Los donativos en el centro se distribuyen por: </w:t>
            </w:r>
          </w:p>
        </w:tc>
        <w:tc>
          <w:tcPr>
            <w:tcW w:w="607" w:type="pct"/>
            <w:shd w:val="clear" w:color="auto" w:fill="FFFFFF"/>
            <w:vAlign w:val="center"/>
          </w:tcPr>
          <w:p w:rsidR="00E14111" w:rsidRDefault="00E14111" w:rsidP="00BE0A65">
            <w:pPr>
              <w:spacing w:after="0" w:line="240" w:lineRule="auto"/>
              <w:rPr>
                <w:color w:val="000000"/>
                <w:sz w:val="21"/>
                <w:szCs w:val="21"/>
              </w:rPr>
            </w:pPr>
            <w:r>
              <w:rPr>
                <w:color w:val="000000"/>
                <w:sz w:val="21"/>
                <w:szCs w:val="21"/>
              </w:rPr>
              <w:t xml:space="preserve">Familia </w:t>
            </w:r>
          </w:p>
        </w:tc>
        <w:tc>
          <w:tcPr>
            <w:tcW w:w="937" w:type="pct"/>
            <w:gridSpan w:val="2"/>
            <w:shd w:val="clear" w:color="auto" w:fill="FFFFFF"/>
            <w:vAlign w:val="center"/>
          </w:tcPr>
          <w:p w:rsidR="00E14111" w:rsidRDefault="00E14111" w:rsidP="00BE0A65">
            <w:pPr>
              <w:spacing w:after="0" w:line="240" w:lineRule="auto"/>
              <w:jc w:val="center"/>
              <w:rPr>
                <w:color w:val="000000"/>
                <w:sz w:val="21"/>
                <w:szCs w:val="21"/>
              </w:rPr>
            </w:pPr>
          </w:p>
          <w:p w:rsidR="00E14111" w:rsidRDefault="00E14111" w:rsidP="00BE0A65">
            <w:pPr>
              <w:spacing w:after="0" w:line="240" w:lineRule="auto"/>
              <w:jc w:val="center"/>
              <w:rPr>
                <w:color w:val="000000"/>
                <w:sz w:val="21"/>
                <w:szCs w:val="21"/>
              </w:rPr>
            </w:pPr>
            <w:r>
              <w:rPr>
                <w:color w:val="000000"/>
                <w:sz w:val="21"/>
                <w:szCs w:val="21"/>
              </w:rPr>
              <w:t xml:space="preserve">Sí </w:t>
            </w:r>
          </w:p>
        </w:tc>
        <w:tc>
          <w:tcPr>
            <w:tcW w:w="936" w:type="pct"/>
            <w:gridSpan w:val="2"/>
            <w:shd w:val="clear" w:color="auto" w:fill="FFFFFF"/>
            <w:vAlign w:val="center"/>
          </w:tcPr>
          <w:p w:rsidR="00E14111" w:rsidRDefault="00E14111" w:rsidP="00BE0A65">
            <w:pPr>
              <w:spacing w:after="0" w:line="240" w:lineRule="auto"/>
              <w:rPr>
                <w:color w:val="000000"/>
                <w:sz w:val="21"/>
                <w:szCs w:val="21"/>
              </w:rPr>
            </w:pPr>
            <w:r>
              <w:rPr>
                <w:color w:val="000000"/>
                <w:sz w:val="21"/>
                <w:szCs w:val="21"/>
              </w:rPr>
              <w:t xml:space="preserve">No </w:t>
            </w:r>
          </w:p>
        </w:tc>
      </w:tr>
      <w:tr w:rsidR="00E14111" w:rsidRPr="007C6B47" w:rsidTr="00BE0A65">
        <w:trPr>
          <w:trHeight w:val="397"/>
        </w:trPr>
        <w:tc>
          <w:tcPr>
            <w:tcW w:w="212" w:type="pct"/>
            <w:vMerge/>
            <w:vAlign w:val="center"/>
          </w:tcPr>
          <w:p w:rsidR="00E14111" w:rsidRDefault="00E14111" w:rsidP="00BE0A65">
            <w:pPr>
              <w:spacing w:after="0" w:line="240" w:lineRule="auto"/>
              <w:rPr>
                <w:color w:val="000000"/>
                <w:sz w:val="21"/>
                <w:szCs w:val="21"/>
              </w:rPr>
            </w:pPr>
          </w:p>
        </w:tc>
        <w:tc>
          <w:tcPr>
            <w:tcW w:w="2308" w:type="pct"/>
            <w:gridSpan w:val="4"/>
            <w:vMerge/>
            <w:vAlign w:val="center"/>
          </w:tcPr>
          <w:p w:rsidR="00E14111" w:rsidRDefault="00E14111" w:rsidP="00BE0A65">
            <w:pPr>
              <w:spacing w:after="0" w:line="240" w:lineRule="auto"/>
              <w:rPr>
                <w:color w:val="000000"/>
                <w:sz w:val="21"/>
                <w:szCs w:val="21"/>
              </w:rPr>
            </w:pPr>
          </w:p>
        </w:tc>
        <w:tc>
          <w:tcPr>
            <w:tcW w:w="607" w:type="pct"/>
            <w:vAlign w:val="center"/>
          </w:tcPr>
          <w:p w:rsidR="00E14111" w:rsidRDefault="00E14111" w:rsidP="00BE0A65">
            <w:pPr>
              <w:spacing w:after="0" w:line="240" w:lineRule="auto"/>
              <w:rPr>
                <w:color w:val="000000"/>
                <w:sz w:val="21"/>
                <w:szCs w:val="21"/>
              </w:rPr>
            </w:pPr>
            <w:r>
              <w:rPr>
                <w:color w:val="000000"/>
                <w:sz w:val="21"/>
                <w:szCs w:val="21"/>
              </w:rPr>
              <w:t>Edades</w:t>
            </w:r>
          </w:p>
        </w:tc>
        <w:tc>
          <w:tcPr>
            <w:tcW w:w="937" w:type="pct"/>
            <w:gridSpan w:val="2"/>
            <w:vAlign w:val="center"/>
          </w:tcPr>
          <w:p w:rsidR="00E14111" w:rsidRDefault="00E14111" w:rsidP="00BE0A65">
            <w:pPr>
              <w:spacing w:after="0" w:line="240" w:lineRule="auto"/>
              <w:jc w:val="center"/>
              <w:rPr>
                <w:color w:val="000000"/>
                <w:sz w:val="21"/>
                <w:szCs w:val="21"/>
              </w:rPr>
            </w:pPr>
          </w:p>
          <w:p w:rsidR="00E14111" w:rsidRDefault="00E14111" w:rsidP="00BE0A65">
            <w:pPr>
              <w:spacing w:after="0" w:line="240" w:lineRule="auto"/>
              <w:jc w:val="center"/>
              <w:rPr>
                <w:color w:val="000000"/>
                <w:sz w:val="21"/>
                <w:szCs w:val="21"/>
              </w:rPr>
            </w:pPr>
            <w:r>
              <w:rPr>
                <w:color w:val="000000"/>
                <w:sz w:val="21"/>
                <w:szCs w:val="21"/>
              </w:rPr>
              <w:t xml:space="preserve">Sí </w:t>
            </w:r>
          </w:p>
        </w:tc>
        <w:tc>
          <w:tcPr>
            <w:tcW w:w="936" w:type="pct"/>
            <w:gridSpan w:val="2"/>
            <w:vAlign w:val="center"/>
          </w:tcPr>
          <w:p w:rsidR="00E14111" w:rsidRDefault="00E14111" w:rsidP="00BE0A65">
            <w:pPr>
              <w:spacing w:after="0" w:line="240" w:lineRule="auto"/>
              <w:rPr>
                <w:color w:val="000000"/>
                <w:sz w:val="21"/>
                <w:szCs w:val="21"/>
              </w:rPr>
            </w:pPr>
            <w:r>
              <w:rPr>
                <w:color w:val="000000"/>
                <w:sz w:val="21"/>
                <w:szCs w:val="21"/>
              </w:rPr>
              <w:t xml:space="preserve">No </w:t>
            </w:r>
          </w:p>
        </w:tc>
      </w:tr>
      <w:tr w:rsidR="00E14111" w:rsidRPr="007C6B47" w:rsidTr="00BE0A65">
        <w:trPr>
          <w:trHeight w:val="545"/>
        </w:trPr>
        <w:tc>
          <w:tcPr>
            <w:tcW w:w="212" w:type="pct"/>
            <w:vMerge/>
            <w:vAlign w:val="center"/>
          </w:tcPr>
          <w:p w:rsidR="00E14111" w:rsidRDefault="00E14111" w:rsidP="00BE0A65">
            <w:pPr>
              <w:spacing w:after="0" w:line="240" w:lineRule="auto"/>
              <w:rPr>
                <w:color w:val="000000"/>
                <w:sz w:val="21"/>
                <w:szCs w:val="21"/>
              </w:rPr>
            </w:pPr>
          </w:p>
        </w:tc>
        <w:tc>
          <w:tcPr>
            <w:tcW w:w="2308" w:type="pct"/>
            <w:gridSpan w:val="4"/>
            <w:vMerge/>
            <w:vAlign w:val="center"/>
          </w:tcPr>
          <w:p w:rsidR="00E14111" w:rsidRDefault="00E14111" w:rsidP="00BE0A65">
            <w:pPr>
              <w:spacing w:after="0" w:line="240" w:lineRule="auto"/>
              <w:rPr>
                <w:color w:val="000000"/>
                <w:sz w:val="21"/>
                <w:szCs w:val="21"/>
              </w:rPr>
            </w:pPr>
          </w:p>
        </w:tc>
        <w:tc>
          <w:tcPr>
            <w:tcW w:w="607" w:type="pct"/>
            <w:vAlign w:val="center"/>
          </w:tcPr>
          <w:p w:rsidR="00E14111" w:rsidRDefault="00E14111" w:rsidP="00BE0A65">
            <w:pPr>
              <w:spacing w:after="0" w:line="240" w:lineRule="auto"/>
              <w:rPr>
                <w:color w:val="000000"/>
                <w:sz w:val="21"/>
                <w:szCs w:val="21"/>
              </w:rPr>
            </w:pPr>
            <w:r>
              <w:rPr>
                <w:color w:val="000000"/>
                <w:sz w:val="21"/>
                <w:szCs w:val="21"/>
              </w:rPr>
              <w:t>Necesidades manifiestas</w:t>
            </w:r>
          </w:p>
        </w:tc>
        <w:tc>
          <w:tcPr>
            <w:tcW w:w="937" w:type="pct"/>
            <w:gridSpan w:val="2"/>
            <w:vAlign w:val="center"/>
          </w:tcPr>
          <w:p w:rsidR="00E14111" w:rsidRDefault="00E14111" w:rsidP="00BE0A65">
            <w:pPr>
              <w:spacing w:after="0" w:line="240" w:lineRule="auto"/>
              <w:jc w:val="center"/>
              <w:rPr>
                <w:color w:val="000000"/>
                <w:sz w:val="21"/>
                <w:szCs w:val="21"/>
              </w:rPr>
            </w:pPr>
          </w:p>
          <w:p w:rsidR="00E14111" w:rsidRDefault="00E14111" w:rsidP="00BE0A65">
            <w:pPr>
              <w:spacing w:after="0" w:line="240" w:lineRule="auto"/>
              <w:jc w:val="center"/>
              <w:rPr>
                <w:color w:val="000000"/>
                <w:sz w:val="21"/>
                <w:szCs w:val="21"/>
              </w:rPr>
            </w:pPr>
            <w:r>
              <w:rPr>
                <w:color w:val="000000"/>
                <w:sz w:val="21"/>
                <w:szCs w:val="21"/>
              </w:rPr>
              <w:t xml:space="preserve">Sí </w:t>
            </w:r>
          </w:p>
        </w:tc>
        <w:tc>
          <w:tcPr>
            <w:tcW w:w="936" w:type="pct"/>
            <w:gridSpan w:val="2"/>
            <w:vAlign w:val="center"/>
          </w:tcPr>
          <w:p w:rsidR="00E14111" w:rsidRDefault="00E14111" w:rsidP="00BE0A65">
            <w:pPr>
              <w:spacing w:after="0" w:line="240" w:lineRule="auto"/>
              <w:rPr>
                <w:color w:val="000000"/>
                <w:sz w:val="21"/>
                <w:szCs w:val="21"/>
              </w:rPr>
            </w:pPr>
            <w:r>
              <w:rPr>
                <w:color w:val="000000"/>
                <w:sz w:val="21"/>
                <w:szCs w:val="21"/>
              </w:rPr>
              <w:t xml:space="preserve">No </w:t>
            </w:r>
          </w:p>
        </w:tc>
      </w:tr>
      <w:tr w:rsidR="00E14111" w:rsidRPr="007C6B47" w:rsidTr="00BE0A65">
        <w:trPr>
          <w:trHeight w:val="185"/>
        </w:trPr>
        <w:tc>
          <w:tcPr>
            <w:tcW w:w="212" w:type="pct"/>
            <w:vMerge/>
            <w:vAlign w:val="center"/>
          </w:tcPr>
          <w:p w:rsidR="00E14111" w:rsidRDefault="00E14111" w:rsidP="00BE0A65">
            <w:pPr>
              <w:spacing w:after="0" w:line="240" w:lineRule="auto"/>
              <w:rPr>
                <w:color w:val="000000"/>
                <w:sz w:val="21"/>
                <w:szCs w:val="21"/>
              </w:rPr>
            </w:pPr>
          </w:p>
        </w:tc>
        <w:tc>
          <w:tcPr>
            <w:tcW w:w="2308" w:type="pct"/>
            <w:gridSpan w:val="4"/>
            <w:vMerge/>
            <w:vAlign w:val="center"/>
          </w:tcPr>
          <w:p w:rsidR="00E14111" w:rsidRDefault="00E14111" w:rsidP="00BE0A65">
            <w:pPr>
              <w:spacing w:after="0" w:line="240" w:lineRule="auto"/>
              <w:rPr>
                <w:color w:val="000000"/>
                <w:sz w:val="21"/>
                <w:szCs w:val="21"/>
              </w:rPr>
            </w:pPr>
          </w:p>
        </w:tc>
        <w:tc>
          <w:tcPr>
            <w:tcW w:w="607" w:type="pct"/>
            <w:vAlign w:val="center"/>
          </w:tcPr>
          <w:p w:rsidR="00E14111" w:rsidRDefault="00E14111" w:rsidP="00BE0A65">
            <w:pPr>
              <w:spacing w:after="0" w:line="240" w:lineRule="auto"/>
              <w:rPr>
                <w:color w:val="000000"/>
                <w:sz w:val="21"/>
                <w:szCs w:val="21"/>
              </w:rPr>
            </w:pPr>
            <w:r>
              <w:rPr>
                <w:color w:val="000000"/>
                <w:sz w:val="21"/>
                <w:szCs w:val="21"/>
              </w:rPr>
              <w:br/>
              <w:t>Solicitud</w:t>
            </w:r>
          </w:p>
        </w:tc>
        <w:tc>
          <w:tcPr>
            <w:tcW w:w="937" w:type="pct"/>
            <w:gridSpan w:val="2"/>
            <w:vAlign w:val="center"/>
          </w:tcPr>
          <w:p w:rsidR="00E14111" w:rsidRDefault="00E14111" w:rsidP="00BE0A65">
            <w:pPr>
              <w:spacing w:after="0" w:line="240" w:lineRule="auto"/>
              <w:jc w:val="center"/>
              <w:rPr>
                <w:color w:val="000000"/>
                <w:sz w:val="21"/>
                <w:szCs w:val="21"/>
              </w:rPr>
            </w:pPr>
          </w:p>
          <w:p w:rsidR="00E14111" w:rsidRDefault="00E14111" w:rsidP="00BE0A65">
            <w:pPr>
              <w:spacing w:after="0" w:line="240" w:lineRule="auto"/>
              <w:jc w:val="center"/>
              <w:rPr>
                <w:color w:val="000000"/>
                <w:sz w:val="21"/>
                <w:szCs w:val="21"/>
              </w:rPr>
            </w:pPr>
            <w:r>
              <w:rPr>
                <w:color w:val="000000"/>
                <w:sz w:val="21"/>
                <w:szCs w:val="21"/>
              </w:rPr>
              <w:t xml:space="preserve">Sí </w:t>
            </w:r>
          </w:p>
        </w:tc>
        <w:tc>
          <w:tcPr>
            <w:tcW w:w="936" w:type="pct"/>
            <w:gridSpan w:val="2"/>
            <w:vAlign w:val="center"/>
          </w:tcPr>
          <w:p w:rsidR="00E14111" w:rsidRDefault="00E14111" w:rsidP="00BE0A65">
            <w:pPr>
              <w:spacing w:after="0" w:line="240" w:lineRule="auto"/>
              <w:rPr>
                <w:color w:val="000000"/>
                <w:sz w:val="21"/>
                <w:szCs w:val="21"/>
              </w:rPr>
            </w:pPr>
            <w:r>
              <w:rPr>
                <w:color w:val="000000"/>
                <w:sz w:val="21"/>
                <w:szCs w:val="21"/>
              </w:rPr>
              <w:t xml:space="preserve">No </w:t>
            </w:r>
          </w:p>
        </w:tc>
      </w:tr>
      <w:tr w:rsidR="00E14111" w:rsidRPr="007C6B47" w:rsidTr="00BE0A65">
        <w:trPr>
          <w:trHeight w:val="185"/>
        </w:trPr>
        <w:tc>
          <w:tcPr>
            <w:tcW w:w="212" w:type="pct"/>
            <w:vMerge w:val="restart"/>
            <w:vAlign w:val="center"/>
          </w:tcPr>
          <w:p w:rsidR="00E14111" w:rsidRDefault="00E14111" w:rsidP="00BE0A65">
            <w:pPr>
              <w:spacing w:after="0" w:line="240" w:lineRule="auto"/>
              <w:rPr>
                <w:color w:val="000000"/>
                <w:sz w:val="21"/>
                <w:szCs w:val="21"/>
              </w:rPr>
            </w:pPr>
            <w:r>
              <w:rPr>
                <w:color w:val="000000"/>
                <w:sz w:val="21"/>
                <w:szCs w:val="21"/>
              </w:rPr>
              <w:t>30</w:t>
            </w:r>
          </w:p>
        </w:tc>
        <w:tc>
          <w:tcPr>
            <w:tcW w:w="2308" w:type="pct"/>
            <w:gridSpan w:val="4"/>
            <w:vMerge w:val="restart"/>
            <w:vAlign w:val="center"/>
          </w:tcPr>
          <w:p w:rsidR="00E14111" w:rsidRDefault="00E14111" w:rsidP="00BE0A65">
            <w:pPr>
              <w:spacing w:after="0" w:line="240" w:lineRule="auto"/>
              <w:rPr>
                <w:color w:val="000000"/>
                <w:sz w:val="21"/>
                <w:szCs w:val="21"/>
              </w:rPr>
            </w:pPr>
            <w:r>
              <w:rPr>
                <w:color w:val="000000"/>
                <w:sz w:val="21"/>
                <w:szCs w:val="21"/>
              </w:rPr>
              <w:t>En el centro se han registrado u observado actos de violencia hacia:</w:t>
            </w:r>
          </w:p>
        </w:tc>
        <w:tc>
          <w:tcPr>
            <w:tcW w:w="607" w:type="pct"/>
            <w:vAlign w:val="center"/>
          </w:tcPr>
          <w:p w:rsidR="00E14111" w:rsidRDefault="00E14111" w:rsidP="00BE0A65">
            <w:pPr>
              <w:spacing w:after="0" w:line="240" w:lineRule="auto"/>
              <w:rPr>
                <w:color w:val="000000"/>
                <w:sz w:val="21"/>
                <w:szCs w:val="21"/>
              </w:rPr>
            </w:pPr>
            <w:r>
              <w:rPr>
                <w:color w:val="000000"/>
                <w:sz w:val="21"/>
                <w:szCs w:val="21"/>
              </w:rPr>
              <w:t xml:space="preserve">Mujeres </w:t>
            </w:r>
          </w:p>
        </w:tc>
        <w:tc>
          <w:tcPr>
            <w:tcW w:w="937" w:type="pct"/>
            <w:gridSpan w:val="2"/>
            <w:vAlign w:val="center"/>
          </w:tcPr>
          <w:p w:rsidR="00E14111" w:rsidRDefault="00E14111" w:rsidP="00BE0A65">
            <w:pPr>
              <w:spacing w:after="0" w:line="240" w:lineRule="auto"/>
              <w:jc w:val="center"/>
              <w:rPr>
                <w:color w:val="000000"/>
                <w:sz w:val="21"/>
                <w:szCs w:val="21"/>
              </w:rPr>
            </w:pPr>
          </w:p>
          <w:p w:rsidR="00E14111" w:rsidRDefault="00E14111" w:rsidP="00BE0A65">
            <w:pPr>
              <w:spacing w:after="0" w:line="240" w:lineRule="auto"/>
              <w:jc w:val="center"/>
              <w:rPr>
                <w:color w:val="000000"/>
                <w:sz w:val="21"/>
                <w:szCs w:val="21"/>
              </w:rPr>
            </w:pPr>
            <w:r>
              <w:rPr>
                <w:color w:val="000000"/>
                <w:sz w:val="21"/>
                <w:szCs w:val="21"/>
              </w:rPr>
              <w:t xml:space="preserve">Sí </w:t>
            </w:r>
          </w:p>
        </w:tc>
        <w:tc>
          <w:tcPr>
            <w:tcW w:w="936" w:type="pct"/>
            <w:gridSpan w:val="2"/>
            <w:vAlign w:val="center"/>
          </w:tcPr>
          <w:p w:rsidR="00E14111" w:rsidRDefault="00E14111" w:rsidP="00BE0A65">
            <w:pPr>
              <w:spacing w:after="0" w:line="240" w:lineRule="auto"/>
              <w:rPr>
                <w:color w:val="000000"/>
                <w:sz w:val="21"/>
                <w:szCs w:val="21"/>
              </w:rPr>
            </w:pPr>
            <w:r>
              <w:rPr>
                <w:color w:val="000000"/>
                <w:sz w:val="21"/>
                <w:szCs w:val="21"/>
              </w:rPr>
              <w:t xml:space="preserve">No </w:t>
            </w:r>
          </w:p>
        </w:tc>
      </w:tr>
      <w:tr w:rsidR="00E14111" w:rsidRPr="007C6B47" w:rsidTr="00BE0A65">
        <w:trPr>
          <w:trHeight w:val="413"/>
        </w:trPr>
        <w:tc>
          <w:tcPr>
            <w:tcW w:w="212" w:type="pct"/>
            <w:vMerge/>
            <w:vAlign w:val="center"/>
          </w:tcPr>
          <w:p w:rsidR="00E14111" w:rsidRDefault="00E14111" w:rsidP="00BE0A65">
            <w:pPr>
              <w:spacing w:after="0" w:line="240" w:lineRule="auto"/>
              <w:rPr>
                <w:color w:val="000000"/>
                <w:sz w:val="21"/>
                <w:szCs w:val="21"/>
              </w:rPr>
            </w:pPr>
          </w:p>
        </w:tc>
        <w:tc>
          <w:tcPr>
            <w:tcW w:w="2308" w:type="pct"/>
            <w:gridSpan w:val="4"/>
            <w:vMerge/>
            <w:vAlign w:val="center"/>
          </w:tcPr>
          <w:p w:rsidR="00E14111" w:rsidRDefault="00E14111" w:rsidP="00BE0A65">
            <w:pPr>
              <w:spacing w:after="0" w:line="240" w:lineRule="auto"/>
              <w:rPr>
                <w:color w:val="000000"/>
                <w:sz w:val="21"/>
                <w:szCs w:val="21"/>
              </w:rPr>
            </w:pPr>
          </w:p>
        </w:tc>
        <w:tc>
          <w:tcPr>
            <w:tcW w:w="607" w:type="pct"/>
            <w:vAlign w:val="center"/>
          </w:tcPr>
          <w:p w:rsidR="00E14111" w:rsidRDefault="00E14111" w:rsidP="00BE0A65">
            <w:pPr>
              <w:spacing w:after="0" w:line="240" w:lineRule="auto"/>
              <w:rPr>
                <w:color w:val="000000"/>
                <w:sz w:val="21"/>
                <w:szCs w:val="21"/>
              </w:rPr>
            </w:pPr>
            <w:r>
              <w:rPr>
                <w:color w:val="000000"/>
                <w:sz w:val="21"/>
                <w:szCs w:val="21"/>
              </w:rPr>
              <w:t xml:space="preserve">NNA </w:t>
            </w:r>
          </w:p>
        </w:tc>
        <w:tc>
          <w:tcPr>
            <w:tcW w:w="937" w:type="pct"/>
            <w:gridSpan w:val="2"/>
            <w:vAlign w:val="center"/>
          </w:tcPr>
          <w:p w:rsidR="00E14111" w:rsidRDefault="00E14111" w:rsidP="00BE0A65">
            <w:pPr>
              <w:spacing w:after="0" w:line="240" w:lineRule="auto"/>
              <w:jc w:val="center"/>
              <w:rPr>
                <w:color w:val="000000"/>
                <w:sz w:val="21"/>
                <w:szCs w:val="21"/>
              </w:rPr>
            </w:pPr>
          </w:p>
          <w:p w:rsidR="00E14111" w:rsidRDefault="00E14111" w:rsidP="00BE0A65">
            <w:pPr>
              <w:spacing w:after="0" w:line="240" w:lineRule="auto"/>
              <w:jc w:val="center"/>
              <w:rPr>
                <w:color w:val="000000"/>
                <w:sz w:val="21"/>
                <w:szCs w:val="21"/>
              </w:rPr>
            </w:pPr>
            <w:r>
              <w:rPr>
                <w:color w:val="000000"/>
                <w:sz w:val="21"/>
                <w:szCs w:val="21"/>
              </w:rPr>
              <w:t xml:space="preserve">Sí </w:t>
            </w:r>
          </w:p>
        </w:tc>
        <w:tc>
          <w:tcPr>
            <w:tcW w:w="936" w:type="pct"/>
            <w:gridSpan w:val="2"/>
            <w:vAlign w:val="center"/>
          </w:tcPr>
          <w:p w:rsidR="00E14111" w:rsidRDefault="00E14111" w:rsidP="00BE0A65">
            <w:pPr>
              <w:spacing w:after="0" w:line="240" w:lineRule="auto"/>
              <w:rPr>
                <w:color w:val="000000"/>
                <w:sz w:val="21"/>
                <w:szCs w:val="21"/>
              </w:rPr>
            </w:pPr>
            <w:r>
              <w:rPr>
                <w:color w:val="000000"/>
                <w:sz w:val="21"/>
                <w:szCs w:val="21"/>
              </w:rPr>
              <w:t xml:space="preserve">No </w:t>
            </w:r>
          </w:p>
        </w:tc>
      </w:tr>
      <w:tr w:rsidR="00E14111" w:rsidRPr="007C6B47" w:rsidTr="00BE0A65">
        <w:trPr>
          <w:trHeight w:val="185"/>
        </w:trPr>
        <w:tc>
          <w:tcPr>
            <w:tcW w:w="212" w:type="pct"/>
            <w:vMerge/>
            <w:vAlign w:val="center"/>
          </w:tcPr>
          <w:p w:rsidR="00E14111" w:rsidRDefault="00E14111" w:rsidP="00BE0A65">
            <w:pPr>
              <w:spacing w:after="0" w:line="240" w:lineRule="auto"/>
              <w:rPr>
                <w:color w:val="000000"/>
                <w:sz w:val="21"/>
                <w:szCs w:val="21"/>
              </w:rPr>
            </w:pPr>
          </w:p>
        </w:tc>
        <w:tc>
          <w:tcPr>
            <w:tcW w:w="2308" w:type="pct"/>
            <w:gridSpan w:val="4"/>
            <w:vMerge/>
            <w:vAlign w:val="center"/>
          </w:tcPr>
          <w:p w:rsidR="00E14111" w:rsidRDefault="00E14111" w:rsidP="00BE0A65">
            <w:pPr>
              <w:spacing w:after="0" w:line="240" w:lineRule="auto"/>
              <w:rPr>
                <w:color w:val="000000"/>
                <w:sz w:val="21"/>
                <w:szCs w:val="21"/>
              </w:rPr>
            </w:pPr>
          </w:p>
        </w:tc>
        <w:tc>
          <w:tcPr>
            <w:tcW w:w="607" w:type="pct"/>
            <w:vAlign w:val="center"/>
          </w:tcPr>
          <w:p w:rsidR="00E14111" w:rsidRDefault="00E14111" w:rsidP="00BE0A65">
            <w:pPr>
              <w:spacing w:after="0" w:line="240" w:lineRule="auto"/>
              <w:rPr>
                <w:color w:val="000000"/>
                <w:sz w:val="21"/>
                <w:szCs w:val="21"/>
              </w:rPr>
            </w:pPr>
            <w:r>
              <w:rPr>
                <w:color w:val="000000"/>
                <w:sz w:val="21"/>
                <w:szCs w:val="21"/>
              </w:rPr>
              <w:t xml:space="preserve">Personas con discapacidad </w:t>
            </w:r>
          </w:p>
        </w:tc>
        <w:tc>
          <w:tcPr>
            <w:tcW w:w="937" w:type="pct"/>
            <w:gridSpan w:val="2"/>
            <w:vAlign w:val="center"/>
          </w:tcPr>
          <w:p w:rsidR="00E14111" w:rsidRDefault="00E14111" w:rsidP="00BE0A65">
            <w:pPr>
              <w:spacing w:after="0" w:line="240" w:lineRule="auto"/>
              <w:jc w:val="center"/>
              <w:rPr>
                <w:color w:val="000000"/>
                <w:sz w:val="21"/>
                <w:szCs w:val="21"/>
              </w:rPr>
            </w:pPr>
          </w:p>
          <w:p w:rsidR="00E14111" w:rsidRDefault="00E14111" w:rsidP="00BE0A65">
            <w:pPr>
              <w:spacing w:after="0" w:line="240" w:lineRule="auto"/>
              <w:jc w:val="center"/>
              <w:rPr>
                <w:color w:val="000000"/>
                <w:sz w:val="21"/>
                <w:szCs w:val="21"/>
              </w:rPr>
            </w:pPr>
            <w:r>
              <w:rPr>
                <w:color w:val="000000"/>
                <w:sz w:val="21"/>
                <w:szCs w:val="21"/>
              </w:rPr>
              <w:t xml:space="preserve">Sí </w:t>
            </w:r>
          </w:p>
        </w:tc>
        <w:tc>
          <w:tcPr>
            <w:tcW w:w="936" w:type="pct"/>
            <w:gridSpan w:val="2"/>
            <w:vAlign w:val="center"/>
          </w:tcPr>
          <w:p w:rsidR="00E14111" w:rsidRDefault="00E14111" w:rsidP="00BE0A65">
            <w:pPr>
              <w:spacing w:after="0" w:line="240" w:lineRule="auto"/>
              <w:rPr>
                <w:color w:val="000000"/>
                <w:sz w:val="21"/>
                <w:szCs w:val="21"/>
              </w:rPr>
            </w:pPr>
            <w:r>
              <w:rPr>
                <w:color w:val="000000"/>
                <w:sz w:val="21"/>
                <w:szCs w:val="21"/>
              </w:rPr>
              <w:t xml:space="preserve">No </w:t>
            </w:r>
          </w:p>
        </w:tc>
      </w:tr>
      <w:tr w:rsidR="00E14111" w:rsidRPr="007C6B47" w:rsidTr="00BE0A65">
        <w:trPr>
          <w:trHeight w:val="185"/>
        </w:trPr>
        <w:tc>
          <w:tcPr>
            <w:tcW w:w="212" w:type="pct"/>
            <w:vMerge/>
            <w:vAlign w:val="center"/>
          </w:tcPr>
          <w:p w:rsidR="00E14111" w:rsidRDefault="00E14111" w:rsidP="00BE0A65">
            <w:pPr>
              <w:spacing w:after="0" w:line="240" w:lineRule="auto"/>
              <w:rPr>
                <w:color w:val="000000"/>
                <w:sz w:val="21"/>
                <w:szCs w:val="21"/>
              </w:rPr>
            </w:pPr>
          </w:p>
        </w:tc>
        <w:tc>
          <w:tcPr>
            <w:tcW w:w="2308" w:type="pct"/>
            <w:gridSpan w:val="4"/>
            <w:vMerge/>
            <w:vAlign w:val="center"/>
          </w:tcPr>
          <w:p w:rsidR="00E14111" w:rsidRDefault="00E14111" w:rsidP="00BE0A65">
            <w:pPr>
              <w:spacing w:after="0" w:line="240" w:lineRule="auto"/>
              <w:rPr>
                <w:color w:val="000000"/>
                <w:sz w:val="21"/>
                <w:szCs w:val="21"/>
              </w:rPr>
            </w:pPr>
          </w:p>
        </w:tc>
        <w:tc>
          <w:tcPr>
            <w:tcW w:w="607" w:type="pct"/>
            <w:vAlign w:val="center"/>
          </w:tcPr>
          <w:p w:rsidR="00E14111" w:rsidRDefault="00E14111" w:rsidP="00BE0A65">
            <w:pPr>
              <w:spacing w:after="0" w:line="240" w:lineRule="auto"/>
              <w:rPr>
                <w:color w:val="000000"/>
                <w:sz w:val="21"/>
                <w:szCs w:val="21"/>
              </w:rPr>
            </w:pPr>
            <w:r>
              <w:rPr>
                <w:color w:val="000000"/>
                <w:sz w:val="21"/>
                <w:szCs w:val="21"/>
              </w:rPr>
              <w:t xml:space="preserve">Personas adultas mayores </w:t>
            </w:r>
          </w:p>
        </w:tc>
        <w:tc>
          <w:tcPr>
            <w:tcW w:w="937" w:type="pct"/>
            <w:gridSpan w:val="2"/>
            <w:vAlign w:val="center"/>
          </w:tcPr>
          <w:p w:rsidR="00E14111" w:rsidRDefault="00E14111" w:rsidP="00BE0A65">
            <w:pPr>
              <w:spacing w:after="0" w:line="240" w:lineRule="auto"/>
              <w:jc w:val="center"/>
              <w:rPr>
                <w:color w:val="000000"/>
                <w:sz w:val="21"/>
                <w:szCs w:val="21"/>
              </w:rPr>
            </w:pPr>
          </w:p>
          <w:p w:rsidR="00E14111" w:rsidRDefault="00E14111" w:rsidP="00BE0A65">
            <w:pPr>
              <w:spacing w:after="0" w:line="240" w:lineRule="auto"/>
              <w:jc w:val="center"/>
              <w:rPr>
                <w:color w:val="000000"/>
                <w:sz w:val="21"/>
                <w:szCs w:val="21"/>
              </w:rPr>
            </w:pPr>
            <w:r>
              <w:rPr>
                <w:color w:val="000000"/>
                <w:sz w:val="21"/>
                <w:szCs w:val="21"/>
              </w:rPr>
              <w:t xml:space="preserve">Sí </w:t>
            </w:r>
          </w:p>
        </w:tc>
        <w:tc>
          <w:tcPr>
            <w:tcW w:w="936" w:type="pct"/>
            <w:gridSpan w:val="2"/>
            <w:vAlign w:val="center"/>
          </w:tcPr>
          <w:p w:rsidR="00E14111" w:rsidRDefault="00E14111" w:rsidP="00BE0A65">
            <w:pPr>
              <w:spacing w:after="0" w:line="240" w:lineRule="auto"/>
              <w:rPr>
                <w:color w:val="000000"/>
                <w:sz w:val="21"/>
                <w:szCs w:val="21"/>
              </w:rPr>
            </w:pPr>
            <w:r>
              <w:rPr>
                <w:color w:val="000000"/>
                <w:sz w:val="21"/>
                <w:szCs w:val="21"/>
              </w:rPr>
              <w:t xml:space="preserve">No </w:t>
            </w:r>
          </w:p>
        </w:tc>
      </w:tr>
      <w:tr w:rsidR="00E14111" w:rsidRPr="007C6B47" w:rsidTr="00BE0A65">
        <w:trPr>
          <w:trHeight w:val="185"/>
        </w:trPr>
        <w:tc>
          <w:tcPr>
            <w:tcW w:w="212" w:type="pct"/>
            <w:vMerge w:val="restart"/>
            <w:vAlign w:val="center"/>
          </w:tcPr>
          <w:p w:rsidR="00E14111" w:rsidRDefault="00E14111" w:rsidP="00BE0A65">
            <w:pPr>
              <w:spacing w:after="0" w:line="240" w:lineRule="auto"/>
              <w:rPr>
                <w:color w:val="000000"/>
                <w:sz w:val="21"/>
                <w:szCs w:val="21"/>
              </w:rPr>
            </w:pPr>
          </w:p>
          <w:p w:rsidR="00E14111" w:rsidRDefault="00E14111" w:rsidP="00BE0A65">
            <w:pPr>
              <w:spacing w:after="0" w:line="240" w:lineRule="auto"/>
              <w:rPr>
                <w:color w:val="000000"/>
                <w:sz w:val="21"/>
                <w:szCs w:val="21"/>
              </w:rPr>
            </w:pPr>
          </w:p>
          <w:p w:rsidR="00E14111" w:rsidRDefault="00E14111" w:rsidP="00BE0A65">
            <w:pPr>
              <w:spacing w:after="0" w:line="240" w:lineRule="auto"/>
              <w:rPr>
                <w:color w:val="000000"/>
                <w:sz w:val="21"/>
                <w:szCs w:val="21"/>
              </w:rPr>
            </w:pPr>
          </w:p>
          <w:p w:rsidR="00E14111" w:rsidRDefault="00E14111" w:rsidP="00BE0A65">
            <w:pPr>
              <w:spacing w:after="0" w:line="240" w:lineRule="auto"/>
              <w:rPr>
                <w:color w:val="000000"/>
                <w:sz w:val="21"/>
                <w:szCs w:val="21"/>
              </w:rPr>
            </w:pPr>
            <w:r>
              <w:rPr>
                <w:color w:val="000000"/>
                <w:sz w:val="21"/>
                <w:szCs w:val="21"/>
              </w:rPr>
              <w:t>31</w:t>
            </w:r>
          </w:p>
        </w:tc>
        <w:tc>
          <w:tcPr>
            <w:tcW w:w="2308" w:type="pct"/>
            <w:gridSpan w:val="4"/>
            <w:vMerge w:val="restart"/>
            <w:vAlign w:val="center"/>
          </w:tcPr>
          <w:p w:rsidR="00E14111" w:rsidRDefault="00E14111" w:rsidP="00BE0A65">
            <w:pPr>
              <w:spacing w:after="0" w:line="240" w:lineRule="auto"/>
              <w:rPr>
                <w:color w:val="000000"/>
                <w:sz w:val="21"/>
                <w:szCs w:val="21"/>
              </w:rPr>
            </w:pPr>
          </w:p>
          <w:p w:rsidR="00E14111" w:rsidRDefault="00E14111" w:rsidP="00BE0A65">
            <w:pPr>
              <w:spacing w:after="0" w:line="240" w:lineRule="auto"/>
              <w:rPr>
                <w:color w:val="000000"/>
                <w:sz w:val="21"/>
                <w:szCs w:val="21"/>
              </w:rPr>
            </w:pPr>
          </w:p>
          <w:p w:rsidR="00E14111" w:rsidRDefault="00E14111" w:rsidP="00BE0A65">
            <w:pPr>
              <w:spacing w:after="0" w:line="240" w:lineRule="auto"/>
              <w:rPr>
                <w:color w:val="000000"/>
                <w:sz w:val="21"/>
                <w:szCs w:val="21"/>
              </w:rPr>
            </w:pPr>
          </w:p>
          <w:p w:rsidR="00E14111" w:rsidRDefault="00E14111" w:rsidP="00BE0A65">
            <w:pPr>
              <w:spacing w:after="0" w:line="240" w:lineRule="auto"/>
              <w:rPr>
                <w:color w:val="000000"/>
                <w:sz w:val="21"/>
                <w:szCs w:val="21"/>
              </w:rPr>
            </w:pPr>
            <w:r>
              <w:rPr>
                <w:color w:val="000000"/>
                <w:sz w:val="21"/>
                <w:szCs w:val="21"/>
              </w:rPr>
              <w:t xml:space="preserve">En el centro se han observado actos de discriminación por condición de:  </w:t>
            </w:r>
          </w:p>
        </w:tc>
        <w:tc>
          <w:tcPr>
            <w:tcW w:w="607" w:type="pct"/>
            <w:vAlign w:val="center"/>
          </w:tcPr>
          <w:p w:rsidR="00E14111" w:rsidRDefault="00E14111" w:rsidP="00BE0A65">
            <w:pPr>
              <w:spacing w:after="0" w:line="240" w:lineRule="auto"/>
              <w:rPr>
                <w:color w:val="000000"/>
                <w:sz w:val="21"/>
                <w:szCs w:val="21"/>
              </w:rPr>
            </w:pPr>
            <w:r>
              <w:rPr>
                <w:color w:val="000000"/>
                <w:sz w:val="21"/>
                <w:szCs w:val="21"/>
              </w:rPr>
              <w:t xml:space="preserve">Género </w:t>
            </w:r>
          </w:p>
        </w:tc>
        <w:tc>
          <w:tcPr>
            <w:tcW w:w="937" w:type="pct"/>
            <w:gridSpan w:val="2"/>
            <w:vAlign w:val="center"/>
          </w:tcPr>
          <w:p w:rsidR="00E14111" w:rsidRDefault="00E14111" w:rsidP="00BE0A65">
            <w:pPr>
              <w:spacing w:after="0" w:line="240" w:lineRule="auto"/>
              <w:jc w:val="center"/>
              <w:rPr>
                <w:color w:val="000000"/>
                <w:sz w:val="21"/>
                <w:szCs w:val="21"/>
              </w:rPr>
            </w:pPr>
          </w:p>
        </w:tc>
        <w:tc>
          <w:tcPr>
            <w:tcW w:w="936" w:type="pct"/>
            <w:gridSpan w:val="2"/>
            <w:vAlign w:val="center"/>
          </w:tcPr>
          <w:p w:rsidR="00E14111" w:rsidRDefault="00E14111" w:rsidP="00BE0A65">
            <w:pPr>
              <w:spacing w:after="0" w:line="240" w:lineRule="auto"/>
              <w:rPr>
                <w:color w:val="000000"/>
                <w:sz w:val="21"/>
                <w:szCs w:val="21"/>
              </w:rPr>
            </w:pPr>
          </w:p>
        </w:tc>
      </w:tr>
      <w:tr w:rsidR="00E14111" w:rsidRPr="007C6B47" w:rsidTr="00BE0A65">
        <w:trPr>
          <w:trHeight w:val="185"/>
        </w:trPr>
        <w:tc>
          <w:tcPr>
            <w:tcW w:w="212" w:type="pct"/>
            <w:vMerge/>
            <w:vAlign w:val="center"/>
          </w:tcPr>
          <w:p w:rsidR="00E14111" w:rsidRDefault="00E14111" w:rsidP="00BE0A65">
            <w:pPr>
              <w:spacing w:after="0" w:line="240" w:lineRule="auto"/>
              <w:rPr>
                <w:color w:val="000000"/>
                <w:sz w:val="21"/>
                <w:szCs w:val="21"/>
              </w:rPr>
            </w:pPr>
          </w:p>
        </w:tc>
        <w:tc>
          <w:tcPr>
            <w:tcW w:w="2308" w:type="pct"/>
            <w:gridSpan w:val="4"/>
            <w:vMerge/>
            <w:vAlign w:val="center"/>
          </w:tcPr>
          <w:p w:rsidR="00E14111" w:rsidRDefault="00E14111" w:rsidP="00BE0A65">
            <w:pPr>
              <w:spacing w:after="0" w:line="240" w:lineRule="auto"/>
              <w:rPr>
                <w:color w:val="000000"/>
                <w:sz w:val="21"/>
                <w:szCs w:val="21"/>
              </w:rPr>
            </w:pPr>
          </w:p>
        </w:tc>
        <w:tc>
          <w:tcPr>
            <w:tcW w:w="607" w:type="pct"/>
            <w:vAlign w:val="center"/>
          </w:tcPr>
          <w:p w:rsidR="00E14111" w:rsidRDefault="00E14111" w:rsidP="00BE0A65">
            <w:pPr>
              <w:spacing w:after="0" w:line="240" w:lineRule="auto"/>
              <w:rPr>
                <w:color w:val="000000"/>
                <w:sz w:val="21"/>
                <w:szCs w:val="21"/>
              </w:rPr>
            </w:pPr>
            <w:r>
              <w:rPr>
                <w:color w:val="000000"/>
                <w:sz w:val="21"/>
                <w:szCs w:val="21"/>
              </w:rPr>
              <w:t xml:space="preserve">LGBTI </w:t>
            </w:r>
          </w:p>
        </w:tc>
        <w:tc>
          <w:tcPr>
            <w:tcW w:w="937" w:type="pct"/>
            <w:gridSpan w:val="2"/>
            <w:vAlign w:val="center"/>
          </w:tcPr>
          <w:p w:rsidR="00E14111" w:rsidRDefault="00E14111" w:rsidP="00BE0A65">
            <w:pPr>
              <w:spacing w:after="0" w:line="240" w:lineRule="auto"/>
              <w:jc w:val="center"/>
              <w:rPr>
                <w:color w:val="000000"/>
                <w:sz w:val="21"/>
                <w:szCs w:val="21"/>
              </w:rPr>
            </w:pPr>
            <w:r>
              <w:rPr>
                <w:color w:val="000000"/>
                <w:sz w:val="21"/>
                <w:szCs w:val="21"/>
              </w:rPr>
              <w:t xml:space="preserve">Sí </w:t>
            </w:r>
          </w:p>
        </w:tc>
        <w:tc>
          <w:tcPr>
            <w:tcW w:w="936" w:type="pct"/>
            <w:gridSpan w:val="2"/>
            <w:vAlign w:val="center"/>
          </w:tcPr>
          <w:p w:rsidR="00E14111" w:rsidRDefault="00E14111" w:rsidP="00BE0A65">
            <w:pPr>
              <w:spacing w:after="0" w:line="240" w:lineRule="auto"/>
              <w:rPr>
                <w:color w:val="000000"/>
                <w:sz w:val="21"/>
                <w:szCs w:val="21"/>
              </w:rPr>
            </w:pPr>
            <w:r>
              <w:rPr>
                <w:color w:val="000000"/>
                <w:sz w:val="21"/>
                <w:szCs w:val="21"/>
              </w:rPr>
              <w:t xml:space="preserve">No </w:t>
            </w:r>
          </w:p>
        </w:tc>
      </w:tr>
      <w:tr w:rsidR="00E14111" w:rsidRPr="007C6B47" w:rsidTr="00BE0A65">
        <w:trPr>
          <w:trHeight w:val="185"/>
        </w:trPr>
        <w:tc>
          <w:tcPr>
            <w:tcW w:w="212" w:type="pct"/>
            <w:vMerge/>
            <w:vAlign w:val="center"/>
          </w:tcPr>
          <w:p w:rsidR="00E14111" w:rsidRDefault="00E14111" w:rsidP="00BE0A65">
            <w:pPr>
              <w:spacing w:after="0" w:line="240" w:lineRule="auto"/>
              <w:rPr>
                <w:color w:val="000000"/>
                <w:sz w:val="21"/>
                <w:szCs w:val="21"/>
              </w:rPr>
            </w:pPr>
          </w:p>
        </w:tc>
        <w:tc>
          <w:tcPr>
            <w:tcW w:w="2308" w:type="pct"/>
            <w:gridSpan w:val="4"/>
            <w:vMerge/>
            <w:vAlign w:val="center"/>
          </w:tcPr>
          <w:p w:rsidR="00E14111" w:rsidRDefault="00E14111" w:rsidP="00BE0A65">
            <w:pPr>
              <w:spacing w:after="0" w:line="240" w:lineRule="auto"/>
              <w:rPr>
                <w:color w:val="000000"/>
                <w:sz w:val="21"/>
                <w:szCs w:val="21"/>
              </w:rPr>
            </w:pPr>
          </w:p>
        </w:tc>
        <w:tc>
          <w:tcPr>
            <w:tcW w:w="607" w:type="pct"/>
            <w:vAlign w:val="center"/>
          </w:tcPr>
          <w:p w:rsidR="00E14111" w:rsidRDefault="00E14111" w:rsidP="00BE0A65">
            <w:pPr>
              <w:spacing w:after="0" w:line="240" w:lineRule="auto"/>
              <w:rPr>
                <w:color w:val="000000"/>
                <w:sz w:val="21"/>
                <w:szCs w:val="21"/>
              </w:rPr>
            </w:pPr>
            <w:r>
              <w:rPr>
                <w:color w:val="000000"/>
                <w:sz w:val="21"/>
                <w:szCs w:val="21"/>
              </w:rPr>
              <w:t xml:space="preserve">Discapacidad </w:t>
            </w:r>
          </w:p>
        </w:tc>
        <w:tc>
          <w:tcPr>
            <w:tcW w:w="937" w:type="pct"/>
            <w:gridSpan w:val="2"/>
            <w:vAlign w:val="center"/>
          </w:tcPr>
          <w:p w:rsidR="00E14111" w:rsidRDefault="00E14111" w:rsidP="00BE0A65">
            <w:pPr>
              <w:spacing w:after="0" w:line="240" w:lineRule="auto"/>
              <w:jc w:val="center"/>
              <w:rPr>
                <w:color w:val="000000"/>
                <w:sz w:val="21"/>
                <w:szCs w:val="21"/>
              </w:rPr>
            </w:pPr>
            <w:r>
              <w:rPr>
                <w:color w:val="000000"/>
                <w:sz w:val="21"/>
                <w:szCs w:val="21"/>
              </w:rPr>
              <w:t xml:space="preserve">Sí </w:t>
            </w:r>
          </w:p>
        </w:tc>
        <w:tc>
          <w:tcPr>
            <w:tcW w:w="936" w:type="pct"/>
            <w:gridSpan w:val="2"/>
            <w:vAlign w:val="center"/>
          </w:tcPr>
          <w:p w:rsidR="00E14111" w:rsidRDefault="00E14111" w:rsidP="00BE0A65">
            <w:pPr>
              <w:spacing w:after="0" w:line="240" w:lineRule="auto"/>
              <w:rPr>
                <w:color w:val="000000"/>
                <w:sz w:val="21"/>
                <w:szCs w:val="21"/>
              </w:rPr>
            </w:pPr>
            <w:r>
              <w:rPr>
                <w:color w:val="000000"/>
                <w:sz w:val="21"/>
                <w:szCs w:val="21"/>
              </w:rPr>
              <w:t xml:space="preserve">No </w:t>
            </w:r>
          </w:p>
        </w:tc>
      </w:tr>
      <w:tr w:rsidR="00E14111" w:rsidRPr="007C6B47" w:rsidTr="00BE0A65">
        <w:trPr>
          <w:trHeight w:val="185"/>
        </w:trPr>
        <w:tc>
          <w:tcPr>
            <w:tcW w:w="212" w:type="pct"/>
            <w:vMerge/>
            <w:vAlign w:val="center"/>
          </w:tcPr>
          <w:p w:rsidR="00E14111" w:rsidRDefault="00E14111" w:rsidP="00BE0A65">
            <w:pPr>
              <w:spacing w:after="0" w:line="240" w:lineRule="auto"/>
              <w:rPr>
                <w:color w:val="000000"/>
                <w:sz w:val="21"/>
                <w:szCs w:val="21"/>
              </w:rPr>
            </w:pPr>
          </w:p>
        </w:tc>
        <w:tc>
          <w:tcPr>
            <w:tcW w:w="2308" w:type="pct"/>
            <w:gridSpan w:val="4"/>
            <w:vMerge/>
            <w:vAlign w:val="center"/>
          </w:tcPr>
          <w:p w:rsidR="00E14111" w:rsidRDefault="00E14111" w:rsidP="00BE0A65">
            <w:pPr>
              <w:spacing w:after="0" w:line="240" w:lineRule="auto"/>
              <w:rPr>
                <w:color w:val="000000"/>
                <w:sz w:val="21"/>
                <w:szCs w:val="21"/>
              </w:rPr>
            </w:pPr>
          </w:p>
        </w:tc>
        <w:tc>
          <w:tcPr>
            <w:tcW w:w="607" w:type="pct"/>
            <w:vAlign w:val="center"/>
          </w:tcPr>
          <w:p w:rsidR="00E14111" w:rsidRDefault="00E14111" w:rsidP="00BE0A65">
            <w:pPr>
              <w:spacing w:after="0" w:line="240" w:lineRule="auto"/>
              <w:rPr>
                <w:color w:val="000000"/>
                <w:sz w:val="21"/>
                <w:szCs w:val="21"/>
              </w:rPr>
            </w:pPr>
            <w:r>
              <w:rPr>
                <w:color w:val="000000"/>
                <w:sz w:val="21"/>
                <w:szCs w:val="21"/>
              </w:rPr>
              <w:t xml:space="preserve">Adultos mayores </w:t>
            </w:r>
          </w:p>
        </w:tc>
        <w:tc>
          <w:tcPr>
            <w:tcW w:w="937" w:type="pct"/>
            <w:gridSpan w:val="2"/>
            <w:vAlign w:val="center"/>
          </w:tcPr>
          <w:p w:rsidR="00E14111" w:rsidRDefault="00E14111" w:rsidP="00BE0A65">
            <w:pPr>
              <w:spacing w:after="0" w:line="240" w:lineRule="auto"/>
              <w:jc w:val="center"/>
              <w:rPr>
                <w:color w:val="000000"/>
                <w:sz w:val="21"/>
                <w:szCs w:val="21"/>
              </w:rPr>
            </w:pPr>
            <w:r>
              <w:rPr>
                <w:color w:val="000000"/>
                <w:sz w:val="21"/>
                <w:szCs w:val="21"/>
              </w:rPr>
              <w:t xml:space="preserve">Sí </w:t>
            </w:r>
          </w:p>
        </w:tc>
        <w:tc>
          <w:tcPr>
            <w:tcW w:w="936" w:type="pct"/>
            <w:gridSpan w:val="2"/>
            <w:vAlign w:val="center"/>
          </w:tcPr>
          <w:p w:rsidR="00E14111" w:rsidRDefault="00E14111" w:rsidP="00BE0A65">
            <w:pPr>
              <w:spacing w:after="0" w:line="240" w:lineRule="auto"/>
              <w:rPr>
                <w:color w:val="000000"/>
                <w:sz w:val="21"/>
                <w:szCs w:val="21"/>
              </w:rPr>
            </w:pPr>
            <w:r>
              <w:rPr>
                <w:color w:val="000000"/>
                <w:sz w:val="21"/>
                <w:szCs w:val="21"/>
              </w:rPr>
              <w:t xml:space="preserve">No </w:t>
            </w:r>
          </w:p>
        </w:tc>
      </w:tr>
      <w:tr w:rsidR="00E14111" w:rsidRPr="007C6B47" w:rsidTr="00BE0A65">
        <w:trPr>
          <w:trHeight w:val="185"/>
        </w:trPr>
        <w:tc>
          <w:tcPr>
            <w:tcW w:w="212" w:type="pct"/>
            <w:vMerge/>
            <w:vAlign w:val="center"/>
          </w:tcPr>
          <w:p w:rsidR="00E14111" w:rsidRDefault="00E14111" w:rsidP="00BE0A65">
            <w:pPr>
              <w:spacing w:after="0" w:line="240" w:lineRule="auto"/>
              <w:rPr>
                <w:color w:val="000000"/>
                <w:sz w:val="21"/>
                <w:szCs w:val="21"/>
              </w:rPr>
            </w:pPr>
          </w:p>
        </w:tc>
        <w:tc>
          <w:tcPr>
            <w:tcW w:w="2308" w:type="pct"/>
            <w:gridSpan w:val="4"/>
            <w:vMerge/>
            <w:vAlign w:val="center"/>
          </w:tcPr>
          <w:p w:rsidR="00E14111" w:rsidRDefault="00E14111" w:rsidP="00BE0A65">
            <w:pPr>
              <w:spacing w:after="0" w:line="240" w:lineRule="auto"/>
              <w:rPr>
                <w:color w:val="000000"/>
                <w:sz w:val="21"/>
                <w:szCs w:val="21"/>
              </w:rPr>
            </w:pPr>
          </w:p>
        </w:tc>
        <w:tc>
          <w:tcPr>
            <w:tcW w:w="607" w:type="pct"/>
            <w:vAlign w:val="center"/>
          </w:tcPr>
          <w:p w:rsidR="00E14111" w:rsidRDefault="00E14111" w:rsidP="00BE0A65">
            <w:pPr>
              <w:spacing w:after="0" w:line="240" w:lineRule="auto"/>
              <w:rPr>
                <w:color w:val="000000"/>
                <w:sz w:val="21"/>
                <w:szCs w:val="21"/>
              </w:rPr>
            </w:pPr>
            <w:r>
              <w:rPr>
                <w:color w:val="000000"/>
                <w:sz w:val="21"/>
                <w:szCs w:val="21"/>
              </w:rPr>
              <w:t xml:space="preserve">Migrantes </w:t>
            </w:r>
          </w:p>
        </w:tc>
        <w:tc>
          <w:tcPr>
            <w:tcW w:w="937" w:type="pct"/>
            <w:gridSpan w:val="2"/>
            <w:vAlign w:val="center"/>
          </w:tcPr>
          <w:p w:rsidR="00E14111" w:rsidRDefault="00E14111" w:rsidP="00BE0A65">
            <w:pPr>
              <w:spacing w:after="0" w:line="240" w:lineRule="auto"/>
              <w:jc w:val="center"/>
              <w:rPr>
                <w:color w:val="000000"/>
                <w:sz w:val="21"/>
                <w:szCs w:val="21"/>
              </w:rPr>
            </w:pPr>
            <w:r>
              <w:rPr>
                <w:color w:val="000000"/>
                <w:sz w:val="21"/>
                <w:szCs w:val="21"/>
              </w:rPr>
              <w:t xml:space="preserve">Sí </w:t>
            </w:r>
          </w:p>
        </w:tc>
        <w:tc>
          <w:tcPr>
            <w:tcW w:w="936" w:type="pct"/>
            <w:gridSpan w:val="2"/>
            <w:vAlign w:val="center"/>
          </w:tcPr>
          <w:p w:rsidR="00E14111" w:rsidRDefault="00E14111" w:rsidP="00BE0A65">
            <w:pPr>
              <w:spacing w:after="0" w:line="240" w:lineRule="auto"/>
              <w:rPr>
                <w:color w:val="000000"/>
                <w:sz w:val="21"/>
                <w:szCs w:val="21"/>
              </w:rPr>
            </w:pPr>
            <w:r>
              <w:rPr>
                <w:color w:val="000000"/>
                <w:sz w:val="21"/>
                <w:szCs w:val="21"/>
              </w:rPr>
              <w:t xml:space="preserve">No </w:t>
            </w:r>
          </w:p>
        </w:tc>
      </w:tr>
      <w:tr w:rsidR="00E14111" w:rsidRPr="007C6B47" w:rsidTr="00BE0A65">
        <w:trPr>
          <w:trHeight w:val="185"/>
        </w:trPr>
        <w:tc>
          <w:tcPr>
            <w:tcW w:w="212" w:type="pct"/>
            <w:vMerge/>
            <w:vAlign w:val="center"/>
          </w:tcPr>
          <w:p w:rsidR="00E14111" w:rsidRDefault="00E14111" w:rsidP="00BE0A65">
            <w:pPr>
              <w:spacing w:after="0" w:line="240" w:lineRule="auto"/>
              <w:rPr>
                <w:color w:val="000000"/>
                <w:sz w:val="21"/>
                <w:szCs w:val="21"/>
              </w:rPr>
            </w:pPr>
          </w:p>
        </w:tc>
        <w:tc>
          <w:tcPr>
            <w:tcW w:w="2308" w:type="pct"/>
            <w:gridSpan w:val="4"/>
            <w:vMerge/>
            <w:vAlign w:val="center"/>
          </w:tcPr>
          <w:p w:rsidR="00E14111" w:rsidRDefault="00E14111" w:rsidP="00BE0A65">
            <w:pPr>
              <w:spacing w:after="0" w:line="240" w:lineRule="auto"/>
              <w:rPr>
                <w:color w:val="000000"/>
                <w:sz w:val="21"/>
                <w:szCs w:val="21"/>
              </w:rPr>
            </w:pPr>
          </w:p>
        </w:tc>
        <w:tc>
          <w:tcPr>
            <w:tcW w:w="607" w:type="pct"/>
            <w:vAlign w:val="center"/>
          </w:tcPr>
          <w:p w:rsidR="00E14111" w:rsidRDefault="00E14111" w:rsidP="00BE0A65">
            <w:pPr>
              <w:spacing w:after="0" w:line="240" w:lineRule="auto"/>
              <w:rPr>
                <w:color w:val="000000"/>
                <w:sz w:val="21"/>
                <w:szCs w:val="21"/>
              </w:rPr>
            </w:pPr>
            <w:r>
              <w:rPr>
                <w:color w:val="000000"/>
                <w:sz w:val="21"/>
                <w:szCs w:val="21"/>
              </w:rPr>
              <w:t xml:space="preserve">Indígenas </w:t>
            </w:r>
          </w:p>
        </w:tc>
        <w:tc>
          <w:tcPr>
            <w:tcW w:w="937" w:type="pct"/>
            <w:gridSpan w:val="2"/>
            <w:vAlign w:val="center"/>
          </w:tcPr>
          <w:p w:rsidR="00E14111" w:rsidRDefault="00E14111" w:rsidP="00BE0A65">
            <w:pPr>
              <w:spacing w:after="0" w:line="240" w:lineRule="auto"/>
              <w:jc w:val="center"/>
              <w:rPr>
                <w:color w:val="000000"/>
                <w:sz w:val="21"/>
                <w:szCs w:val="21"/>
              </w:rPr>
            </w:pPr>
            <w:r>
              <w:rPr>
                <w:color w:val="000000"/>
                <w:sz w:val="21"/>
                <w:szCs w:val="21"/>
              </w:rPr>
              <w:t xml:space="preserve">Sí </w:t>
            </w:r>
          </w:p>
        </w:tc>
        <w:tc>
          <w:tcPr>
            <w:tcW w:w="936" w:type="pct"/>
            <w:gridSpan w:val="2"/>
            <w:vAlign w:val="center"/>
          </w:tcPr>
          <w:p w:rsidR="00E14111" w:rsidRDefault="00E14111" w:rsidP="00BE0A65">
            <w:pPr>
              <w:spacing w:after="0" w:line="240" w:lineRule="auto"/>
              <w:rPr>
                <w:color w:val="000000"/>
                <w:sz w:val="21"/>
                <w:szCs w:val="21"/>
              </w:rPr>
            </w:pPr>
            <w:r>
              <w:rPr>
                <w:color w:val="000000"/>
                <w:sz w:val="21"/>
                <w:szCs w:val="21"/>
              </w:rPr>
              <w:t xml:space="preserve">No </w:t>
            </w:r>
          </w:p>
        </w:tc>
      </w:tr>
      <w:tr w:rsidR="00E14111" w:rsidRPr="007C6B47" w:rsidTr="00BE0A65">
        <w:trPr>
          <w:trHeight w:val="185"/>
        </w:trPr>
        <w:tc>
          <w:tcPr>
            <w:tcW w:w="212" w:type="pct"/>
            <w:vMerge/>
            <w:vAlign w:val="center"/>
          </w:tcPr>
          <w:p w:rsidR="00E14111" w:rsidRDefault="00E14111" w:rsidP="00BE0A65">
            <w:pPr>
              <w:spacing w:after="0" w:line="240" w:lineRule="auto"/>
              <w:rPr>
                <w:color w:val="000000"/>
                <w:sz w:val="21"/>
                <w:szCs w:val="21"/>
              </w:rPr>
            </w:pPr>
          </w:p>
        </w:tc>
        <w:tc>
          <w:tcPr>
            <w:tcW w:w="2308" w:type="pct"/>
            <w:gridSpan w:val="4"/>
            <w:vMerge/>
            <w:vAlign w:val="center"/>
          </w:tcPr>
          <w:p w:rsidR="00E14111" w:rsidRDefault="00E14111" w:rsidP="00BE0A65">
            <w:pPr>
              <w:spacing w:after="0" w:line="240" w:lineRule="auto"/>
              <w:rPr>
                <w:color w:val="000000"/>
                <w:sz w:val="21"/>
                <w:szCs w:val="21"/>
              </w:rPr>
            </w:pPr>
          </w:p>
        </w:tc>
        <w:tc>
          <w:tcPr>
            <w:tcW w:w="607" w:type="pct"/>
            <w:vAlign w:val="center"/>
          </w:tcPr>
          <w:p w:rsidR="00E14111" w:rsidRDefault="00E14111" w:rsidP="00BE0A65">
            <w:pPr>
              <w:spacing w:after="0" w:line="240" w:lineRule="auto"/>
              <w:rPr>
                <w:color w:val="000000"/>
                <w:sz w:val="21"/>
                <w:szCs w:val="21"/>
              </w:rPr>
            </w:pPr>
            <w:r>
              <w:rPr>
                <w:color w:val="000000"/>
                <w:sz w:val="21"/>
                <w:szCs w:val="21"/>
              </w:rPr>
              <w:t xml:space="preserve">Padecer enfermedades crónicas </w:t>
            </w:r>
          </w:p>
        </w:tc>
        <w:tc>
          <w:tcPr>
            <w:tcW w:w="937" w:type="pct"/>
            <w:gridSpan w:val="2"/>
            <w:vAlign w:val="center"/>
          </w:tcPr>
          <w:p w:rsidR="00E14111" w:rsidRDefault="00E14111" w:rsidP="00BE0A65">
            <w:pPr>
              <w:spacing w:after="0" w:line="240" w:lineRule="auto"/>
              <w:jc w:val="center"/>
              <w:rPr>
                <w:color w:val="000000"/>
                <w:sz w:val="21"/>
                <w:szCs w:val="21"/>
              </w:rPr>
            </w:pPr>
            <w:r>
              <w:rPr>
                <w:color w:val="000000"/>
                <w:sz w:val="21"/>
                <w:szCs w:val="21"/>
              </w:rPr>
              <w:t xml:space="preserve">Sí </w:t>
            </w:r>
          </w:p>
        </w:tc>
        <w:tc>
          <w:tcPr>
            <w:tcW w:w="936" w:type="pct"/>
            <w:gridSpan w:val="2"/>
            <w:vAlign w:val="center"/>
          </w:tcPr>
          <w:p w:rsidR="00E14111" w:rsidRDefault="00E14111" w:rsidP="00BE0A65">
            <w:pPr>
              <w:spacing w:after="0" w:line="240" w:lineRule="auto"/>
              <w:rPr>
                <w:color w:val="000000"/>
                <w:sz w:val="21"/>
                <w:szCs w:val="21"/>
              </w:rPr>
            </w:pPr>
            <w:r>
              <w:rPr>
                <w:color w:val="000000"/>
                <w:sz w:val="21"/>
                <w:szCs w:val="21"/>
              </w:rPr>
              <w:t xml:space="preserve">No </w:t>
            </w:r>
          </w:p>
        </w:tc>
      </w:tr>
      <w:tr w:rsidR="00E14111" w:rsidRPr="007C6B47" w:rsidTr="00BE0A65">
        <w:trPr>
          <w:trHeight w:val="239"/>
        </w:trPr>
        <w:tc>
          <w:tcPr>
            <w:tcW w:w="212" w:type="pct"/>
            <w:vMerge w:val="restart"/>
            <w:vAlign w:val="center"/>
          </w:tcPr>
          <w:p w:rsidR="00E14111" w:rsidRDefault="00E14111" w:rsidP="00BE0A65">
            <w:pPr>
              <w:spacing w:after="0" w:line="240" w:lineRule="auto"/>
              <w:rPr>
                <w:color w:val="000000"/>
                <w:sz w:val="21"/>
                <w:szCs w:val="21"/>
              </w:rPr>
            </w:pPr>
            <w:r>
              <w:rPr>
                <w:color w:val="000000"/>
                <w:sz w:val="21"/>
                <w:szCs w:val="21"/>
              </w:rPr>
              <w:t>32</w:t>
            </w:r>
          </w:p>
        </w:tc>
        <w:tc>
          <w:tcPr>
            <w:tcW w:w="1154" w:type="pct"/>
            <w:vMerge w:val="restart"/>
            <w:vAlign w:val="center"/>
          </w:tcPr>
          <w:p w:rsidR="00E14111" w:rsidRPr="00021BDA" w:rsidRDefault="00E14111" w:rsidP="00BE0A65">
            <w:pPr>
              <w:rPr>
                <w:color w:val="000000"/>
                <w:sz w:val="21"/>
                <w:szCs w:val="21"/>
              </w:rPr>
            </w:pPr>
            <w:r w:rsidRPr="00021BDA">
              <w:rPr>
                <w:color w:val="000000"/>
                <w:sz w:val="21"/>
                <w:szCs w:val="21"/>
              </w:rPr>
              <w:t>¿Se han tomado medidas de preven</w:t>
            </w:r>
            <w:r>
              <w:rPr>
                <w:color w:val="000000"/>
                <w:sz w:val="21"/>
                <w:szCs w:val="21"/>
              </w:rPr>
              <w:t>ción de violencia sexual contra?</w:t>
            </w:r>
          </w:p>
        </w:tc>
        <w:tc>
          <w:tcPr>
            <w:tcW w:w="1154" w:type="pct"/>
            <w:gridSpan w:val="3"/>
            <w:vAlign w:val="center"/>
          </w:tcPr>
          <w:p w:rsidR="00E14111" w:rsidRPr="00021BDA" w:rsidRDefault="00E14111" w:rsidP="00BE0A65">
            <w:pPr>
              <w:spacing w:line="240" w:lineRule="auto"/>
              <w:rPr>
                <w:color w:val="000000"/>
                <w:sz w:val="21"/>
                <w:szCs w:val="21"/>
              </w:rPr>
            </w:pPr>
            <w:r>
              <w:rPr>
                <w:color w:val="000000"/>
                <w:sz w:val="21"/>
                <w:szCs w:val="21"/>
              </w:rPr>
              <w:t>Mujeres, niñas y niños</w:t>
            </w:r>
          </w:p>
        </w:tc>
        <w:tc>
          <w:tcPr>
            <w:tcW w:w="607" w:type="pct"/>
            <w:vAlign w:val="center"/>
          </w:tcPr>
          <w:p w:rsidR="00E14111" w:rsidRDefault="00E14111" w:rsidP="00BE0A65">
            <w:pPr>
              <w:spacing w:after="0" w:line="240" w:lineRule="auto"/>
              <w:rPr>
                <w:color w:val="000000"/>
                <w:sz w:val="21"/>
                <w:szCs w:val="21"/>
              </w:rPr>
            </w:pPr>
            <w:r>
              <w:rPr>
                <w:color w:val="000000"/>
                <w:sz w:val="21"/>
                <w:szCs w:val="21"/>
              </w:rPr>
              <w:t xml:space="preserve">Si </w:t>
            </w:r>
          </w:p>
        </w:tc>
        <w:tc>
          <w:tcPr>
            <w:tcW w:w="937" w:type="pct"/>
            <w:gridSpan w:val="2"/>
            <w:vAlign w:val="center"/>
          </w:tcPr>
          <w:p w:rsidR="00E14111" w:rsidRDefault="00E14111" w:rsidP="00BE0A65">
            <w:pPr>
              <w:spacing w:after="0" w:line="240" w:lineRule="auto"/>
              <w:jc w:val="center"/>
              <w:rPr>
                <w:color w:val="000000"/>
                <w:sz w:val="21"/>
                <w:szCs w:val="21"/>
              </w:rPr>
            </w:pPr>
            <w:r>
              <w:rPr>
                <w:color w:val="000000"/>
                <w:sz w:val="21"/>
                <w:szCs w:val="21"/>
              </w:rPr>
              <w:t xml:space="preserve">¿Cuáles?  </w:t>
            </w:r>
          </w:p>
        </w:tc>
        <w:tc>
          <w:tcPr>
            <w:tcW w:w="936" w:type="pct"/>
            <w:gridSpan w:val="2"/>
            <w:vAlign w:val="center"/>
          </w:tcPr>
          <w:p w:rsidR="00E14111" w:rsidRDefault="00E14111" w:rsidP="00BE0A65">
            <w:pPr>
              <w:spacing w:after="0" w:line="240" w:lineRule="auto"/>
              <w:jc w:val="center"/>
              <w:rPr>
                <w:color w:val="000000"/>
                <w:sz w:val="21"/>
                <w:szCs w:val="21"/>
              </w:rPr>
            </w:pPr>
            <w:r>
              <w:rPr>
                <w:color w:val="000000"/>
                <w:sz w:val="21"/>
                <w:szCs w:val="21"/>
              </w:rPr>
              <w:t xml:space="preserve">No </w:t>
            </w:r>
          </w:p>
        </w:tc>
      </w:tr>
      <w:tr w:rsidR="00E14111" w:rsidRPr="007C6B47" w:rsidTr="00BE0A65">
        <w:trPr>
          <w:trHeight w:val="185"/>
        </w:trPr>
        <w:tc>
          <w:tcPr>
            <w:tcW w:w="212" w:type="pct"/>
            <w:vMerge/>
            <w:vAlign w:val="center"/>
          </w:tcPr>
          <w:p w:rsidR="00E14111" w:rsidRDefault="00E14111" w:rsidP="00BE0A65">
            <w:pPr>
              <w:spacing w:after="0" w:line="240" w:lineRule="auto"/>
              <w:rPr>
                <w:color w:val="000000"/>
                <w:sz w:val="21"/>
                <w:szCs w:val="21"/>
              </w:rPr>
            </w:pPr>
          </w:p>
        </w:tc>
        <w:tc>
          <w:tcPr>
            <w:tcW w:w="1154" w:type="pct"/>
            <w:vMerge/>
            <w:vAlign w:val="center"/>
          </w:tcPr>
          <w:p w:rsidR="00E14111" w:rsidRPr="00021BDA" w:rsidRDefault="00E14111" w:rsidP="00BE0A65">
            <w:pPr>
              <w:rPr>
                <w:color w:val="000000"/>
                <w:sz w:val="21"/>
                <w:szCs w:val="21"/>
              </w:rPr>
            </w:pPr>
          </w:p>
        </w:tc>
        <w:tc>
          <w:tcPr>
            <w:tcW w:w="1154" w:type="pct"/>
            <w:gridSpan w:val="3"/>
            <w:vAlign w:val="center"/>
          </w:tcPr>
          <w:p w:rsidR="00E14111" w:rsidRDefault="00E14111" w:rsidP="00BE0A65">
            <w:pPr>
              <w:spacing w:after="0" w:line="240" w:lineRule="auto"/>
              <w:rPr>
                <w:color w:val="000000"/>
                <w:sz w:val="21"/>
                <w:szCs w:val="21"/>
              </w:rPr>
            </w:pPr>
            <w:r>
              <w:rPr>
                <w:color w:val="000000"/>
                <w:sz w:val="21"/>
                <w:szCs w:val="21"/>
              </w:rPr>
              <w:t>Personas con discapacidad</w:t>
            </w:r>
          </w:p>
        </w:tc>
        <w:tc>
          <w:tcPr>
            <w:tcW w:w="607" w:type="pct"/>
            <w:vAlign w:val="center"/>
          </w:tcPr>
          <w:p w:rsidR="00E14111" w:rsidRDefault="00E14111" w:rsidP="00BE0A65">
            <w:pPr>
              <w:spacing w:after="0" w:line="240" w:lineRule="auto"/>
              <w:rPr>
                <w:color w:val="000000"/>
                <w:sz w:val="21"/>
                <w:szCs w:val="21"/>
              </w:rPr>
            </w:pPr>
            <w:r>
              <w:rPr>
                <w:color w:val="000000"/>
                <w:sz w:val="21"/>
                <w:szCs w:val="21"/>
              </w:rPr>
              <w:t xml:space="preserve">Si </w:t>
            </w:r>
          </w:p>
        </w:tc>
        <w:tc>
          <w:tcPr>
            <w:tcW w:w="937" w:type="pct"/>
            <w:gridSpan w:val="2"/>
            <w:vAlign w:val="center"/>
          </w:tcPr>
          <w:p w:rsidR="00E14111" w:rsidRDefault="00E14111" w:rsidP="00BE0A65">
            <w:pPr>
              <w:spacing w:after="0" w:line="240" w:lineRule="auto"/>
              <w:jc w:val="center"/>
              <w:rPr>
                <w:color w:val="000000"/>
                <w:sz w:val="21"/>
                <w:szCs w:val="21"/>
              </w:rPr>
            </w:pPr>
            <w:r>
              <w:rPr>
                <w:color w:val="000000"/>
                <w:sz w:val="21"/>
                <w:szCs w:val="21"/>
              </w:rPr>
              <w:t xml:space="preserve">¿Cuáles?  </w:t>
            </w:r>
          </w:p>
        </w:tc>
        <w:tc>
          <w:tcPr>
            <w:tcW w:w="936" w:type="pct"/>
            <w:gridSpan w:val="2"/>
            <w:vAlign w:val="center"/>
          </w:tcPr>
          <w:p w:rsidR="00E14111" w:rsidRDefault="00E14111" w:rsidP="00BE0A65">
            <w:pPr>
              <w:spacing w:after="0" w:line="240" w:lineRule="auto"/>
              <w:jc w:val="center"/>
              <w:rPr>
                <w:color w:val="000000"/>
                <w:sz w:val="21"/>
                <w:szCs w:val="21"/>
              </w:rPr>
            </w:pPr>
            <w:r>
              <w:rPr>
                <w:color w:val="000000"/>
                <w:sz w:val="21"/>
                <w:szCs w:val="21"/>
              </w:rPr>
              <w:t xml:space="preserve">No </w:t>
            </w:r>
          </w:p>
        </w:tc>
      </w:tr>
      <w:tr w:rsidR="00E14111" w:rsidRPr="007C6B47" w:rsidTr="00BE0A65">
        <w:trPr>
          <w:trHeight w:val="185"/>
        </w:trPr>
        <w:tc>
          <w:tcPr>
            <w:tcW w:w="212" w:type="pct"/>
            <w:vMerge/>
            <w:vAlign w:val="center"/>
          </w:tcPr>
          <w:p w:rsidR="00E14111" w:rsidRDefault="00E14111" w:rsidP="00BE0A65">
            <w:pPr>
              <w:spacing w:after="0" w:line="240" w:lineRule="auto"/>
              <w:rPr>
                <w:color w:val="000000"/>
                <w:sz w:val="21"/>
                <w:szCs w:val="21"/>
              </w:rPr>
            </w:pPr>
          </w:p>
        </w:tc>
        <w:tc>
          <w:tcPr>
            <w:tcW w:w="1154" w:type="pct"/>
            <w:vMerge/>
            <w:vAlign w:val="center"/>
          </w:tcPr>
          <w:p w:rsidR="00E14111" w:rsidRPr="00021BDA" w:rsidRDefault="00E14111" w:rsidP="00BE0A65">
            <w:pPr>
              <w:rPr>
                <w:color w:val="000000"/>
                <w:sz w:val="21"/>
                <w:szCs w:val="21"/>
              </w:rPr>
            </w:pPr>
          </w:p>
        </w:tc>
        <w:tc>
          <w:tcPr>
            <w:tcW w:w="1154" w:type="pct"/>
            <w:gridSpan w:val="3"/>
            <w:vAlign w:val="center"/>
          </w:tcPr>
          <w:p w:rsidR="00E14111" w:rsidRDefault="00E14111" w:rsidP="00BE0A65">
            <w:pPr>
              <w:spacing w:after="0" w:line="240" w:lineRule="auto"/>
              <w:rPr>
                <w:color w:val="000000"/>
                <w:sz w:val="21"/>
                <w:szCs w:val="21"/>
              </w:rPr>
            </w:pPr>
            <w:r>
              <w:rPr>
                <w:color w:val="000000"/>
                <w:sz w:val="21"/>
                <w:szCs w:val="21"/>
              </w:rPr>
              <w:t xml:space="preserve">Personas adultas mayores </w:t>
            </w:r>
          </w:p>
        </w:tc>
        <w:tc>
          <w:tcPr>
            <w:tcW w:w="607" w:type="pct"/>
            <w:vAlign w:val="center"/>
          </w:tcPr>
          <w:p w:rsidR="00E14111" w:rsidRDefault="00E14111" w:rsidP="00BE0A65">
            <w:pPr>
              <w:spacing w:after="0" w:line="240" w:lineRule="auto"/>
              <w:rPr>
                <w:color w:val="000000"/>
                <w:sz w:val="21"/>
                <w:szCs w:val="21"/>
              </w:rPr>
            </w:pPr>
            <w:r>
              <w:rPr>
                <w:color w:val="000000"/>
                <w:sz w:val="21"/>
                <w:szCs w:val="21"/>
              </w:rPr>
              <w:t xml:space="preserve">Si </w:t>
            </w:r>
          </w:p>
        </w:tc>
        <w:tc>
          <w:tcPr>
            <w:tcW w:w="937" w:type="pct"/>
            <w:gridSpan w:val="2"/>
            <w:vAlign w:val="center"/>
          </w:tcPr>
          <w:p w:rsidR="00E14111" w:rsidRDefault="00E14111" w:rsidP="00BE0A65">
            <w:pPr>
              <w:spacing w:after="0" w:line="240" w:lineRule="auto"/>
              <w:jc w:val="center"/>
              <w:rPr>
                <w:color w:val="000000"/>
                <w:sz w:val="21"/>
                <w:szCs w:val="21"/>
              </w:rPr>
            </w:pPr>
            <w:r>
              <w:rPr>
                <w:color w:val="000000"/>
                <w:sz w:val="21"/>
                <w:szCs w:val="21"/>
              </w:rPr>
              <w:t xml:space="preserve">¿Cuáles?  </w:t>
            </w:r>
          </w:p>
        </w:tc>
        <w:tc>
          <w:tcPr>
            <w:tcW w:w="936" w:type="pct"/>
            <w:gridSpan w:val="2"/>
            <w:vAlign w:val="center"/>
          </w:tcPr>
          <w:p w:rsidR="00E14111" w:rsidRDefault="00E14111" w:rsidP="00BE0A65">
            <w:pPr>
              <w:spacing w:after="0" w:line="240" w:lineRule="auto"/>
              <w:jc w:val="center"/>
              <w:rPr>
                <w:color w:val="000000"/>
                <w:sz w:val="21"/>
                <w:szCs w:val="21"/>
              </w:rPr>
            </w:pPr>
            <w:r>
              <w:rPr>
                <w:color w:val="000000"/>
                <w:sz w:val="21"/>
                <w:szCs w:val="21"/>
              </w:rPr>
              <w:t xml:space="preserve">No </w:t>
            </w:r>
          </w:p>
        </w:tc>
      </w:tr>
      <w:tr w:rsidR="00E14111" w:rsidRPr="007C6B47" w:rsidTr="00BE0A65">
        <w:trPr>
          <w:trHeight w:val="1055"/>
        </w:trPr>
        <w:tc>
          <w:tcPr>
            <w:tcW w:w="212" w:type="pct"/>
            <w:vAlign w:val="center"/>
          </w:tcPr>
          <w:p w:rsidR="00E14111" w:rsidRDefault="00E14111" w:rsidP="00BE0A65">
            <w:pPr>
              <w:spacing w:after="0" w:line="240" w:lineRule="auto"/>
              <w:rPr>
                <w:color w:val="000000"/>
                <w:sz w:val="21"/>
                <w:szCs w:val="21"/>
              </w:rPr>
            </w:pPr>
            <w:r>
              <w:rPr>
                <w:color w:val="000000"/>
                <w:sz w:val="21"/>
                <w:szCs w:val="21"/>
              </w:rPr>
              <w:t>33</w:t>
            </w:r>
          </w:p>
        </w:tc>
        <w:tc>
          <w:tcPr>
            <w:tcW w:w="4788" w:type="pct"/>
            <w:gridSpan w:val="9"/>
            <w:vAlign w:val="center"/>
          </w:tcPr>
          <w:p w:rsidR="00E14111" w:rsidRDefault="00E14111" w:rsidP="00BE0A65">
            <w:pPr>
              <w:spacing w:after="0" w:line="240" w:lineRule="auto"/>
              <w:rPr>
                <w:color w:val="000000"/>
                <w:sz w:val="21"/>
                <w:szCs w:val="21"/>
              </w:rPr>
            </w:pPr>
            <w:r>
              <w:rPr>
                <w:color w:val="000000"/>
                <w:sz w:val="21"/>
                <w:szCs w:val="21"/>
              </w:rPr>
              <w:t>Observaciones o comentarios generales</w:t>
            </w:r>
          </w:p>
        </w:tc>
      </w:tr>
    </w:tbl>
    <w:p w:rsidR="00E14111" w:rsidRPr="007A4272" w:rsidRDefault="00E14111" w:rsidP="00DB377B">
      <w:pPr>
        <w:spacing w:line="240" w:lineRule="auto"/>
      </w:pPr>
    </w:p>
    <w:sectPr w:rsidR="00E14111" w:rsidRPr="007A4272" w:rsidSect="005737A2">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001" w:rsidRDefault="00A74001" w:rsidP="008B3714">
      <w:pPr>
        <w:spacing w:after="0" w:line="240" w:lineRule="auto"/>
      </w:pPr>
      <w:r>
        <w:separator/>
      </w:r>
    </w:p>
  </w:endnote>
  <w:endnote w:type="continuationSeparator" w:id="0">
    <w:p w:rsidR="00A74001" w:rsidRDefault="00A74001" w:rsidP="008B3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 55 Roman">
    <w:altName w:val="Frutiger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Roboto">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001" w:rsidRDefault="00A74001" w:rsidP="008B3714">
      <w:pPr>
        <w:spacing w:after="0" w:line="240" w:lineRule="auto"/>
      </w:pPr>
      <w:r>
        <w:separator/>
      </w:r>
    </w:p>
  </w:footnote>
  <w:footnote w:type="continuationSeparator" w:id="0">
    <w:p w:rsidR="00A74001" w:rsidRDefault="00A74001" w:rsidP="008B3714">
      <w:pPr>
        <w:spacing w:after="0" w:line="240" w:lineRule="auto"/>
      </w:pPr>
      <w:r>
        <w:continuationSeparator/>
      </w:r>
    </w:p>
  </w:footnote>
  <w:footnote w:id="1">
    <w:p w:rsidR="00A74001" w:rsidRPr="001C3FA1" w:rsidRDefault="00A74001" w:rsidP="007A4272">
      <w:pPr>
        <w:pStyle w:val="Pa1"/>
        <w:spacing w:after="40" w:line="240" w:lineRule="auto"/>
        <w:jc w:val="both"/>
        <w:rPr>
          <w:rFonts w:asciiTheme="majorHAnsi" w:hAnsiTheme="majorHAnsi" w:cstheme="majorHAnsi"/>
          <w:color w:val="000000"/>
          <w:sz w:val="20"/>
          <w:szCs w:val="20"/>
        </w:rPr>
      </w:pPr>
      <w:r w:rsidRPr="006138CB">
        <w:rPr>
          <w:rStyle w:val="Refdenotaalpie"/>
          <w:rFonts w:asciiTheme="majorHAnsi" w:hAnsiTheme="majorHAnsi" w:cstheme="majorHAnsi"/>
          <w:sz w:val="20"/>
          <w:szCs w:val="20"/>
        </w:rPr>
        <w:footnoteRef/>
      </w:r>
      <w:r w:rsidRPr="006138CB">
        <w:rPr>
          <w:rFonts w:asciiTheme="majorHAnsi" w:hAnsiTheme="majorHAnsi" w:cstheme="majorHAnsi"/>
          <w:sz w:val="20"/>
          <w:szCs w:val="20"/>
        </w:rPr>
        <w:t xml:space="preserve"> </w:t>
      </w:r>
      <w:r w:rsidRPr="001C3FA1">
        <w:rPr>
          <w:rFonts w:asciiTheme="majorHAnsi" w:hAnsiTheme="majorHAnsi" w:cstheme="majorHAnsi"/>
          <w:sz w:val="20"/>
          <w:szCs w:val="20"/>
        </w:rPr>
        <w:t xml:space="preserve">OMS “Consideraciones éticas en el desarrollo de una respuesta de salud pública a la gripe pandémica” Disponible en </w:t>
      </w:r>
      <w:r w:rsidRPr="001C3FA1">
        <w:rPr>
          <w:rFonts w:asciiTheme="majorHAnsi" w:hAnsiTheme="majorHAnsi" w:cstheme="majorHAnsi"/>
          <w:bCs/>
          <w:color w:val="000000"/>
          <w:sz w:val="20"/>
          <w:szCs w:val="20"/>
        </w:rPr>
        <w:t>www.who.int/csr/resources/publications</w:t>
      </w:r>
    </w:p>
  </w:footnote>
  <w:footnote w:id="2">
    <w:p w:rsidR="00A74001" w:rsidRPr="001C3FA1" w:rsidRDefault="00A74001" w:rsidP="007A4272">
      <w:pPr>
        <w:pStyle w:val="Textonotapie"/>
        <w:spacing w:line="240" w:lineRule="auto"/>
        <w:jc w:val="both"/>
        <w:rPr>
          <w:rFonts w:asciiTheme="majorHAnsi" w:hAnsiTheme="majorHAnsi" w:cstheme="majorHAnsi"/>
          <w:lang w:val="es-419" w:eastAsia="es-SV"/>
        </w:rPr>
      </w:pPr>
      <w:r w:rsidRPr="001C3FA1">
        <w:rPr>
          <w:rStyle w:val="Refdenotaalpie"/>
        </w:rPr>
        <w:footnoteRef/>
      </w:r>
      <w:r w:rsidRPr="001C3FA1">
        <w:t xml:space="preserve"> </w:t>
      </w:r>
      <w:r w:rsidRPr="001C3FA1">
        <w:rPr>
          <w:rFonts w:asciiTheme="majorHAnsi" w:hAnsiTheme="majorHAnsi" w:cstheme="majorHAnsi"/>
          <w:lang w:val="es-419" w:eastAsia="es-SV"/>
        </w:rPr>
        <w:t xml:space="preserve">Comunicado de la Alta Comisionada de las Naciones Unidas para los Derechos Humanos, Michelle Bachelet relativo a que los gobiernos tomen medidas para detener la difusión del coronavirus COVID-19 y también que emprendan otras iniciativas para reducir la posible repercusión negativa que esas medidas podrían tener sobre la vida de las personas. Disponible en: </w:t>
      </w:r>
      <w:hyperlink r:id="rId1" w:history="1">
        <w:r w:rsidRPr="001C3FA1">
          <w:rPr>
            <w:rStyle w:val="Hipervnculo"/>
          </w:rPr>
          <w:t>https://www.ohchr.org/SP/NewsEvents/Pages/media.aspx?IsMediaPageSP=true&amp;LangID=S</w:t>
        </w:r>
      </w:hyperlink>
    </w:p>
  </w:footnote>
  <w:footnote w:id="3">
    <w:p w:rsidR="00A74001" w:rsidRPr="001C3FA1" w:rsidRDefault="00A74001" w:rsidP="007A4272">
      <w:pPr>
        <w:pStyle w:val="Textonotapie"/>
        <w:spacing w:line="240" w:lineRule="auto"/>
        <w:jc w:val="both"/>
      </w:pPr>
      <w:r w:rsidRPr="001C3FA1">
        <w:rPr>
          <w:rStyle w:val="Refdenotaalpie"/>
        </w:rPr>
        <w:footnoteRef/>
      </w:r>
      <w:r w:rsidRPr="001C3FA1">
        <w:t xml:space="preserve"> </w:t>
      </w:r>
      <w:r w:rsidRPr="001C3FA1">
        <w:rPr>
          <w:rFonts w:asciiTheme="majorHAnsi" w:hAnsiTheme="majorHAnsi" w:cstheme="majorHAnsi"/>
          <w:bCs/>
          <w:color w:val="000000"/>
          <w:lang w:val="es-419" w:eastAsia="es-SV"/>
        </w:rPr>
        <w:t xml:space="preserve">Declaración conjunta  del </w:t>
      </w:r>
      <w:r w:rsidRPr="001C3FA1">
        <w:rPr>
          <w:rFonts w:asciiTheme="majorHAnsi" w:hAnsiTheme="majorHAnsi" w:cstheme="majorHAnsi"/>
          <w:bCs/>
          <w:iCs/>
          <w:color w:val="000000"/>
          <w:lang w:val="es-419" w:eastAsia="es-SV"/>
        </w:rPr>
        <w:t>Relator Especial de la ONU sobre la </w:t>
      </w:r>
      <w:hyperlink r:id="rId2" w:history="1">
        <w:r w:rsidRPr="001C3FA1">
          <w:rPr>
            <w:rFonts w:asciiTheme="majorHAnsi" w:hAnsiTheme="majorHAnsi" w:cstheme="majorHAnsi"/>
            <w:bCs/>
            <w:color w:val="000000"/>
            <w:lang w:val="es-419" w:eastAsia="es-SV"/>
          </w:rPr>
          <w:t>promoción y protección del derecho a la libertad de opinión y de expresión</w:t>
        </w:r>
      </w:hyperlink>
      <w:r w:rsidRPr="001C3FA1">
        <w:rPr>
          <w:rFonts w:asciiTheme="majorHAnsi" w:hAnsiTheme="majorHAnsi" w:cstheme="majorHAnsi"/>
          <w:bCs/>
          <w:iCs/>
          <w:color w:val="000000"/>
          <w:lang w:val="es-419" w:eastAsia="es-SV"/>
        </w:rPr>
        <w:t>; </w:t>
      </w:r>
      <w:r w:rsidRPr="001C3FA1">
        <w:rPr>
          <w:rFonts w:asciiTheme="majorHAnsi" w:hAnsiTheme="majorHAnsi" w:cstheme="majorHAnsi"/>
          <w:color w:val="000000"/>
          <w:lang w:val="es-419" w:eastAsia="es-SV"/>
        </w:rPr>
        <w:t xml:space="preserve">el </w:t>
      </w:r>
      <w:r w:rsidRPr="001C3FA1">
        <w:rPr>
          <w:rFonts w:asciiTheme="majorHAnsi" w:hAnsiTheme="majorHAnsi" w:cstheme="majorHAnsi"/>
          <w:bCs/>
          <w:iCs/>
          <w:color w:val="000000"/>
          <w:lang w:val="es-419" w:eastAsia="es-SV"/>
        </w:rPr>
        <w:t xml:space="preserve"> </w:t>
      </w:r>
      <w:r w:rsidRPr="001C3FA1">
        <w:rPr>
          <w:rFonts w:asciiTheme="majorHAnsi" w:hAnsiTheme="majorHAnsi" w:cstheme="majorHAnsi"/>
          <w:bCs/>
          <w:color w:val="000000"/>
          <w:lang w:val="es-419" w:eastAsia="es-SV"/>
        </w:rPr>
        <w:t>Representante para la Libertad de los Medios de Comunicación de la Organización para la Seguridad y la Cooperación en Europa</w:t>
      </w:r>
      <w:r w:rsidRPr="001C3FA1">
        <w:rPr>
          <w:rFonts w:asciiTheme="majorHAnsi" w:hAnsiTheme="majorHAnsi" w:cstheme="majorHAnsi"/>
          <w:bCs/>
          <w:iCs/>
          <w:color w:val="000000"/>
          <w:lang w:val="es-419" w:eastAsia="es-SV"/>
        </w:rPr>
        <w:t xml:space="preserve"> </w:t>
      </w:r>
      <w:r w:rsidRPr="001C3FA1">
        <w:rPr>
          <w:rFonts w:asciiTheme="majorHAnsi" w:hAnsiTheme="majorHAnsi" w:cstheme="majorHAnsi"/>
          <w:color w:val="000000"/>
          <w:lang w:val="es-419" w:eastAsia="es-SV"/>
        </w:rPr>
        <w:t>y el</w:t>
      </w:r>
      <w:r w:rsidRPr="001C3FA1">
        <w:rPr>
          <w:rFonts w:asciiTheme="majorHAnsi" w:hAnsiTheme="majorHAnsi" w:cstheme="majorHAnsi"/>
          <w:bCs/>
          <w:iCs/>
          <w:color w:val="000000"/>
          <w:lang w:val="es-419" w:eastAsia="es-SV"/>
        </w:rPr>
        <w:t xml:space="preserve"> Relator Especial de la CIDH para la </w:t>
      </w:r>
      <w:hyperlink r:id="rId3" w:history="1">
        <w:r w:rsidRPr="001C3FA1">
          <w:rPr>
            <w:rFonts w:asciiTheme="majorHAnsi" w:hAnsiTheme="majorHAnsi" w:cstheme="majorHAnsi"/>
            <w:bCs/>
            <w:color w:val="000000"/>
            <w:lang w:val="es-419" w:eastAsia="es-SV"/>
          </w:rPr>
          <w:t>Libertad de Expresión</w:t>
        </w:r>
      </w:hyperlink>
      <w:r w:rsidRPr="001C3FA1">
        <w:rPr>
          <w:rStyle w:val="nfasis"/>
          <w:rFonts w:ascii="Roboto" w:hAnsi="Roboto"/>
          <w:color w:val="383737"/>
          <w:bdr w:val="none" w:sz="0" w:space="0" w:color="auto" w:frame="1"/>
          <w:shd w:val="clear" w:color="auto" w:fill="FFFFFF"/>
        </w:rPr>
        <w:t xml:space="preserve">. </w:t>
      </w:r>
      <w:hyperlink r:id="rId4" w:history="1">
        <w:r w:rsidRPr="001C3FA1">
          <w:rPr>
            <w:rStyle w:val="Hipervnculo"/>
          </w:rPr>
          <w:t>http://www.oacnudh.org/covid-19-los-gobiernos-deben-promover-y-proteger-el-acceso-y-la-libre-circulacion-de-la-informacion-durante-la-pandemia-expertos-internacionales/</w:t>
        </w:r>
      </w:hyperlink>
    </w:p>
  </w:footnote>
  <w:footnote w:id="4">
    <w:p w:rsidR="00A74001" w:rsidRPr="001C3FA1" w:rsidRDefault="00A74001" w:rsidP="007A4272">
      <w:pPr>
        <w:pStyle w:val="Textonotapie"/>
        <w:spacing w:line="240" w:lineRule="auto"/>
      </w:pPr>
      <w:r w:rsidRPr="001C3FA1">
        <w:rPr>
          <w:rStyle w:val="Refdenotaalpie"/>
        </w:rPr>
        <w:footnoteRef/>
      </w:r>
      <w:r w:rsidRPr="001C3FA1">
        <w:t xml:space="preserve"> </w:t>
      </w:r>
      <w:hyperlink r:id="rId5" w:history="1">
        <w:r w:rsidRPr="001C3FA1">
          <w:rPr>
            <w:rStyle w:val="Hipervnculo"/>
          </w:rPr>
          <w:t>https://www.ohchr.org/SP/NewsEvents/Pages/DisplayNews.aspx?NewsID=25722&amp;LangID=S</w:t>
        </w:r>
      </w:hyperlink>
    </w:p>
  </w:footnote>
  <w:footnote w:id="5">
    <w:p w:rsidR="00A74001" w:rsidRPr="001C3FA1" w:rsidRDefault="00A74001" w:rsidP="007A4272">
      <w:pPr>
        <w:pStyle w:val="Textonotapie"/>
        <w:spacing w:line="240" w:lineRule="auto"/>
        <w:rPr>
          <w:rFonts w:asciiTheme="majorHAnsi" w:hAnsiTheme="majorHAnsi" w:cstheme="majorHAnsi"/>
        </w:rPr>
      </w:pPr>
      <w:r w:rsidRPr="001C3FA1">
        <w:rPr>
          <w:rStyle w:val="Refdenotaalpie"/>
        </w:rPr>
        <w:footnoteRef/>
      </w:r>
      <w:r w:rsidRPr="001C3FA1">
        <w:t xml:space="preserve"> </w:t>
      </w:r>
      <w:r w:rsidRPr="001C3FA1">
        <w:rPr>
          <w:rFonts w:asciiTheme="majorHAnsi" w:hAnsiTheme="majorHAnsi" w:cstheme="majorHAnsi"/>
        </w:rPr>
        <w:t>Decreto Legislativo 593 publicado en el Diario Oficial N°52, tomo 426 del 14 de marzo del 2020</w:t>
      </w:r>
    </w:p>
  </w:footnote>
  <w:footnote w:id="6">
    <w:p w:rsidR="00A74001" w:rsidRPr="001C3FA1" w:rsidRDefault="00A74001" w:rsidP="007A4272">
      <w:pPr>
        <w:pStyle w:val="Textonotapie"/>
        <w:spacing w:line="240" w:lineRule="auto"/>
        <w:rPr>
          <w:rFonts w:asciiTheme="majorHAnsi" w:hAnsiTheme="majorHAnsi" w:cstheme="majorHAnsi"/>
        </w:rPr>
      </w:pPr>
      <w:r w:rsidRPr="001C3FA1">
        <w:rPr>
          <w:rStyle w:val="Refdenotaalpie"/>
          <w:rFonts w:asciiTheme="majorHAnsi" w:hAnsiTheme="majorHAnsi" w:cstheme="majorHAnsi"/>
        </w:rPr>
        <w:footnoteRef/>
      </w:r>
      <w:r w:rsidRPr="001C3FA1">
        <w:rPr>
          <w:rFonts w:asciiTheme="majorHAnsi" w:hAnsiTheme="majorHAnsi" w:cstheme="majorHAnsi"/>
        </w:rPr>
        <w:t xml:space="preserve"> Decreto Legislativo 594 publicado en el Diario Oficial N°53, tomo 426 del 15 de marzo del 2020</w:t>
      </w:r>
    </w:p>
  </w:footnote>
  <w:footnote w:id="7">
    <w:p w:rsidR="00A74001" w:rsidRPr="001C3FA1" w:rsidRDefault="00A74001" w:rsidP="007A4272">
      <w:pPr>
        <w:pStyle w:val="Textonotapie"/>
        <w:spacing w:line="240" w:lineRule="auto"/>
        <w:rPr>
          <w:rFonts w:asciiTheme="majorHAnsi" w:hAnsiTheme="majorHAnsi" w:cstheme="majorHAnsi"/>
        </w:rPr>
      </w:pPr>
      <w:r w:rsidRPr="001C3FA1">
        <w:rPr>
          <w:rStyle w:val="Refdenotaalpie"/>
          <w:rFonts w:asciiTheme="majorHAnsi" w:hAnsiTheme="majorHAnsi" w:cstheme="majorHAnsi"/>
        </w:rPr>
        <w:footnoteRef/>
      </w:r>
      <w:r w:rsidRPr="001C3FA1">
        <w:rPr>
          <w:rFonts w:asciiTheme="majorHAnsi" w:hAnsiTheme="majorHAnsi" w:cstheme="majorHAnsi"/>
        </w:rPr>
        <w:t xml:space="preserve"> Decreto Ejecutivo N° 5 del 15 de marzo de 2020</w:t>
      </w:r>
    </w:p>
  </w:footnote>
  <w:footnote w:id="8">
    <w:p w:rsidR="00A74001" w:rsidRPr="001C3FA1" w:rsidRDefault="00A74001" w:rsidP="007A4272">
      <w:pPr>
        <w:pStyle w:val="Textonotapie"/>
        <w:spacing w:line="240" w:lineRule="auto"/>
        <w:rPr>
          <w:rFonts w:asciiTheme="majorHAnsi" w:hAnsiTheme="majorHAnsi" w:cstheme="majorHAnsi"/>
        </w:rPr>
      </w:pPr>
      <w:r w:rsidRPr="001C3FA1">
        <w:rPr>
          <w:rStyle w:val="Refdenotaalpie"/>
          <w:rFonts w:asciiTheme="majorHAnsi" w:hAnsiTheme="majorHAnsi" w:cstheme="majorHAnsi"/>
        </w:rPr>
        <w:footnoteRef/>
      </w:r>
      <w:r w:rsidRPr="001C3FA1">
        <w:rPr>
          <w:rFonts w:asciiTheme="majorHAnsi" w:hAnsiTheme="majorHAnsi" w:cstheme="majorHAnsi"/>
        </w:rPr>
        <w:t xml:space="preserve"> Decreto Ejecutivo N° 6 del 16 de marzo de 2020</w:t>
      </w:r>
    </w:p>
  </w:footnote>
  <w:footnote w:id="9">
    <w:p w:rsidR="00A74001" w:rsidRPr="001C3FA1" w:rsidRDefault="00A74001" w:rsidP="007A4272">
      <w:pPr>
        <w:pStyle w:val="Textonotapie"/>
        <w:spacing w:line="240" w:lineRule="auto"/>
        <w:rPr>
          <w:rFonts w:asciiTheme="majorHAnsi" w:hAnsiTheme="majorHAnsi" w:cstheme="majorHAnsi"/>
        </w:rPr>
      </w:pPr>
      <w:r w:rsidRPr="001C3FA1">
        <w:rPr>
          <w:rStyle w:val="Refdenotaalpie"/>
          <w:rFonts w:asciiTheme="majorHAnsi" w:hAnsiTheme="majorHAnsi" w:cstheme="majorHAnsi"/>
        </w:rPr>
        <w:footnoteRef/>
      </w:r>
      <w:r w:rsidRPr="001C3FA1">
        <w:rPr>
          <w:rFonts w:asciiTheme="majorHAnsi" w:hAnsiTheme="majorHAnsi" w:cstheme="majorHAnsi"/>
        </w:rPr>
        <w:t xml:space="preserve"> Decreto Ejecutivo N° 7 del 16 de marzo de 2020</w:t>
      </w:r>
    </w:p>
  </w:footnote>
  <w:footnote w:id="10">
    <w:p w:rsidR="00A74001" w:rsidRPr="001C3FA1" w:rsidRDefault="00A74001" w:rsidP="007A4272">
      <w:pPr>
        <w:pStyle w:val="Textonotapie"/>
        <w:spacing w:line="240" w:lineRule="auto"/>
        <w:rPr>
          <w:rFonts w:asciiTheme="majorHAnsi" w:hAnsiTheme="majorHAnsi" w:cstheme="majorHAnsi"/>
        </w:rPr>
      </w:pPr>
      <w:r w:rsidRPr="001C3FA1">
        <w:rPr>
          <w:rStyle w:val="Refdenotaalpie"/>
          <w:rFonts w:asciiTheme="majorHAnsi" w:hAnsiTheme="majorHAnsi" w:cstheme="majorHAnsi"/>
        </w:rPr>
        <w:footnoteRef/>
      </w:r>
      <w:r w:rsidRPr="001C3FA1">
        <w:rPr>
          <w:rFonts w:asciiTheme="majorHAnsi" w:hAnsiTheme="majorHAnsi" w:cstheme="majorHAnsi"/>
        </w:rPr>
        <w:t xml:space="preserve"> Decreto Ejecutivo N°9 del 17 de marzo de 2020</w:t>
      </w:r>
    </w:p>
  </w:footnote>
  <w:footnote w:id="11">
    <w:p w:rsidR="00A74001" w:rsidRDefault="00A74001" w:rsidP="007A4272">
      <w:pPr>
        <w:pStyle w:val="Textonotapie"/>
        <w:spacing w:line="240" w:lineRule="auto"/>
      </w:pPr>
      <w:r>
        <w:rPr>
          <w:rStyle w:val="Refdenotaalpie"/>
        </w:rPr>
        <w:footnoteRef/>
      </w:r>
      <w:r>
        <w:t xml:space="preserve"> Decreto Ejecutivo N° 8 del 16 de marzo de 2020</w:t>
      </w:r>
    </w:p>
  </w:footnote>
  <w:footnote w:id="12">
    <w:p w:rsidR="00A74001" w:rsidRDefault="00A74001" w:rsidP="007A4272">
      <w:pPr>
        <w:pStyle w:val="Textonotapie"/>
        <w:spacing w:line="240" w:lineRule="auto"/>
      </w:pPr>
      <w:r>
        <w:rPr>
          <w:rStyle w:val="Refdenotaalpie"/>
        </w:rPr>
        <w:footnoteRef/>
      </w:r>
      <w:r>
        <w:t xml:space="preserve"> Decreto Legislativo 599 del 20 de marzo de 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001" w:rsidRDefault="00A74001">
    <w:pPr>
      <w:pStyle w:val="Encabezado"/>
    </w:pPr>
    <w:r>
      <w:rPr>
        <w:noProof/>
        <w:lang w:eastAsia="es-SV"/>
      </w:rPr>
      <mc:AlternateContent>
        <mc:Choice Requires="wps">
          <w:drawing>
            <wp:anchor distT="0" distB="0" distL="114300" distR="114300" simplePos="0" relativeHeight="251659264" behindDoc="0" locked="0" layoutInCell="0" allowOverlap="1">
              <wp:simplePos x="0" y="0"/>
              <wp:positionH relativeFrom="page">
                <wp:posOffset>6851015</wp:posOffset>
              </wp:positionH>
              <wp:positionV relativeFrom="page">
                <wp:posOffset>4581525</wp:posOffset>
              </wp:positionV>
              <wp:extent cx="762000" cy="895350"/>
              <wp:effectExtent l="254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001" w:rsidRPr="00552A62" w:rsidRDefault="00A74001">
                          <w:pPr>
                            <w:jc w:val="center"/>
                            <w:rPr>
                              <w:rFonts w:ascii="Calibri Light" w:eastAsia="Times New Roman" w:hAnsi="Calibri Light"/>
                              <w:sz w:val="72"/>
                              <w:szCs w:val="72"/>
                            </w:rPr>
                          </w:pPr>
                          <w:r w:rsidRPr="00552A62">
                            <w:rPr>
                              <w:rFonts w:eastAsia="Times New Roman"/>
                            </w:rPr>
                            <w:fldChar w:fldCharType="begin"/>
                          </w:r>
                          <w:r>
                            <w:instrText>PAGE  \* MERGEFORMAT</w:instrText>
                          </w:r>
                          <w:r w:rsidRPr="00552A62">
                            <w:rPr>
                              <w:rFonts w:eastAsia="Times New Roman"/>
                            </w:rPr>
                            <w:fldChar w:fldCharType="separate"/>
                          </w:r>
                          <w:r w:rsidR="00AE3E2B" w:rsidRPr="00AE3E2B">
                            <w:rPr>
                              <w:rFonts w:ascii="Calibri Light" w:eastAsia="Times New Roman" w:hAnsi="Calibri Light"/>
                              <w:noProof/>
                              <w:sz w:val="48"/>
                              <w:szCs w:val="48"/>
                              <w:lang w:val="es-ES"/>
                            </w:rPr>
                            <w:t>28</w:t>
                          </w:r>
                          <w:r w:rsidRPr="00552A62">
                            <w:rPr>
                              <w:rFonts w:ascii="Calibri Light" w:eastAsia="Times New Roman" w:hAnsi="Calibri Light"/>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539.45pt;margin-top:360.75pt;width:60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" o:allowincell="f" stroked="f">
              <v:textbox>
                <w:txbxContent>
                  <w:p w:rsidR="00A74001" w:rsidRPr="00552A62" w:rsidRDefault="00A74001">
                    <w:pPr>
                      <w:jc w:val="center"/>
                      <w:rPr>
                        <w:rFonts w:ascii="Calibri Light" w:eastAsia="Times New Roman" w:hAnsi="Calibri Light"/>
                        <w:sz w:val="72"/>
                        <w:szCs w:val="72"/>
                      </w:rPr>
                    </w:pPr>
                    <w:r w:rsidRPr="00552A62">
                      <w:rPr>
                        <w:rFonts w:eastAsia="Times New Roman"/>
                      </w:rPr>
                      <w:fldChar w:fldCharType="begin"/>
                    </w:r>
                    <w:r>
                      <w:instrText>PAGE  \* MERGEFORMAT</w:instrText>
                    </w:r>
                    <w:r w:rsidRPr="00552A62">
                      <w:rPr>
                        <w:rFonts w:eastAsia="Times New Roman"/>
                      </w:rPr>
                      <w:fldChar w:fldCharType="separate"/>
                    </w:r>
                    <w:r w:rsidR="00AE3E2B" w:rsidRPr="00AE3E2B">
                      <w:rPr>
                        <w:rFonts w:ascii="Calibri Light" w:eastAsia="Times New Roman" w:hAnsi="Calibri Light"/>
                        <w:noProof/>
                        <w:sz w:val="48"/>
                        <w:szCs w:val="48"/>
                        <w:lang w:val="es-ES"/>
                      </w:rPr>
                      <w:t>28</w:t>
                    </w:r>
                    <w:r w:rsidRPr="00552A62">
                      <w:rPr>
                        <w:rFonts w:ascii="Calibri Light" w:eastAsia="Times New Roman" w:hAnsi="Calibri Light"/>
                        <w:sz w:val="48"/>
                        <w:szCs w:val="48"/>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lowerLetter"/>
      <w:lvlText w:val="%1)"/>
      <w:lvlJc w:val="left"/>
      <w:pPr>
        <w:tabs>
          <w:tab w:val="num" w:pos="0"/>
        </w:tabs>
        <w:ind w:left="720" w:hanging="360"/>
      </w:pPr>
      <w:rPr>
        <w:rFonts w:cs="Times New Roman" w:hint="default"/>
      </w:rPr>
    </w:lvl>
  </w:abstractNum>
  <w:abstractNum w:abstractNumId="1" w15:restartNumberingAfterBreak="0">
    <w:nsid w:val="00000006"/>
    <w:multiLevelType w:val="singleLevel"/>
    <w:tmpl w:val="00000006"/>
    <w:name w:val="WW8Num7"/>
    <w:lvl w:ilvl="0">
      <w:start w:val="1"/>
      <w:numFmt w:val="decimal"/>
      <w:lvlText w:val="%1)"/>
      <w:lvlJc w:val="left"/>
      <w:pPr>
        <w:tabs>
          <w:tab w:val="num" w:pos="0"/>
        </w:tabs>
        <w:ind w:left="360" w:hanging="360"/>
      </w:pPr>
      <w:rPr>
        <w:rFonts w:cs="Times New Roman" w:hint="default"/>
      </w:rPr>
    </w:lvl>
  </w:abstractNum>
  <w:abstractNum w:abstractNumId="2" w15:restartNumberingAfterBreak="0">
    <w:nsid w:val="00000007"/>
    <w:multiLevelType w:val="singleLevel"/>
    <w:tmpl w:val="00000007"/>
    <w:name w:val="WW8Num8"/>
    <w:lvl w:ilvl="0">
      <w:start w:val="1"/>
      <w:numFmt w:val="lowerLetter"/>
      <w:lvlText w:val="%1)"/>
      <w:lvlJc w:val="left"/>
      <w:pPr>
        <w:tabs>
          <w:tab w:val="num" w:pos="0"/>
        </w:tabs>
        <w:ind w:left="720" w:hanging="360"/>
      </w:pPr>
      <w:rPr>
        <w:rFonts w:cs="Times New Roman" w:hint="default"/>
      </w:rPr>
    </w:lvl>
  </w:abstractNum>
  <w:abstractNum w:abstractNumId="3" w15:restartNumberingAfterBreak="0">
    <w:nsid w:val="036F6458"/>
    <w:multiLevelType w:val="hybridMultilevel"/>
    <w:tmpl w:val="A9FEF384"/>
    <w:lvl w:ilvl="0" w:tplc="580A0001">
      <w:start w:val="1"/>
      <w:numFmt w:val="bullet"/>
      <w:lvlText w:val=""/>
      <w:lvlJc w:val="left"/>
      <w:pPr>
        <w:ind w:left="768" w:hanging="360"/>
      </w:pPr>
      <w:rPr>
        <w:rFonts w:ascii="Symbol" w:hAnsi="Symbol" w:hint="default"/>
      </w:rPr>
    </w:lvl>
    <w:lvl w:ilvl="1" w:tplc="580A0003" w:tentative="1">
      <w:start w:val="1"/>
      <w:numFmt w:val="bullet"/>
      <w:lvlText w:val="o"/>
      <w:lvlJc w:val="left"/>
      <w:pPr>
        <w:ind w:left="1488" w:hanging="360"/>
      </w:pPr>
      <w:rPr>
        <w:rFonts w:ascii="Courier New" w:hAnsi="Courier New" w:cs="Courier New" w:hint="default"/>
      </w:rPr>
    </w:lvl>
    <w:lvl w:ilvl="2" w:tplc="580A0005" w:tentative="1">
      <w:start w:val="1"/>
      <w:numFmt w:val="bullet"/>
      <w:lvlText w:val=""/>
      <w:lvlJc w:val="left"/>
      <w:pPr>
        <w:ind w:left="2208" w:hanging="360"/>
      </w:pPr>
      <w:rPr>
        <w:rFonts w:ascii="Wingdings" w:hAnsi="Wingdings" w:hint="default"/>
      </w:rPr>
    </w:lvl>
    <w:lvl w:ilvl="3" w:tplc="580A0001" w:tentative="1">
      <w:start w:val="1"/>
      <w:numFmt w:val="bullet"/>
      <w:lvlText w:val=""/>
      <w:lvlJc w:val="left"/>
      <w:pPr>
        <w:ind w:left="2928" w:hanging="360"/>
      </w:pPr>
      <w:rPr>
        <w:rFonts w:ascii="Symbol" w:hAnsi="Symbol" w:hint="default"/>
      </w:rPr>
    </w:lvl>
    <w:lvl w:ilvl="4" w:tplc="580A0003" w:tentative="1">
      <w:start w:val="1"/>
      <w:numFmt w:val="bullet"/>
      <w:lvlText w:val="o"/>
      <w:lvlJc w:val="left"/>
      <w:pPr>
        <w:ind w:left="3648" w:hanging="360"/>
      </w:pPr>
      <w:rPr>
        <w:rFonts w:ascii="Courier New" w:hAnsi="Courier New" w:cs="Courier New" w:hint="default"/>
      </w:rPr>
    </w:lvl>
    <w:lvl w:ilvl="5" w:tplc="580A0005" w:tentative="1">
      <w:start w:val="1"/>
      <w:numFmt w:val="bullet"/>
      <w:lvlText w:val=""/>
      <w:lvlJc w:val="left"/>
      <w:pPr>
        <w:ind w:left="4368" w:hanging="360"/>
      </w:pPr>
      <w:rPr>
        <w:rFonts w:ascii="Wingdings" w:hAnsi="Wingdings" w:hint="default"/>
      </w:rPr>
    </w:lvl>
    <w:lvl w:ilvl="6" w:tplc="580A0001" w:tentative="1">
      <w:start w:val="1"/>
      <w:numFmt w:val="bullet"/>
      <w:lvlText w:val=""/>
      <w:lvlJc w:val="left"/>
      <w:pPr>
        <w:ind w:left="5088" w:hanging="360"/>
      </w:pPr>
      <w:rPr>
        <w:rFonts w:ascii="Symbol" w:hAnsi="Symbol" w:hint="default"/>
      </w:rPr>
    </w:lvl>
    <w:lvl w:ilvl="7" w:tplc="580A0003" w:tentative="1">
      <w:start w:val="1"/>
      <w:numFmt w:val="bullet"/>
      <w:lvlText w:val="o"/>
      <w:lvlJc w:val="left"/>
      <w:pPr>
        <w:ind w:left="5808" w:hanging="360"/>
      </w:pPr>
      <w:rPr>
        <w:rFonts w:ascii="Courier New" w:hAnsi="Courier New" w:cs="Courier New" w:hint="default"/>
      </w:rPr>
    </w:lvl>
    <w:lvl w:ilvl="8" w:tplc="580A0005" w:tentative="1">
      <w:start w:val="1"/>
      <w:numFmt w:val="bullet"/>
      <w:lvlText w:val=""/>
      <w:lvlJc w:val="left"/>
      <w:pPr>
        <w:ind w:left="6528" w:hanging="360"/>
      </w:pPr>
      <w:rPr>
        <w:rFonts w:ascii="Wingdings" w:hAnsi="Wingdings" w:hint="default"/>
      </w:rPr>
    </w:lvl>
  </w:abstractNum>
  <w:abstractNum w:abstractNumId="4" w15:restartNumberingAfterBreak="0">
    <w:nsid w:val="0C247F1A"/>
    <w:multiLevelType w:val="multilevel"/>
    <w:tmpl w:val="2174B8B8"/>
    <w:lvl w:ilvl="0">
      <w:start w:val="1"/>
      <w:numFmt w:val="decimal"/>
      <w:lvlText w:val="%1."/>
      <w:lvlJc w:val="left"/>
      <w:pPr>
        <w:ind w:left="644" w:hanging="360"/>
      </w:p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5" w15:restartNumberingAfterBreak="0">
    <w:nsid w:val="11772D1C"/>
    <w:multiLevelType w:val="hybridMultilevel"/>
    <w:tmpl w:val="AD343FE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1D7B364A"/>
    <w:multiLevelType w:val="hybridMultilevel"/>
    <w:tmpl w:val="0776B4D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1FB05E55"/>
    <w:multiLevelType w:val="hybridMultilevel"/>
    <w:tmpl w:val="C53628E4"/>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2B4109F6"/>
    <w:multiLevelType w:val="hybridMultilevel"/>
    <w:tmpl w:val="A052061E"/>
    <w:lvl w:ilvl="0" w:tplc="44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36D54074"/>
    <w:multiLevelType w:val="hybridMultilevel"/>
    <w:tmpl w:val="AF8E5C3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BF55C18"/>
    <w:multiLevelType w:val="hybridMultilevel"/>
    <w:tmpl w:val="ABEE65F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3FAB3C73"/>
    <w:multiLevelType w:val="multilevel"/>
    <w:tmpl w:val="4634C9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0997E90"/>
    <w:multiLevelType w:val="hybridMultilevel"/>
    <w:tmpl w:val="70D04592"/>
    <w:lvl w:ilvl="0" w:tplc="44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4BE97970"/>
    <w:multiLevelType w:val="hybridMultilevel"/>
    <w:tmpl w:val="3966674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51B251CF"/>
    <w:multiLevelType w:val="multilevel"/>
    <w:tmpl w:val="2174B8B8"/>
    <w:lvl w:ilvl="0">
      <w:start w:val="1"/>
      <w:numFmt w:val="decimal"/>
      <w:lvlText w:val="%1."/>
      <w:lvlJc w:val="left"/>
      <w:pPr>
        <w:ind w:left="720" w:hanging="360"/>
      </w:p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5" w15:restartNumberingAfterBreak="0">
    <w:nsid w:val="5CBE3B68"/>
    <w:multiLevelType w:val="hybridMultilevel"/>
    <w:tmpl w:val="4D725F74"/>
    <w:lvl w:ilvl="0" w:tplc="44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61A70194"/>
    <w:multiLevelType w:val="hybridMultilevel"/>
    <w:tmpl w:val="7AFED31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15:restartNumberingAfterBreak="0">
    <w:nsid w:val="648C133A"/>
    <w:multiLevelType w:val="hybridMultilevel"/>
    <w:tmpl w:val="58DEAC60"/>
    <w:lvl w:ilvl="0" w:tplc="440A0015">
      <w:start w:val="1"/>
      <w:numFmt w:val="upp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8" w15:restartNumberingAfterBreak="0">
    <w:nsid w:val="6B986369"/>
    <w:multiLevelType w:val="multilevel"/>
    <w:tmpl w:val="2174B8B8"/>
    <w:lvl w:ilvl="0">
      <w:start w:val="1"/>
      <w:numFmt w:val="decimal"/>
      <w:lvlText w:val="%1."/>
      <w:lvlJc w:val="left"/>
      <w:pPr>
        <w:ind w:left="720" w:hanging="360"/>
      </w:p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9" w15:restartNumberingAfterBreak="0">
    <w:nsid w:val="718969DF"/>
    <w:multiLevelType w:val="hybridMultilevel"/>
    <w:tmpl w:val="9CBE9802"/>
    <w:lvl w:ilvl="0" w:tplc="440A0015">
      <w:start w:val="1"/>
      <w:numFmt w:val="upp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15"/>
  </w:num>
  <w:num w:numId="2">
    <w:abstractNumId w:val="8"/>
  </w:num>
  <w:num w:numId="3">
    <w:abstractNumId w:val="14"/>
  </w:num>
  <w:num w:numId="4">
    <w:abstractNumId w:val="7"/>
  </w:num>
  <w:num w:numId="5">
    <w:abstractNumId w:val="13"/>
  </w:num>
  <w:num w:numId="6">
    <w:abstractNumId w:val="10"/>
  </w:num>
  <w:num w:numId="7">
    <w:abstractNumId w:val="6"/>
  </w:num>
  <w:num w:numId="8">
    <w:abstractNumId w:val="3"/>
  </w:num>
  <w:num w:numId="9">
    <w:abstractNumId w:val="16"/>
  </w:num>
  <w:num w:numId="10">
    <w:abstractNumId w:val="5"/>
  </w:num>
  <w:num w:numId="11">
    <w:abstractNumId w:val="11"/>
  </w:num>
  <w:num w:numId="12">
    <w:abstractNumId w:val="18"/>
  </w:num>
  <w:num w:numId="13">
    <w:abstractNumId w:val="4"/>
  </w:num>
  <w:num w:numId="14">
    <w:abstractNumId w:val="12"/>
  </w:num>
  <w:num w:numId="15">
    <w:abstractNumId w:val="9"/>
  </w:num>
  <w:num w:numId="16">
    <w:abstractNumId w:val="19"/>
  </w:num>
  <w:num w:numId="17">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SV" w:vendorID="64" w:dllVersion="131078" w:nlCheck="1" w:checkStyle="0"/>
  <w:activeWritingStyle w:appName="MSWord" w:lang="es-ES" w:vendorID="64" w:dllVersion="131078" w:nlCheck="1" w:checkStyle="0"/>
  <w:activeWritingStyle w:appName="MSWord" w:lang="es-419" w:vendorID="64" w:dllVersion="131078"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D51"/>
    <w:rsid w:val="0000311C"/>
    <w:rsid w:val="00005AEE"/>
    <w:rsid w:val="00005E42"/>
    <w:rsid w:val="00007136"/>
    <w:rsid w:val="00010455"/>
    <w:rsid w:val="0001724A"/>
    <w:rsid w:val="000421F3"/>
    <w:rsid w:val="00042E8C"/>
    <w:rsid w:val="00043042"/>
    <w:rsid w:val="0004429D"/>
    <w:rsid w:val="00044D2B"/>
    <w:rsid w:val="00053B7C"/>
    <w:rsid w:val="000541CC"/>
    <w:rsid w:val="0005640B"/>
    <w:rsid w:val="0006159B"/>
    <w:rsid w:val="0006439E"/>
    <w:rsid w:val="0006709E"/>
    <w:rsid w:val="00080975"/>
    <w:rsid w:val="00087A82"/>
    <w:rsid w:val="00090D00"/>
    <w:rsid w:val="000B11FC"/>
    <w:rsid w:val="000B6C58"/>
    <w:rsid w:val="000B772F"/>
    <w:rsid w:val="000C5466"/>
    <w:rsid w:val="000D02F1"/>
    <w:rsid w:val="000D2FDC"/>
    <w:rsid w:val="000E4E76"/>
    <w:rsid w:val="000F423B"/>
    <w:rsid w:val="000F68A8"/>
    <w:rsid w:val="00102CF3"/>
    <w:rsid w:val="00104E4D"/>
    <w:rsid w:val="0010591D"/>
    <w:rsid w:val="001122B0"/>
    <w:rsid w:val="001157B2"/>
    <w:rsid w:val="00125EE7"/>
    <w:rsid w:val="001304E2"/>
    <w:rsid w:val="00134A61"/>
    <w:rsid w:val="001355FD"/>
    <w:rsid w:val="0013769D"/>
    <w:rsid w:val="001401A6"/>
    <w:rsid w:val="00140F97"/>
    <w:rsid w:val="00141DA4"/>
    <w:rsid w:val="00142B4A"/>
    <w:rsid w:val="00147EA8"/>
    <w:rsid w:val="00151CE1"/>
    <w:rsid w:val="0016300B"/>
    <w:rsid w:val="0016542B"/>
    <w:rsid w:val="0016559F"/>
    <w:rsid w:val="00171ECF"/>
    <w:rsid w:val="00172413"/>
    <w:rsid w:val="00174353"/>
    <w:rsid w:val="00175892"/>
    <w:rsid w:val="00180C57"/>
    <w:rsid w:val="001904F8"/>
    <w:rsid w:val="0019419E"/>
    <w:rsid w:val="001942AF"/>
    <w:rsid w:val="001A5C5A"/>
    <w:rsid w:val="001A5E5C"/>
    <w:rsid w:val="001B2683"/>
    <w:rsid w:val="001B7D9B"/>
    <w:rsid w:val="001C2421"/>
    <w:rsid w:val="001C3FA1"/>
    <w:rsid w:val="001C52AB"/>
    <w:rsid w:val="001D0880"/>
    <w:rsid w:val="001D185E"/>
    <w:rsid w:val="001D23B6"/>
    <w:rsid w:val="001D4CFA"/>
    <w:rsid w:val="001D7251"/>
    <w:rsid w:val="001D7CE8"/>
    <w:rsid w:val="001E3F65"/>
    <w:rsid w:val="001E46B2"/>
    <w:rsid w:val="001E5D94"/>
    <w:rsid w:val="001F1155"/>
    <w:rsid w:val="001F4489"/>
    <w:rsid w:val="001F67FD"/>
    <w:rsid w:val="0020089A"/>
    <w:rsid w:val="00212334"/>
    <w:rsid w:val="00212BFE"/>
    <w:rsid w:val="00216702"/>
    <w:rsid w:val="00222396"/>
    <w:rsid w:val="00223AD5"/>
    <w:rsid w:val="00223B27"/>
    <w:rsid w:val="00223E55"/>
    <w:rsid w:val="002251F7"/>
    <w:rsid w:val="00231754"/>
    <w:rsid w:val="0023488A"/>
    <w:rsid w:val="00235613"/>
    <w:rsid w:val="00244F0F"/>
    <w:rsid w:val="00246D9D"/>
    <w:rsid w:val="00247F90"/>
    <w:rsid w:val="00252F40"/>
    <w:rsid w:val="002574AE"/>
    <w:rsid w:val="00262F85"/>
    <w:rsid w:val="002649FC"/>
    <w:rsid w:val="00265A27"/>
    <w:rsid w:val="0027080C"/>
    <w:rsid w:val="0027099A"/>
    <w:rsid w:val="002759E8"/>
    <w:rsid w:val="00275CCA"/>
    <w:rsid w:val="00293C26"/>
    <w:rsid w:val="00293E24"/>
    <w:rsid w:val="002B0C77"/>
    <w:rsid w:val="002B461D"/>
    <w:rsid w:val="002B6F47"/>
    <w:rsid w:val="002C0220"/>
    <w:rsid w:val="002C0B17"/>
    <w:rsid w:val="002C1C2B"/>
    <w:rsid w:val="002C1D49"/>
    <w:rsid w:val="002C4EEB"/>
    <w:rsid w:val="002C6038"/>
    <w:rsid w:val="002D1DCA"/>
    <w:rsid w:val="002D3680"/>
    <w:rsid w:val="002D6431"/>
    <w:rsid w:val="002D6FCE"/>
    <w:rsid w:val="002E5952"/>
    <w:rsid w:val="002F3664"/>
    <w:rsid w:val="002F39C0"/>
    <w:rsid w:val="00310D75"/>
    <w:rsid w:val="003140A0"/>
    <w:rsid w:val="0031676A"/>
    <w:rsid w:val="00317126"/>
    <w:rsid w:val="00317226"/>
    <w:rsid w:val="003244C6"/>
    <w:rsid w:val="00324D37"/>
    <w:rsid w:val="00324D4B"/>
    <w:rsid w:val="0033009D"/>
    <w:rsid w:val="00334F5A"/>
    <w:rsid w:val="00337C04"/>
    <w:rsid w:val="003411F0"/>
    <w:rsid w:val="00346C15"/>
    <w:rsid w:val="00350C2D"/>
    <w:rsid w:val="00355FFE"/>
    <w:rsid w:val="00362159"/>
    <w:rsid w:val="00366505"/>
    <w:rsid w:val="003859C1"/>
    <w:rsid w:val="00392456"/>
    <w:rsid w:val="0039567F"/>
    <w:rsid w:val="003A062F"/>
    <w:rsid w:val="003A088A"/>
    <w:rsid w:val="003A748B"/>
    <w:rsid w:val="003A7CC9"/>
    <w:rsid w:val="003B370D"/>
    <w:rsid w:val="003B3EB4"/>
    <w:rsid w:val="003B61FC"/>
    <w:rsid w:val="003B700A"/>
    <w:rsid w:val="003C11D3"/>
    <w:rsid w:val="003C29D0"/>
    <w:rsid w:val="003C340C"/>
    <w:rsid w:val="003C47F9"/>
    <w:rsid w:val="003C5CFE"/>
    <w:rsid w:val="003D4A2B"/>
    <w:rsid w:val="003D5834"/>
    <w:rsid w:val="003E01B7"/>
    <w:rsid w:val="003E10CE"/>
    <w:rsid w:val="003E1140"/>
    <w:rsid w:val="003E583F"/>
    <w:rsid w:val="003F0E48"/>
    <w:rsid w:val="003F4E7C"/>
    <w:rsid w:val="003F6048"/>
    <w:rsid w:val="003F6208"/>
    <w:rsid w:val="00401E35"/>
    <w:rsid w:val="00402271"/>
    <w:rsid w:val="004027E1"/>
    <w:rsid w:val="0040606F"/>
    <w:rsid w:val="00406F77"/>
    <w:rsid w:val="004110CD"/>
    <w:rsid w:val="004170EF"/>
    <w:rsid w:val="00431723"/>
    <w:rsid w:val="0043198C"/>
    <w:rsid w:val="00437FAD"/>
    <w:rsid w:val="00450944"/>
    <w:rsid w:val="00451323"/>
    <w:rsid w:val="004577A5"/>
    <w:rsid w:val="004700D8"/>
    <w:rsid w:val="00470183"/>
    <w:rsid w:val="0047434D"/>
    <w:rsid w:val="00475388"/>
    <w:rsid w:val="00476004"/>
    <w:rsid w:val="00480353"/>
    <w:rsid w:val="00481109"/>
    <w:rsid w:val="00486FBC"/>
    <w:rsid w:val="004942FB"/>
    <w:rsid w:val="004A144B"/>
    <w:rsid w:val="004A4A47"/>
    <w:rsid w:val="004A570B"/>
    <w:rsid w:val="004A5C9D"/>
    <w:rsid w:val="004B220C"/>
    <w:rsid w:val="004B25DD"/>
    <w:rsid w:val="004B6FC3"/>
    <w:rsid w:val="004C5F31"/>
    <w:rsid w:val="004D29DA"/>
    <w:rsid w:val="004D391D"/>
    <w:rsid w:val="004E0F49"/>
    <w:rsid w:val="004E117D"/>
    <w:rsid w:val="004E5A4E"/>
    <w:rsid w:val="004E6944"/>
    <w:rsid w:val="004F1914"/>
    <w:rsid w:val="004F4997"/>
    <w:rsid w:val="004F6B71"/>
    <w:rsid w:val="005003F4"/>
    <w:rsid w:val="00506A29"/>
    <w:rsid w:val="0051569B"/>
    <w:rsid w:val="0051720A"/>
    <w:rsid w:val="00521587"/>
    <w:rsid w:val="00522FA5"/>
    <w:rsid w:val="005233C0"/>
    <w:rsid w:val="005309D0"/>
    <w:rsid w:val="005327CE"/>
    <w:rsid w:val="00534096"/>
    <w:rsid w:val="00537D49"/>
    <w:rsid w:val="0054593E"/>
    <w:rsid w:val="00546217"/>
    <w:rsid w:val="00552A62"/>
    <w:rsid w:val="00553F85"/>
    <w:rsid w:val="00560843"/>
    <w:rsid w:val="00564FA4"/>
    <w:rsid w:val="005651E3"/>
    <w:rsid w:val="005672E3"/>
    <w:rsid w:val="00570090"/>
    <w:rsid w:val="005725E6"/>
    <w:rsid w:val="005737A2"/>
    <w:rsid w:val="005824F4"/>
    <w:rsid w:val="005843A9"/>
    <w:rsid w:val="00586F6C"/>
    <w:rsid w:val="00596734"/>
    <w:rsid w:val="0059726C"/>
    <w:rsid w:val="00597620"/>
    <w:rsid w:val="005A0AD0"/>
    <w:rsid w:val="005A304B"/>
    <w:rsid w:val="005A3C79"/>
    <w:rsid w:val="005B2514"/>
    <w:rsid w:val="005C1B83"/>
    <w:rsid w:val="005C2289"/>
    <w:rsid w:val="005C3026"/>
    <w:rsid w:val="005C4D61"/>
    <w:rsid w:val="005C601A"/>
    <w:rsid w:val="005E0FEB"/>
    <w:rsid w:val="005F0100"/>
    <w:rsid w:val="005F0714"/>
    <w:rsid w:val="006064CF"/>
    <w:rsid w:val="006078CF"/>
    <w:rsid w:val="00610910"/>
    <w:rsid w:val="00610B65"/>
    <w:rsid w:val="00610C65"/>
    <w:rsid w:val="006138CB"/>
    <w:rsid w:val="00614873"/>
    <w:rsid w:val="0061698D"/>
    <w:rsid w:val="00621D7D"/>
    <w:rsid w:val="0062387B"/>
    <w:rsid w:val="0063432C"/>
    <w:rsid w:val="006419B7"/>
    <w:rsid w:val="00652ADB"/>
    <w:rsid w:val="00654F49"/>
    <w:rsid w:val="00657504"/>
    <w:rsid w:val="0066292F"/>
    <w:rsid w:val="00663319"/>
    <w:rsid w:val="006659A8"/>
    <w:rsid w:val="006660DB"/>
    <w:rsid w:val="00666D1A"/>
    <w:rsid w:val="0067339F"/>
    <w:rsid w:val="0067645C"/>
    <w:rsid w:val="0069046F"/>
    <w:rsid w:val="006A47DC"/>
    <w:rsid w:val="006B0ADC"/>
    <w:rsid w:val="006B1EE6"/>
    <w:rsid w:val="006B3B43"/>
    <w:rsid w:val="006C1529"/>
    <w:rsid w:val="006C492B"/>
    <w:rsid w:val="006D13FA"/>
    <w:rsid w:val="006E0D15"/>
    <w:rsid w:val="006E2F6D"/>
    <w:rsid w:val="006E46C0"/>
    <w:rsid w:val="006F0042"/>
    <w:rsid w:val="006F46D3"/>
    <w:rsid w:val="006F64DE"/>
    <w:rsid w:val="00700423"/>
    <w:rsid w:val="00701BB7"/>
    <w:rsid w:val="00702892"/>
    <w:rsid w:val="00702B68"/>
    <w:rsid w:val="0070388C"/>
    <w:rsid w:val="0071013C"/>
    <w:rsid w:val="00720185"/>
    <w:rsid w:val="00720C84"/>
    <w:rsid w:val="00732110"/>
    <w:rsid w:val="0073290E"/>
    <w:rsid w:val="00744EAC"/>
    <w:rsid w:val="00746A27"/>
    <w:rsid w:val="00747A5A"/>
    <w:rsid w:val="0075534C"/>
    <w:rsid w:val="00755C43"/>
    <w:rsid w:val="00757249"/>
    <w:rsid w:val="0076115A"/>
    <w:rsid w:val="007621E8"/>
    <w:rsid w:val="00764982"/>
    <w:rsid w:val="0076564D"/>
    <w:rsid w:val="00765B09"/>
    <w:rsid w:val="00767584"/>
    <w:rsid w:val="00771D4F"/>
    <w:rsid w:val="00773F61"/>
    <w:rsid w:val="00781B5B"/>
    <w:rsid w:val="007846BD"/>
    <w:rsid w:val="0078633F"/>
    <w:rsid w:val="00792046"/>
    <w:rsid w:val="0079266B"/>
    <w:rsid w:val="007A2DCB"/>
    <w:rsid w:val="007A4262"/>
    <w:rsid w:val="007A4272"/>
    <w:rsid w:val="007A4EE5"/>
    <w:rsid w:val="007B00B0"/>
    <w:rsid w:val="007B4D51"/>
    <w:rsid w:val="007B61E6"/>
    <w:rsid w:val="007B774A"/>
    <w:rsid w:val="007D207F"/>
    <w:rsid w:val="007D7835"/>
    <w:rsid w:val="007E4A7C"/>
    <w:rsid w:val="007F35C6"/>
    <w:rsid w:val="007F3939"/>
    <w:rsid w:val="007F66C7"/>
    <w:rsid w:val="00802531"/>
    <w:rsid w:val="00802F13"/>
    <w:rsid w:val="00803EF0"/>
    <w:rsid w:val="0080739B"/>
    <w:rsid w:val="008140C2"/>
    <w:rsid w:val="00814366"/>
    <w:rsid w:val="00823A32"/>
    <w:rsid w:val="0082506A"/>
    <w:rsid w:val="0082663E"/>
    <w:rsid w:val="00826698"/>
    <w:rsid w:val="00831EB0"/>
    <w:rsid w:val="00836052"/>
    <w:rsid w:val="00840447"/>
    <w:rsid w:val="0084164A"/>
    <w:rsid w:val="008461D9"/>
    <w:rsid w:val="00847D35"/>
    <w:rsid w:val="00851C09"/>
    <w:rsid w:val="00851C11"/>
    <w:rsid w:val="00851C6D"/>
    <w:rsid w:val="00860EB4"/>
    <w:rsid w:val="008626DB"/>
    <w:rsid w:val="008662DE"/>
    <w:rsid w:val="0086770C"/>
    <w:rsid w:val="00867CFB"/>
    <w:rsid w:val="00870F27"/>
    <w:rsid w:val="00875FE2"/>
    <w:rsid w:val="00876298"/>
    <w:rsid w:val="00881A70"/>
    <w:rsid w:val="00882154"/>
    <w:rsid w:val="008841CF"/>
    <w:rsid w:val="00891620"/>
    <w:rsid w:val="00895594"/>
    <w:rsid w:val="008A0F87"/>
    <w:rsid w:val="008B1AAA"/>
    <w:rsid w:val="008B3714"/>
    <w:rsid w:val="008C21BE"/>
    <w:rsid w:val="008C3879"/>
    <w:rsid w:val="008C3DAA"/>
    <w:rsid w:val="008C46F0"/>
    <w:rsid w:val="008C5094"/>
    <w:rsid w:val="008C5262"/>
    <w:rsid w:val="008D28CF"/>
    <w:rsid w:val="008E2834"/>
    <w:rsid w:val="008E5296"/>
    <w:rsid w:val="008E5698"/>
    <w:rsid w:val="008E5FB5"/>
    <w:rsid w:val="008E78B0"/>
    <w:rsid w:val="008F1202"/>
    <w:rsid w:val="008F3A33"/>
    <w:rsid w:val="008F6B10"/>
    <w:rsid w:val="00902DF6"/>
    <w:rsid w:val="00906DE0"/>
    <w:rsid w:val="00910A1C"/>
    <w:rsid w:val="00910E9E"/>
    <w:rsid w:val="00912196"/>
    <w:rsid w:val="0091242B"/>
    <w:rsid w:val="009134B8"/>
    <w:rsid w:val="009173C6"/>
    <w:rsid w:val="00920C84"/>
    <w:rsid w:val="00922BA0"/>
    <w:rsid w:val="00925CFA"/>
    <w:rsid w:val="00926A69"/>
    <w:rsid w:val="00932063"/>
    <w:rsid w:val="00932935"/>
    <w:rsid w:val="00933EAF"/>
    <w:rsid w:val="0093543A"/>
    <w:rsid w:val="00942D85"/>
    <w:rsid w:val="009459C1"/>
    <w:rsid w:val="009617C7"/>
    <w:rsid w:val="009678F0"/>
    <w:rsid w:val="00971518"/>
    <w:rsid w:val="00975978"/>
    <w:rsid w:val="00976FC3"/>
    <w:rsid w:val="009808DB"/>
    <w:rsid w:val="00986E9C"/>
    <w:rsid w:val="00994A6C"/>
    <w:rsid w:val="00995BC8"/>
    <w:rsid w:val="00995FF8"/>
    <w:rsid w:val="009A173E"/>
    <w:rsid w:val="009A35F3"/>
    <w:rsid w:val="009A3670"/>
    <w:rsid w:val="009B648E"/>
    <w:rsid w:val="009B6962"/>
    <w:rsid w:val="009C5EDC"/>
    <w:rsid w:val="009D17F0"/>
    <w:rsid w:val="009D7B7E"/>
    <w:rsid w:val="009E155C"/>
    <w:rsid w:val="009E480C"/>
    <w:rsid w:val="009E7A8F"/>
    <w:rsid w:val="009F055D"/>
    <w:rsid w:val="009F2CD9"/>
    <w:rsid w:val="009F7F65"/>
    <w:rsid w:val="00A04209"/>
    <w:rsid w:val="00A0687C"/>
    <w:rsid w:val="00A1627D"/>
    <w:rsid w:val="00A17C18"/>
    <w:rsid w:val="00A27089"/>
    <w:rsid w:val="00A3064D"/>
    <w:rsid w:val="00A31764"/>
    <w:rsid w:val="00A345F4"/>
    <w:rsid w:val="00A34EA4"/>
    <w:rsid w:val="00A3774A"/>
    <w:rsid w:val="00A40102"/>
    <w:rsid w:val="00A43D3E"/>
    <w:rsid w:val="00A6365F"/>
    <w:rsid w:val="00A63E26"/>
    <w:rsid w:val="00A711E6"/>
    <w:rsid w:val="00A74001"/>
    <w:rsid w:val="00A74EFF"/>
    <w:rsid w:val="00A912A6"/>
    <w:rsid w:val="00A953D8"/>
    <w:rsid w:val="00AA0F7B"/>
    <w:rsid w:val="00AA37E5"/>
    <w:rsid w:val="00AA5348"/>
    <w:rsid w:val="00AB0150"/>
    <w:rsid w:val="00AB4725"/>
    <w:rsid w:val="00AC4190"/>
    <w:rsid w:val="00AC4D8C"/>
    <w:rsid w:val="00AC566B"/>
    <w:rsid w:val="00AC61E7"/>
    <w:rsid w:val="00AC6383"/>
    <w:rsid w:val="00AD0B1A"/>
    <w:rsid w:val="00AD4681"/>
    <w:rsid w:val="00AD5F1B"/>
    <w:rsid w:val="00AD6755"/>
    <w:rsid w:val="00AE1150"/>
    <w:rsid w:val="00AE3E2B"/>
    <w:rsid w:val="00AE5D1B"/>
    <w:rsid w:val="00AE618F"/>
    <w:rsid w:val="00AE6AF5"/>
    <w:rsid w:val="00AE6E65"/>
    <w:rsid w:val="00AF03DA"/>
    <w:rsid w:val="00AF3C83"/>
    <w:rsid w:val="00AF4940"/>
    <w:rsid w:val="00AF6B7D"/>
    <w:rsid w:val="00B02FC6"/>
    <w:rsid w:val="00B143F7"/>
    <w:rsid w:val="00B154B3"/>
    <w:rsid w:val="00B16FED"/>
    <w:rsid w:val="00B21735"/>
    <w:rsid w:val="00B2367E"/>
    <w:rsid w:val="00B366F7"/>
    <w:rsid w:val="00B43989"/>
    <w:rsid w:val="00B470EF"/>
    <w:rsid w:val="00B527DB"/>
    <w:rsid w:val="00B53B66"/>
    <w:rsid w:val="00B55884"/>
    <w:rsid w:val="00B615C3"/>
    <w:rsid w:val="00B6337F"/>
    <w:rsid w:val="00B64B59"/>
    <w:rsid w:val="00B674F1"/>
    <w:rsid w:val="00B67A2D"/>
    <w:rsid w:val="00B7265E"/>
    <w:rsid w:val="00B7367F"/>
    <w:rsid w:val="00B73B91"/>
    <w:rsid w:val="00B73FCE"/>
    <w:rsid w:val="00B767D1"/>
    <w:rsid w:val="00B82EAB"/>
    <w:rsid w:val="00B939A7"/>
    <w:rsid w:val="00B966A3"/>
    <w:rsid w:val="00BA1F20"/>
    <w:rsid w:val="00BB39CA"/>
    <w:rsid w:val="00BB5C42"/>
    <w:rsid w:val="00BC02F4"/>
    <w:rsid w:val="00BC75BE"/>
    <w:rsid w:val="00BD1FC7"/>
    <w:rsid w:val="00BE0A65"/>
    <w:rsid w:val="00BE1A28"/>
    <w:rsid w:val="00BE2DA4"/>
    <w:rsid w:val="00BE7D56"/>
    <w:rsid w:val="00BF1D2C"/>
    <w:rsid w:val="00BF4D46"/>
    <w:rsid w:val="00BF612D"/>
    <w:rsid w:val="00C02C32"/>
    <w:rsid w:val="00C102CE"/>
    <w:rsid w:val="00C10FB7"/>
    <w:rsid w:val="00C13148"/>
    <w:rsid w:val="00C173AC"/>
    <w:rsid w:val="00C240CE"/>
    <w:rsid w:val="00C26B68"/>
    <w:rsid w:val="00C33FDB"/>
    <w:rsid w:val="00C41D56"/>
    <w:rsid w:val="00C44A64"/>
    <w:rsid w:val="00C52713"/>
    <w:rsid w:val="00C548B4"/>
    <w:rsid w:val="00C54C80"/>
    <w:rsid w:val="00C66C37"/>
    <w:rsid w:val="00C7165F"/>
    <w:rsid w:val="00C75B28"/>
    <w:rsid w:val="00C82E5D"/>
    <w:rsid w:val="00C92402"/>
    <w:rsid w:val="00C952D5"/>
    <w:rsid w:val="00CA15BD"/>
    <w:rsid w:val="00CA2DD1"/>
    <w:rsid w:val="00CB008C"/>
    <w:rsid w:val="00CB06FA"/>
    <w:rsid w:val="00CB3308"/>
    <w:rsid w:val="00CB5B8E"/>
    <w:rsid w:val="00CB6170"/>
    <w:rsid w:val="00CC45AA"/>
    <w:rsid w:val="00CD24CF"/>
    <w:rsid w:val="00CE113B"/>
    <w:rsid w:val="00CE7BC3"/>
    <w:rsid w:val="00CF2E95"/>
    <w:rsid w:val="00CF5FC9"/>
    <w:rsid w:val="00CF7497"/>
    <w:rsid w:val="00CF7DD9"/>
    <w:rsid w:val="00D03359"/>
    <w:rsid w:val="00D07022"/>
    <w:rsid w:val="00D17282"/>
    <w:rsid w:val="00D20D9A"/>
    <w:rsid w:val="00D30513"/>
    <w:rsid w:val="00D33CE9"/>
    <w:rsid w:val="00D355B9"/>
    <w:rsid w:val="00D360EE"/>
    <w:rsid w:val="00D36459"/>
    <w:rsid w:val="00D37392"/>
    <w:rsid w:val="00D37BAE"/>
    <w:rsid w:val="00D421C3"/>
    <w:rsid w:val="00D468C8"/>
    <w:rsid w:val="00D47CEA"/>
    <w:rsid w:val="00D533DF"/>
    <w:rsid w:val="00D53F87"/>
    <w:rsid w:val="00D54AAE"/>
    <w:rsid w:val="00D56584"/>
    <w:rsid w:val="00D56D7B"/>
    <w:rsid w:val="00D617BD"/>
    <w:rsid w:val="00D67D30"/>
    <w:rsid w:val="00D70D24"/>
    <w:rsid w:val="00D727F3"/>
    <w:rsid w:val="00D73F19"/>
    <w:rsid w:val="00D816E6"/>
    <w:rsid w:val="00D85567"/>
    <w:rsid w:val="00D91FE4"/>
    <w:rsid w:val="00D97B21"/>
    <w:rsid w:val="00DB15AD"/>
    <w:rsid w:val="00DB377B"/>
    <w:rsid w:val="00DB4318"/>
    <w:rsid w:val="00DB6DBF"/>
    <w:rsid w:val="00DC186B"/>
    <w:rsid w:val="00DC7868"/>
    <w:rsid w:val="00DD38E0"/>
    <w:rsid w:val="00DD40AF"/>
    <w:rsid w:val="00DD54E7"/>
    <w:rsid w:val="00DE721E"/>
    <w:rsid w:val="00DF0993"/>
    <w:rsid w:val="00DF28A7"/>
    <w:rsid w:val="00DF38E7"/>
    <w:rsid w:val="00E02466"/>
    <w:rsid w:val="00E03DE3"/>
    <w:rsid w:val="00E12B38"/>
    <w:rsid w:val="00E131EE"/>
    <w:rsid w:val="00E14111"/>
    <w:rsid w:val="00E20718"/>
    <w:rsid w:val="00E27B0F"/>
    <w:rsid w:val="00E3488C"/>
    <w:rsid w:val="00E348CD"/>
    <w:rsid w:val="00E35A7F"/>
    <w:rsid w:val="00E35F97"/>
    <w:rsid w:val="00E413C8"/>
    <w:rsid w:val="00E41E4E"/>
    <w:rsid w:val="00E4426A"/>
    <w:rsid w:val="00E46947"/>
    <w:rsid w:val="00E54366"/>
    <w:rsid w:val="00E612C3"/>
    <w:rsid w:val="00E65592"/>
    <w:rsid w:val="00E721E7"/>
    <w:rsid w:val="00E86D73"/>
    <w:rsid w:val="00E930B3"/>
    <w:rsid w:val="00E93C9A"/>
    <w:rsid w:val="00E9645B"/>
    <w:rsid w:val="00EA0520"/>
    <w:rsid w:val="00EA5955"/>
    <w:rsid w:val="00EB0C34"/>
    <w:rsid w:val="00EB1C21"/>
    <w:rsid w:val="00EB4903"/>
    <w:rsid w:val="00EB598E"/>
    <w:rsid w:val="00EC2A01"/>
    <w:rsid w:val="00EC59FF"/>
    <w:rsid w:val="00EC6ABB"/>
    <w:rsid w:val="00ED0D0F"/>
    <w:rsid w:val="00ED0F94"/>
    <w:rsid w:val="00ED151A"/>
    <w:rsid w:val="00ED4152"/>
    <w:rsid w:val="00ED44FC"/>
    <w:rsid w:val="00ED4C67"/>
    <w:rsid w:val="00EE1F65"/>
    <w:rsid w:val="00EE476E"/>
    <w:rsid w:val="00EF03BD"/>
    <w:rsid w:val="00EF1559"/>
    <w:rsid w:val="00EF2722"/>
    <w:rsid w:val="00EF4DA5"/>
    <w:rsid w:val="00F1264A"/>
    <w:rsid w:val="00F16604"/>
    <w:rsid w:val="00F21AD3"/>
    <w:rsid w:val="00F229F6"/>
    <w:rsid w:val="00F22EC0"/>
    <w:rsid w:val="00F33B4B"/>
    <w:rsid w:val="00F35B17"/>
    <w:rsid w:val="00F35B1A"/>
    <w:rsid w:val="00F37B24"/>
    <w:rsid w:val="00F40A86"/>
    <w:rsid w:val="00F47C8F"/>
    <w:rsid w:val="00F51EE2"/>
    <w:rsid w:val="00F5504B"/>
    <w:rsid w:val="00F56E4F"/>
    <w:rsid w:val="00F617EF"/>
    <w:rsid w:val="00F61E8B"/>
    <w:rsid w:val="00F621D5"/>
    <w:rsid w:val="00F772FE"/>
    <w:rsid w:val="00F85883"/>
    <w:rsid w:val="00F92EAF"/>
    <w:rsid w:val="00F940F5"/>
    <w:rsid w:val="00F94DCC"/>
    <w:rsid w:val="00F95449"/>
    <w:rsid w:val="00F97692"/>
    <w:rsid w:val="00F979C3"/>
    <w:rsid w:val="00FA2E0E"/>
    <w:rsid w:val="00FA3905"/>
    <w:rsid w:val="00FA48D6"/>
    <w:rsid w:val="00FA6F7D"/>
    <w:rsid w:val="00FB305B"/>
    <w:rsid w:val="00FC017A"/>
    <w:rsid w:val="00FC079C"/>
    <w:rsid w:val="00FC22AD"/>
    <w:rsid w:val="00FC4FD2"/>
    <w:rsid w:val="00FC5A26"/>
    <w:rsid w:val="00FD3815"/>
    <w:rsid w:val="00FD39E7"/>
    <w:rsid w:val="00FE5E0C"/>
    <w:rsid w:val="00FE70F1"/>
    <w:rsid w:val="00FE7F32"/>
    <w:rsid w:val="00FF3CC1"/>
    <w:rsid w:val="00FF59A2"/>
    <w:rsid w:val="00FF67BD"/>
    <w:rsid w:val="00FF6A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1B7510"/>
  <w15:chartTrackingRefBased/>
  <w15:docId w15:val="{8556F768-5E6A-46ED-9305-A5D36E04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170"/>
    <w:pPr>
      <w:spacing w:after="200" w:line="276" w:lineRule="auto"/>
    </w:pPr>
    <w:rPr>
      <w:sz w:val="22"/>
      <w:szCs w:val="22"/>
      <w:lang w:eastAsia="en-US"/>
    </w:rPr>
  </w:style>
  <w:style w:type="paragraph" w:styleId="Ttulo1">
    <w:name w:val="heading 1"/>
    <w:basedOn w:val="Normal"/>
    <w:next w:val="Normal"/>
    <w:link w:val="Ttulo1Car"/>
    <w:uiPriority w:val="9"/>
    <w:qFormat/>
    <w:rsid w:val="00401E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B4D51"/>
    <w:pPr>
      <w:ind w:left="720"/>
      <w:contextualSpacing/>
    </w:pPr>
  </w:style>
  <w:style w:type="table" w:styleId="Tablaconcuadrcula">
    <w:name w:val="Table Grid"/>
    <w:basedOn w:val="Tablanormal"/>
    <w:uiPriority w:val="59"/>
    <w:rsid w:val="00825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Footnote Text Char,Footnote Text Char1 Char,Footnote Text Char Char Char,Footnote Text Char1 Char Char Char,Footnote Text Char Char1 Char,Footnote Text Char1 Char1,C"/>
    <w:basedOn w:val="Normal"/>
    <w:link w:val="TextonotapieCar"/>
    <w:unhideWhenUsed/>
    <w:qFormat/>
    <w:rsid w:val="008B3714"/>
    <w:rPr>
      <w:sz w:val="20"/>
      <w:szCs w:val="20"/>
    </w:rPr>
  </w:style>
  <w:style w:type="character" w:customStyle="1" w:styleId="TextonotapieCar">
    <w:name w:val="Texto nota pie Car"/>
    <w:aliases w:val="Footnote Text Char Char Char Char Char Car,Footnote Text Char Char Char Char Car,Footnote Text Char Car,Footnote Text Char1 Char Car,Footnote Text Char Char Char Car,Footnote Text Char1 Char Char Char Car,Footnote Text Char1 Char1 Car"/>
    <w:link w:val="Textonotapie"/>
    <w:uiPriority w:val="99"/>
    <w:rsid w:val="008B3714"/>
    <w:rPr>
      <w:lang w:val="es-SV" w:eastAsia="en-US"/>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 Car Car2"/>
    <w:unhideWhenUsed/>
    <w:qFormat/>
    <w:rsid w:val="008B3714"/>
    <w:rPr>
      <w:vertAlign w:val="superscript"/>
    </w:rPr>
  </w:style>
  <w:style w:type="paragraph" w:styleId="Sinespaciado">
    <w:name w:val="No Spacing"/>
    <w:link w:val="SinespaciadoCar"/>
    <w:uiPriority w:val="1"/>
    <w:qFormat/>
    <w:rsid w:val="006E2F6D"/>
    <w:rPr>
      <w:rFonts w:eastAsia="Times New Roman"/>
      <w:sz w:val="22"/>
      <w:szCs w:val="22"/>
    </w:rPr>
  </w:style>
  <w:style w:type="character" w:customStyle="1" w:styleId="SinespaciadoCar">
    <w:name w:val="Sin espaciado Car"/>
    <w:link w:val="Sinespaciado"/>
    <w:uiPriority w:val="1"/>
    <w:rsid w:val="006E2F6D"/>
    <w:rPr>
      <w:rFonts w:eastAsia="Times New Roman"/>
      <w:sz w:val="22"/>
      <w:szCs w:val="22"/>
    </w:rPr>
  </w:style>
  <w:style w:type="paragraph" w:styleId="Encabezado">
    <w:name w:val="header"/>
    <w:basedOn w:val="Normal"/>
    <w:link w:val="EncabezadoCar"/>
    <w:uiPriority w:val="99"/>
    <w:unhideWhenUsed/>
    <w:rsid w:val="00F92EAF"/>
    <w:pPr>
      <w:tabs>
        <w:tab w:val="center" w:pos="4419"/>
        <w:tab w:val="right" w:pos="8838"/>
      </w:tabs>
    </w:pPr>
  </w:style>
  <w:style w:type="character" w:customStyle="1" w:styleId="EncabezadoCar">
    <w:name w:val="Encabezado Car"/>
    <w:link w:val="Encabezado"/>
    <w:uiPriority w:val="99"/>
    <w:rsid w:val="00F92EAF"/>
    <w:rPr>
      <w:sz w:val="22"/>
      <w:szCs w:val="22"/>
      <w:lang w:eastAsia="en-US"/>
    </w:rPr>
  </w:style>
  <w:style w:type="paragraph" w:styleId="Piedepgina">
    <w:name w:val="footer"/>
    <w:basedOn w:val="Normal"/>
    <w:link w:val="PiedepginaCar"/>
    <w:uiPriority w:val="99"/>
    <w:unhideWhenUsed/>
    <w:rsid w:val="00F92EAF"/>
    <w:pPr>
      <w:tabs>
        <w:tab w:val="center" w:pos="4419"/>
        <w:tab w:val="right" w:pos="8838"/>
      </w:tabs>
    </w:pPr>
  </w:style>
  <w:style w:type="character" w:customStyle="1" w:styleId="PiedepginaCar">
    <w:name w:val="Pie de página Car"/>
    <w:link w:val="Piedepgina"/>
    <w:uiPriority w:val="99"/>
    <w:rsid w:val="00F92EAF"/>
    <w:rPr>
      <w:sz w:val="22"/>
      <w:szCs w:val="22"/>
      <w:lang w:eastAsia="en-US"/>
    </w:rPr>
  </w:style>
  <w:style w:type="character" w:styleId="Nmerodepgina">
    <w:name w:val="page number"/>
    <w:uiPriority w:val="99"/>
    <w:unhideWhenUsed/>
    <w:rsid w:val="00552A62"/>
  </w:style>
  <w:style w:type="character" w:styleId="Textodelmarcadordeposicin">
    <w:name w:val="Placeholder Text"/>
    <w:uiPriority w:val="99"/>
    <w:semiHidden/>
    <w:rsid w:val="00552A62"/>
    <w:rPr>
      <w:color w:val="808080"/>
    </w:rPr>
  </w:style>
  <w:style w:type="character" w:customStyle="1" w:styleId="PrrafodelistaCar">
    <w:name w:val="Párrafo de lista Car"/>
    <w:link w:val="Prrafodelista"/>
    <w:uiPriority w:val="34"/>
    <w:locked/>
    <w:rsid w:val="001B7D9B"/>
    <w:rPr>
      <w:sz w:val="22"/>
      <w:szCs w:val="22"/>
      <w:lang w:eastAsia="en-US"/>
    </w:rPr>
  </w:style>
  <w:style w:type="character" w:customStyle="1" w:styleId="A4">
    <w:name w:val="A4"/>
    <w:uiPriority w:val="99"/>
    <w:rsid w:val="00B143F7"/>
    <w:rPr>
      <w:color w:val="000000"/>
    </w:rPr>
  </w:style>
  <w:style w:type="table" w:styleId="Tabladecuadrcula4-nfasis1">
    <w:name w:val="Grid Table 4 Accent 1"/>
    <w:basedOn w:val="Tablanormal"/>
    <w:uiPriority w:val="49"/>
    <w:rsid w:val="005737A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2-nfasis5">
    <w:name w:val="Grid Table 2 Accent 5"/>
    <w:basedOn w:val="Tablanormal"/>
    <w:uiPriority w:val="47"/>
    <w:rsid w:val="008C21BE"/>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Web">
    <w:name w:val="Normal (Web)"/>
    <w:basedOn w:val="Normal"/>
    <w:uiPriority w:val="99"/>
    <w:semiHidden/>
    <w:unhideWhenUsed/>
    <w:rsid w:val="00FA6F7D"/>
    <w:pPr>
      <w:spacing w:before="100" w:beforeAutospacing="1" w:after="100" w:afterAutospacing="1" w:line="240" w:lineRule="auto"/>
    </w:pPr>
    <w:rPr>
      <w:rFonts w:ascii="Times New Roman" w:eastAsia="Times New Roman" w:hAnsi="Times New Roman"/>
      <w:sz w:val="24"/>
      <w:szCs w:val="24"/>
      <w:lang w:val="es-419" w:eastAsia="es-419"/>
    </w:rPr>
  </w:style>
  <w:style w:type="character" w:styleId="Hipervnculo">
    <w:name w:val="Hyperlink"/>
    <w:basedOn w:val="Fuentedeprrafopredeter"/>
    <w:uiPriority w:val="99"/>
    <w:unhideWhenUsed/>
    <w:rsid w:val="00FA6F7D"/>
    <w:rPr>
      <w:color w:val="0000FF"/>
      <w:u w:val="single"/>
    </w:rPr>
  </w:style>
  <w:style w:type="paragraph" w:customStyle="1" w:styleId="Pa1">
    <w:name w:val="Pa1"/>
    <w:basedOn w:val="Normal"/>
    <w:next w:val="Normal"/>
    <w:uiPriority w:val="99"/>
    <w:rsid w:val="006138CB"/>
    <w:pPr>
      <w:autoSpaceDE w:val="0"/>
      <w:autoSpaceDN w:val="0"/>
      <w:adjustRightInd w:val="0"/>
      <w:spacing w:after="0" w:line="201" w:lineRule="atLeast"/>
    </w:pPr>
    <w:rPr>
      <w:rFonts w:ascii="Frutiger 55 Roman" w:hAnsi="Frutiger 55 Roman"/>
      <w:sz w:val="24"/>
      <w:szCs w:val="24"/>
      <w:lang w:val="es-419" w:eastAsia="es-SV"/>
    </w:rPr>
  </w:style>
  <w:style w:type="paragraph" w:customStyle="1" w:styleId="Pa2">
    <w:name w:val="Pa2"/>
    <w:basedOn w:val="Normal"/>
    <w:next w:val="Normal"/>
    <w:uiPriority w:val="99"/>
    <w:rsid w:val="006138CB"/>
    <w:pPr>
      <w:autoSpaceDE w:val="0"/>
      <w:autoSpaceDN w:val="0"/>
      <w:adjustRightInd w:val="0"/>
      <w:spacing w:after="0" w:line="161" w:lineRule="atLeast"/>
    </w:pPr>
    <w:rPr>
      <w:rFonts w:ascii="Frutiger 55 Roman" w:hAnsi="Frutiger 55 Roman"/>
      <w:sz w:val="24"/>
      <w:szCs w:val="24"/>
      <w:lang w:val="es-419" w:eastAsia="es-SV"/>
    </w:rPr>
  </w:style>
  <w:style w:type="character" w:styleId="nfasis">
    <w:name w:val="Emphasis"/>
    <w:basedOn w:val="Fuentedeprrafopredeter"/>
    <w:uiPriority w:val="20"/>
    <w:qFormat/>
    <w:rsid w:val="00702B68"/>
    <w:rPr>
      <w:i/>
      <w:iCs/>
    </w:rPr>
  </w:style>
  <w:style w:type="character" w:styleId="Textoennegrita">
    <w:name w:val="Strong"/>
    <w:basedOn w:val="Fuentedeprrafopredeter"/>
    <w:uiPriority w:val="22"/>
    <w:qFormat/>
    <w:rsid w:val="00702B68"/>
    <w:rPr>
      <w:b/>
      <w:bCs/>
    </w:rPr>
  </w:style>
  <w:style w:type="table" w:styleId="Tabladecuadrcula4-nfasis5">
    <w:name w:val="Grid Table 4 Accent 5"/>
    <w:basedOn w:val="Tablanormal"/>
    <w:uiPriority w:val="49"/>
    <w:rsid w:val="00D37392"/>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Ttulo1Car">
    <w:name w:val="Título 1 Car"/>
    <w:basedOn w:val="Fuentedeprrafopredeter"/>
    <w:link w:val="Ttulo1"/>
    <w:uiPriority w:val="9"/>
    <w:rsid w:val="00401E35"/>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401E35"/>
    <w:pPr>
      <w:spacing w:line="259" w:lineRule="auto"/>
      <w:outlineLvl w:val="9"/>
    </w:pPr>
    <w:rPr>
      <w:lang w:val="es-419" w:eastAsia="es-419"/>
    </w:rPr>
  </w:style>
  <w:style w:type="paragraph" w:styleId="TDC1">
    <w:name w:val="toc 1"/>
    <w:basedOn w:val="Normal"/>
    <w:next w:val="Normal"/>
    <w:autoRedefine/>
    <w:uiPriority w:val="39"/>
    <w:unhideWhenUsed/>
    <w:rsid w:val="00401E35"/>
    <w:pPr>
      <w:spacing w:after="100"/>
    </w:pPr>
  </w:style>
  <w:style w:type="paragraph" w:styleId="TDC2">
    <w:name w:val="toc 2"/>
    <w:basedOn w:val="Normal"/>
    <w:next w:val="Normal"/>
    <w:autoRedefine/>
    <w:uiPriority w:val="39"/>
    <w:unhideWhenUsed/>
    <w:rsid w:val="00401E35"/>
    <w:pPr>
      <w:spacing w:after="100"/>
      <w:ind w:left="220"/>
    </w:pPr>
  </w:style>
  <w:style w:type="paragraph" w:styleId="TDC3">
    <w:name w:val="toc 3"/>
    <w:basedOn w:val="Normal"/>
    <w:next w:val="Normal"/>
    <w:autoRedefine/>
    <w:uiPriority w:val="39"/>
    <w:unhideWhenUsed/>
    <w:rsid w:val="00401E3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8344">
      <w:bodyDiv w:val="1"/>
      <w:marLeft w:val="0"/>
      <w:marRight w:val="0"/>
      <w:marTop w:val="0"/>
      <w:marBottom w:val="0"/>
      <w:divBdr>
        <w:top w:val="none" w:sz="0" w:space="0" w:color="auto"/>
        <w:left w:val="none" w:sz="0" w:space="0" w:color="auto"/>
        <w:bottom w:val="none" w:sz="0" w:space="0" w:color="auto"/>
        <w:right w:val="none" w:sz="0" w:space="0" w:color="auto"/>
      </w:divBdr>
      <w:divsChild>
        <w:div w:id="1497259688">
          <w:marLeft w:val="547"/>
          <w:marRight w:val="0"/>
          <w:marTop w:val="0"/>
          <w:marBottom w:val="0"/>
          <w:divBdr>
            <w:top w:val="none" w:sz="0" w:space="0" w:color="auto"/>
            <w:left w:val="none" w:sz="0" w:space="0" w:color="auto"/>
            <w:bottom w:val="none" w:sz="0" w:space="0" w:color="auto"/>
            <w:right w:val="none" w:sz="0" w:space="0" w:color="auto"/>
          </w:divBdr>
        </w:div>
        <w:div w:id="1272012342">
          <w:marLeft w:val="547"/>
          <w:marRight w:val="0"/>
          <w:marTop w:val="0"/>
          <w:marBottom w:val="0"/>
          <w:divBdr>
            <w:top w:val="none" w:sz="0" w:space="0" w:color="auto"/>
            <w:left w:val="none" w:sz="0" w:space="0" w:color="auto"/>
            <w:bottom w:val="none" w:sz="0" w:space="0" w:color="auto"/>
            <w:right w:val="none" w:sz="0" w:space="0" w:color="auto"/>
          </w:divBdr>
        </w:div>
        <w:div w:id="82263171">
          <w:marLeft w:val="547"/>
          <w:marRight w:val="0"/>
          <w:marTop w:val="0"/>
          <w:marBottom w:val="0"/>
          <w:divBdr>
            <w:top w:val="none" w:sz="0" w:space="0" w:color="auto"/>
            <w:left w:val="none" w:sz="0" w:space="0" w:color="auto"/>
            <w:bottom w:val="none" w:sz="0" w:space="0" w:color="auto"/>
            <w:right w:val="none" w:sz="0" w:space="0" w:color="auto"/>
          </w:divBdr>
        </w:div>
      </w:divsChild>
    </w:div>
    <w:div w:id="157771675">
      <w:bodyDiv w:val="1"/>
      <w:marLeft w:val="0"/>
      <w:marRight w:val="0"/>
      <w:marTop w:val="0"/>
      <w:marBottom w:val="0"/>
      <w:divBdr>
        <w:top w:val="none" w:sz="0" w:space="0" w:color="auto"/>
        <w:left w:val="none" w:sz="0" w:space="0" w:color="auto"/>
        <w:bottom w:val="none" w:sz="0" w:space="0" w:color="auto"/>
        <w:right w:val="none" w:sz="0" w:space="0" w:color="auto"/>
      </w:divBdr>
    </w:div>
    <w:div w:id="1241018878">
      <w:bodyDiv w:val="1"/>
      <w:marLeft w:val="0"/>
      <w:marRight w:val="0"/>
      <w:marTop w:val="0"/>
      <w:marBottom w:val="0"/>
      <w:divBdr>
        <w:top w:val="none" w:sz="0" w:space="0" w:color="auto"/>
        <w:left w:val="none" w:sz="0" w:space="0" w:color="auto"/>
        <w:bottom w:val="none" w:sz="0" w:space="0" w:color="auto"/>
        <w:right w:val="none" w:sz="0" w:space="0" w:color="auto"/>
      </w:divBdr>
    </w:div>
    <w:div w:id="181070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expresion/mandato/relator.asp" TargetMode="External"/><Relationship Id="rId2" Type="http://schemas.openxmlformats.org/officeDocument/2006/relationships/hyperlink" Target="https://www.ohchr.org/sp/issues/freedomopinion/pages/opinionindex.aspx" TargetMode="External"/><Relationship Id="rId1" Type="http://schemas.openxmlformats.org/officeDocument/2006/relationships/hyperlink" Target="https://www.ohchr.org/SP/NewsEvents/Pages/media.aspx?IsMediaPageSP=true&amp;LangID=S" TargetMode="External"/><Relationship Id="rId5" Type="http://schemas.openxmlformats.org/officeDocument/2006/relationships/hyperlink" Target="https://www.ohchr.org/SP/NewsEvents/Pages/DisplayNews.aspx?NewsID=25722&amp;LangID=S" TargetMode="External"/><Relationship Id="rId4" Type="http://schemas.openxmlformats.org/officeDocument/2006/relationships/hyperlink" Target="http://www.oacnudh.org/covid-19-los-gobiernos-deben-promover-y-proteger-el-acceso-y-la-libre-circulacion-de-la-informacion-durante-la-pandemia-expertos-internaciona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10DF0-0DFD-4940-B934-D1FBBF2FA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8036</Words>
  <Characters>44199</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ESCUELA DE DERECHOS HUMANOS</vt:lpstr>
    </vt:vector>
  </TitlesOfParts>
  <Company>Hewlett-Packard Company</Company>
  <LinksUpToDate>false</LinksUpToDate>
  <CharactersWithSpaces>52131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DE DERECHOS HUMANOS</dc:title>
  <dc:subject/>
  <dc:creator>DEPARTAMENTO DE LA REALIDAD NACIONAL</dc:creator>
  <cp:keywords/>
  <cp:lastModifiedBy>Mirna Patricia Corado de Escobar</cp:lastModifiedBy>
  <cp:revision>2</cp:revision>
  <cp:lastPrinted>2019-01-18T17:36:00Z</cp:lastPrinted>
  <dcterms:created xsi:type="dcterms:W3CDTF">2020-07-28T17:44:00Z</dcterms:created>
  <dcterms:modified xsi:type="dcterms:W3CDTF">2020-07-28T17:44:00Z</dcterms:modified>
</cp:coreProperties>
</file>