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676" w:rsidRDefault="00D31676" w:rsidP="00D31676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423A56E6" wp14:editId="5324977C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676" w:rsidRDefault="00D31676" w:rsidP="00D31676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D31676" w:rsidRDefault="00D31676" w:rsidP="00D31676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D31676" w:rsidRDefault="00D31676" w:rsidP="00D31676">
      <w:pPr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jc w:val="both"/>
        <w:rPr>
          <w:rFonts w:ascii="Cambria" w:hAnsi="Cambria"/>
          <w:lang w:val="es-SV"/>
        </w:rPr>
      </w:pPr>
    </w:p>
    <w:p w:rsidR="00D31676" w:rsidRDefault="00103365" w:rsidP="00D31676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1C756D">
        <w:t>13 de Junio</w:t>
      </w:r>
      <w:r w:rsidR="001C756D">
        <w:t xml:space="preserve"> </w:t>
      </w:r>
      <w:r w:rsidR="00D31676">
        <w:rPr>
          <w:rFonts w:ascii="Cambria" w:hAnsi="Cambria"/>
          <w:lang w:val="es-SV"/>
        </w:rPr>
        <w:t>de 202</w:t>
      </w:r>
      <w:r w:rsidR="00586FA1">
        <w:rPr>
          <w:rFonts w:ascii="Cambria" w:hAnsi="Cambria"/>
          <w:lang w:val="es-SV"/>
        </w:rPr>
        <w:t>2</w:t>
      </w:r>
      <w:r w:rsidR="00D31676">
        <w:rPr>
          <w:rFonts w:ascii="Cambria" w:hAnsi="Cambria"/>
          <w:lang w:val="es-SV"/>
        </w:rPr>
        <w:t xml:space="preserve"> </w:t>
      </w:r>
    </w:p>
    <w:p w:rsidR="00D31676" w:rsidRDefault="00D31676" w:rsidP="00D31676">
      <w:pPr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Pr="00A6070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</w:t>
      </w:r>
      <w:r w:rsidRPr="00A60706">
        <w:rPr>
          <w:rFonts w:ascii="Cambria" w:hAnsi="Cambria"/>
          <w:lang w:val="es-SV"/>
        </w:rPr>
        <w:t xml:space="preserve">ón Pública giró </w:t>
      </w:r>
      <w:r w:rsidR="00F447CE">
        <w:rPr>
          <w:rFonts w:ascii="Cambria" w:hAnsi="Cambria"/>
          <w:lang w:val="es-SV"/>
        </w:rPr>
        <w:t xml:space="preserve">requerimiento </w:t>
      </w:r>
      <w:r w:rsidRPr="00A60706">
        <w:rPr>
          <w:rFonts w:ascii="Cambria" w:hAnsi="Cambria"/>
          <w:lang w:val="es-SV"/>
        </w:rPr>
        <w:t>al Jefe de la Unidad Financiera Institucional.</w:t>
      </w:r>
    </w:p>
    <w:p w:rsidR="00D31676" w:rsidRDefault="00D31676" w:rsidP="00D31676">
      <w:pPr>
        <w:pStyle w:val="Prrafodelista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informó que, en el mes de </w:t>
      </w:r>
      <w:r w:rsidR="001C756D">
        <w:rPr>
          <w:rFonts w:ascii="Cambria" w:hAnsi="Cambria"/>
          <w:b/>
          <w:lang w:val="es-SV"/>
        </w:rPr>
        <w:t>Mayo</w:t>
      </w:r>
      <w:bookmarkStart w:id="0" w:name="_GoBack"/>
      <w:bookmarkEnd w:id="0"/>
      <w:r w:rsidRPr="00F447CE">
        <w:rPr>
          <w:rFonts w:ascii="Cambria" w:hAnsi="Cambria"/>
          <w:b/>
          <w:lang w:val="es-SV"/>
        </w:rPr>
        <w:t xml:space="preserve"> 202</w:t>
      </w:r>
      <w:r w:rsidR="00ED6940">
        <w:rPr>
          <w:rFonts w:ascii="Cambria" w:hAnsi="Cambria"/>
          <w:b/>
          <w:lang w:val="es-SV"/>
        </w:rPr>
        <w:t>2</w:t>
      </w:r>
      <w:r>
        <w:rPr>
          <w:rFonts w:ascii="Cambria" w:hAnsi="Cambria"/>
          <w:lang w:val="es-SV"/>
        </w:rPr>
        <w:t xml:space="preserve"> </w:t>
      </w:r>
      <w:r w:rsidR="00CB27EA">
        <w:rPr>
          <w:rFonts w:ascii="Cambria" w:hAnsi="Cambria"/>
          <w:lang w:val="es-SV"/>
        </w:rPr>
        <w:t>esta Institución no cuenta con programas de</w:t>
      </w:r>
      <w:r>
        <w:rPr>
          <w:rFonts w:ascii="Cambria" w:hAnsi="Cambria"/>
          <w:lang w:val="es-SV"/>
        </w:rPr>
        <w:t xml:space="preserve"> subsidios e incentivos fiscales. Consecuentemente, no existe información para publicar en dicho período. </w:t>
      </w:r>
    </w:p>
    <w:p w:rsidR="00D31676" w:rsidRDefault="00D31676" w:rsidP="00D31676">
      <w:pPr>
        <w:pStyle w:val="Prrafodelista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F47FEC" w:rsidRDefault="00F47FEC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Default="00D31676" w:rsidP="00D3167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31676" w:rsidRPr="001F723F" w:rsidRDefault="00081D2B" w:rsidP="00D31676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1F723F">
        <w:rPr>
          <w:rFonts w:ascii="Cambria" w:hAnsi="Cambria"/>
          <w:lang w:val="es-SV"/>
        </w:rPr>
        <w:t xml:space="preserve">Licda. </w:t>
      </w:r>
      <w:r w:rsidR="008E6260">
        <w:rPr>
          <w:rFonts w:ascii="Cambria" w:hAnsi="Cambria"/>
          <w:lang w:val="es-SV"/>
        </w:rPr>
        <w:t>Marta Roxana Muñoz de Aragón.</w:t>
      </w:r>
    </w:p>
    <w:p w:rsidR="00D31676" w:rsidRPr="000F0B1D" w:rsidRDefault="00D31676" w:rsidP="00D31676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0F0B1D">
        <w:rPr>
          <w:rFonts w:ascii="Cambria" w:hAnsi="Cambria"/>
          <w:b/>
          <w:lang w:val="es-SV"/>
        </w:rPr>
        <w:t>Oficial de Información</w:t>
      </w:r>
      <w:r w:rsidR="000F0B1D" w:rsidRPr="000F0B1D">
        <w:rPr>
          <w:rFonts w:ascii="Cambria" w:hAnsi="Cambria"/>
          <w:b/>
          <w:lang w:val="es-SV"/>
        </w:rPr>
        <w:t>.</w:t>
      </w:r>
    </w:p>
    <w:p w:rsidR="00D31676" w:rsidRDefault="00D31676" w:rsidP="00D31676">
      <w:pPr>
        <w:rPr>
          <w:lang w:val="es-SV"/>
        </w:rPr>
      </w:pPr>
    </w:p>
    <w:p w:rsidR="00D31676" w:rsidRDefault="00D31676" w:rsidP="00D31676">
      <w:pPr>
        <w:rPr>
          <w:lang w:val="es-SV"/>
        </w:rPr>
      </w:pPr>
    </w:p>
    <w:p w:rsidR="00D31676" w:rsidRDefault="00D31676" w:rsidP="00D31676"/>
    <w:p w:rsidR="0009622B" w:rsidRDefault="001C756D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676"/>
    <w:rsid w:val="00081D2B"/>
    <w:rsid w:val="000F0B1D"/>
    <w:rsid w:val="00103365"/>
    <w:rsid w:val="0015484C"/>
    <w:rsid w:val="001C756D"/>
    <w:rsid w:val="001F723F"/>
    <w:rsid w:val="00202765"/>
    <w:rsid w:val="00205A7E"/>
    <w:rsid w:val="004666BE"/>
    <w:rsid w:val="00553659"/>
    <w:rsid w:val="00582190"/>
    <w:rsid w:val="00586FA1"/>
    <w:rsid w:val="0067323F"/>
    <w:rsid w:val="008E6260"/>
    <w:rsid w:val="008E7DEF"/>
    <w:rsid w:val="00C63B3E"/>
    <w:rsid w:val="00C86903"/>
    <w:rsid w:val="00CB27EA"/>
    <w:rsid w:val="00D31676"/>
    <w:rsid w:val="00EA365A"/>
    <w:rsid w:val="00ED6940"/>
    <w:rsid w:val="00F05203"/>
    <w:rsid w:val="00F447CE"/>
    <w:rsid w:val="00F47FEC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C54122"/>
  <w15:chartTrackingRefBased/>
  <w15:docId w15:val="{5D7BD531-1A21-490E-914F-B5407015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676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31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D543E-64F5-463D-B00E-1CCCE407B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11</cp:revision>
  <dcterms:created xsi:type="dcterms:W3CDTF">2021-11-03T16:45:00Z</dcterms:created>
  <dcterms:modified xsi:type="dcterms:W3CDTF">2022-06-13T14:54:00Z</dcterms:modified>
</cp:coreProperties>
</file>