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97386E">
        <w:rPr>
          <w:rFonts w:ascii="Cambria" w:hAnsi="Cambria"/>
        </w:rPr>
        <w:t xml:space="preserve"> 1</w:t>
      </w:r>
      <w:r w:rsidR="009F10C0">
        <w:rPr>
          <w:rFonts w:ascii="Cambria" w:hAnsi="Cambria"/>
        </w:rPr>
        <w:t>2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9F10C0">
        <w:rPr>
          <w:rFonts w:ascii="Cambria" w:hAnsi="Cambria"/>
        </w:rPr>
        <w:t xml:space="preserve">abril </w:t>
      </w:r>
      <w:r w:rsidR="00D4497F">
        <w:rPr>
          <w:rFonts w:ascii="Cambria" w:hAnsi="Cambria"/>
        </w:rPr>
        <w:t>de 2021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9F10C0">
        <w:rPr>
          <w:rFonts w:ascii="Cambria" w:hAnsi="Cambria" w:cs="Arabic Typesetting"/>
        </w:rPr>
        <w:t>marzo</w:t>
      </w:r>
      <w:bookmarkStart w:id="0" w:name="_GoBack"/>
      <w:bookmarkEnd w:id="0"/>
      <w:r w:rsidR="00F47C2B">
        <w:rPr>
          <w:rFonts w:ascii="Cambria" w:hAnsi="Cambria" w:cs="Arabic Typesetting"/>
        </w:rPr>
        <w:t xml:space="preserve"> </w:t>
      </w:r>
      <w:r w:rsidR="00D4497F">
        <w:rPr>
          <w:rFonts w:ascii="Cambria" w:hAnsi="Cambria" w:cs="Arabic Typesetting"/>
        </w:rPr>
        <w:t>de 202</w:t>
      </w:r>
      <w:r w:rsidR="00F47C2B">
        <w:rPr>
          <w:rFonts w:ascii="Cambria" w:hAnsi="Cambria" w:cs="Arabic Typesetting"/>
        </w:rPr>
        <w:t>1</w:t>
      </w:r>
      <w:r w:rsidRPr="002C0665">
        <w:rPr>
          <w:rFonts w:ascii="Cambria" w:hAnsi="Cambria" w:cs="Arabic Typesetting"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 xml:space="preserve"> Interina.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9F10C0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97386E"/>
    <w:rsid w:val="009F10C0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9491F6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2021-05-28T14:21:00Z</dcterms:created>
  <dcterms:modified xsi:type="dcterms:W3CDTF">2021-05-28T14:21:00Z</dcterms:modified>
</cp:coreProperties>
</file>