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28B" w:rsidRDefault="009A728B" w:rsidP="009A728B">
      <w:pPr>
        <w:jc w:val="center"/>
      </w:pPr>
      <w:bookmarkStart w:id="0" w:name="_GoBack"/>
      <w:bookmarkEnd w:id="0"/>
      <w:r>
        <w:rPr>
          <w:noProof/>
          <w:lang w:val="es-SV" w:eastAsia="es-SV"/>
        </w:rPr>
        <w:drawing>
          <wp:inline distT="0" distB="0" distL="0" distR="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28B" w:rsidRDefault="009A728B" w:rsidP="009A728B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9A728B" w:rsidRDefault="009A728B" w:rsidP="009A728B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9A728B" w:rsidRDefault="009A728B" w:rsidP="009A728B">
      <w:pPr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23 de diciembre de 2019 </w:t>
      </w:r>
    </w:p>
    <w:p w:rsidR="009A728B" w:rsidRDefault="009A728B" w:rsidP="009A728B">
      <w:pPr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9A728B" w:rsidRDefault="009A728B" w:rsidP="009A728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9A728B" w:rsidRDefault="009A728B" w:rsidP="009A728B">
      <w:pPr>
        <w:pStyle w:val="Prrafodelista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diciembre de 2019 la Procuraduría para la Defensa de los Derechos Humanos, no contó con programas de subsidios e incentivos fiscales. Consecuentemente, no existe información para publicar en dicho período. </w:t>
      </w:r>
    </w:p>
    <w:p w:rsidR="009A728B" w:rsidRDefault="009A728B" w:rsidP="009A728B">
      <w:pPr>
        <w:pStyle w:val="Prrafodelista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9A728B" w:rsidRDefault="009A728B" w:rsidP="009A728B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9A728B" w:rsidRDefault="009A728B" w:rsidP="009A728B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9A728B" w:rsidRDefault="009A728B" w:rsidP="009A728B"/>
    <w:p w:rsidR="009A728B" w:rsidRDefault="009A728B" w:rsidP="009A728B"/>
    <w:p w:rsidR="009A728B" w:rsidRDefault="009A728B" w:rsidP="009A728B"/>
    <w:p w:rsidR="009A728B" w:rsidRDefault="009A728B" w:rsidP="009A728B"/>
    <w:p w:rsidR="00BB4DBF" w:rsidRDefault="00BB4DBF"/>
    <w:sectPr w:rsidR="00BB4D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28B"/>
    <w:rsid w:val="00203A12"/>
    <w:rsid w:val="009A728B"/>
    <w:rsid w:val="00BB4DBF"/>
    <w:rsid w:val="00F3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5AA7F-47DF-426A-9B98-E21DCBD5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28B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7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3</cp:revision>
  <dcterms:created xsi:type="dcterms:W3CDTF">2020-07-29T03:51:00Z</dcterms:created>
  <dcterms:modified xsi:type="dcterms:W3CDTF">2020-07-29T03:53:00Z</dcterms:modified>
</cp:coreProperties>
</file>